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DC8BFE" w14:textId="6B72D5DC" w:rsidR="00E173F9" w:rsidRDefault="00234F88">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OLE_LINK49"/>
      <w:bookmarkStart w:id="1" w:name="_Toc193024528"/>
      <w:r>
        <w:rPr>
          <w:rFonts w:cs="Arial"/>
          <w:sz w:val="24"/>
          <w:szCs w:val="24"/>
        </w:rPr>
        <w:t>3</w:t>
      </w:r>
      <w:bookmarkStart w:id="2" w:name="_Ref173865199"/>
      <w:bookmarkEnd w:id="2"/>
      <w:r>
        <w:rPr>
          <w:rFonts w:cs="Arial"/>
          <w:sz w:val="24"/>
          <w:szCs w:val="24"/>
        </w:rPr>
        <w:t>GPP TSG-RAN WG4 Meeting #</w:t>
      </w:r>
      <w:r>
        <w:rPr>
          <w:rFonts w:cs="Arial"/>
        </w:rPr>
        <w:t xml:space="preserve"> </w:t>
      </w:r>
      <w:r>
        <w:rPr>
          <w:rFonts w:cs="Arial"/>
          <w:sz w:val="24"/>
          <w:szCs w:val="24"/>
        </w:rPr>
        <w:t>1</w:t>
      </w:r>
      <w:r w:rsidR="00656B99">
        <w:rPr>
          <w:rFonts w:cs="Arial"/>
          <w:sz w:val="24"/>
          <w:szCs w:val="24"/>
        </w:rPr>
        <w:t>1</w:t>
      </w:r>
      <w:r w:rsidR="00656B99">
        <w:rPr>
          <w:rFonts w:eastAsia="SimSun" w:cs="Arial"/>
          <w:sz w:val="24"/>
          <w:szCs w:val="24"/>
          <w:lang w:val="en-US" w:eastAsia="zh-CN"/>
        </w:rPr>
        <w:t>3</w:t>
      </w:r>
      <w:r>
        <w:rPr>
          <w:rFonts w:cs="Arial" w:hint="eastAsia"/>
          <w:sz w:val="24"/>
          <w:szCs w:val="24"/>
          <w:lang w:val="en-US" w:eastAsia="zh-CN"/>
        </w:rPr>
        <w:t xml:space="preserve">                                                         </w:t>
      </w:r>
      <w:r w:rsidR="004D1AAD" w:rsidRPr="004D1AAD">
        <w:rPr>
          <w:rFonts w:cs="Arial"/>
          <w:sz w:val="24"/>
        </w:rPr>
        <w:t>R4-2419714</w:t>
      </w:r>
    </w:p>
    <w:bookmarkEnd w:id="0"/>
    <w:p w14:paraId="16F36080" w14:textId="45631D3C" w:rsidR="00E173F9" w:rsidRDefault="00656B99">
      <w:pPr>
        <w:pStyle w:val="Header"/>
        <w:keepNext/>
        <w:keepLines/>
        <w:widowControl/>
        <w:tabs>
          <w:tab w:val="right" w:pos="9781"/>
          <w:tab w:val="right" w:pos="13323"/>
        </w:tabs>
        <w:spacing w:after="0"/>
        <w:outlineLvl w:val="0"/>
        <w:rPr>
          <w:rFonts w:eastAsia="SimSun" w:cs="Arial"/>
          <w:sz w:val="24"/>
          <w:szCs w:val="24"/>
          <w:lang w:val="en-US" w:eastAsia="zh-CN"/>
        </w:rPr>
      </w:pPr>
      <w:r>
        <w:rPr>
          <w:rFonts w:eastAsia="SimSun" w:cs="Arial"/>
          <w:sz w:val="24"/>
          <w:szCs w:val="24"/>
          <w:lang w:val="en-US" w:eastAsia="zh-CN"/>
        </w:rPr>
        <w:t>Orlando</w:t>
      </w:r>
      <w:r w:rsidR="000F3554">
        <w:rPr>
          <w:rFonts w:eastAsia="SimSun" w:cs="Arial"/>
          <w:sz w:val="24"/>
          <w:szCs w:val="24"/>
          <w:lang w:val="en-US" w:eastAsia="zh-CN"/>
        </w:rPr>
        <w:t xml:space="preserve">, </w:t>
      </w:r>
      <w:r>
        <w:rPr>
          <w:rFonts w:eastAsia="SimSun" w:cs="Arial"/>
          <w:sz w:val="24"/>
          <w:szCs w:val="24"/>
          <w:lang w:val="en-US" w:eastAsia="zh-CN"/>
        </w:rPr>
        <w:t>USA</w:t>
      </w:r>
      <w:r w:rsidR="008575EF" w:rsidRPr="008575EF">
        <w:rPr>
          <w:rFonts w:eastAsia="SimSun" w:cs="Arial"/>
          <w:sz w:val="24"/>
          <w:szCs w:val="24"/>
          <w:lang w:val="en-US" w:eastAsia="zh-CN"/>
        </w:rPr>
        <w:t xml:space="preserve">, </w:t>
      </w:r>
      <w:r w:rsidR="00836EA6" w:rsidRPr="007B15C4">
        <w:rPr>
          <w:rFonts w:eastAsia="SimSun" w:cs="Arial"/>
          <w:sz w:val="24"/>
          <w:szCs w:val="24"/>
          <w:lang w:eastAsia="zh-CN"/>
        </w:rPr>
        <w:t>18 – 22 November 2024</w:t>
      </w:r>
    </w:p>
    <w:p w14:paraId="11C9BE15" w14:textId="77777777" w:rsidR="00E173F9" w:rsidRDefault="00E173F9">
      <w:pPr>
        <w:pStyle w:val="Header"/>
        <w:keepNext/>
        <w:keepLines/>
        <w:tabs>
          <w:tab w:val="right" w:pos="9781"/>
          <w:tab w:val="right" w:pos="13323"/>
        </w:tabs>
        <w:spacing w:after="0"/>
        <w:rPr>
          <w:rFonts w:eastAsia="SimSun" w:cs="Arial"/>
          <w:sz w:val="24"/>
          <w:szCs w:val="24"/>
          <w:lang w:val="en-US" w:eastAsia="zh-CN"/>
        </w:rPr>
      </w:pPr>
    </w:p>
    <w:p w14:paraId="32B664C7" w14:textId="12CBC7E6" w:rsidR="00BA4ED6" w:rsidRDefault="006469D1" w:rsidP="00BA4ED6">
      <w:pPr>
        <w:keepNext/>
        <w:keepLines/>
        <w:widowControl w:val="0"/>
        <w:spacing w:afterLines="40" w:after="96"/>
        <w:ind w:left="2126" w:hanging="2126"/>
        <w:jc w:val="both"/>
        <w:outlineLvl w:val="0"/>
        <w:rPr>
          <w:rFonts w:ascii="Arial" w:hAnsi="Arial"/>
          <w:bCs/>
          <w:szCs w:val="22"/>
          <w:lang w:val="en-US" w:eastAsia="zh-CN"/>
        </w:rPr>
      </w:pPr>
      <w:r w:rsidRPr="00F52A3E">
        <w:rPr>
          <w:rFonts w:ascii="Arial" w:hAnsi="Arial"/>
          <w:b/>
          <w:szCs w:val="22"/>
          <w:lang w:val="en-US" w:eastAsia="zh-CN"/>
        </w:rPr>
        <w:t>Title:</w:t>
      </w:r>
      <w:r w:rsidRPr="00F52A3E">
        <w:rPr>
          <w:rFonts w:ascii="Arial" w:hAnsi="Arial" w:hint="eastAsia"/>
          <w:b/>
          <w:szCs w:val="22"/>
          <w:lang w:val="en-US" w:eastAsia="zh-CN"/>
        </w:rPr>
        <w:tab/>
      </w:r>
      <w:r w:rsidR="00BA4ED6" w:rsidRPr="00BA4ED6">
        <w:rPr>
          <w:rFonts w:ascii="Arial" w:hAnsi="Arial"/>
          <w:bCs/>
          <w:szCs w:val="22"/>
          <w:lang w:val="en-US" w:eastAsia="zh-CN"/>
        </w:rPr>
        <w:t xml:space="preserve">Improvements to valid </w:t>
      </w:r>
      <w:r w:rsidR="005F1A7B">
        <w:rPr>
          <w:rFonts w:ascii="Arial" w:hAnsi="Arial"/>
          <w:bCs/>
          <w:szCs w:val="22"/>
          <w:lang w:val="en-US" w:eastAsia="zh-CN"/>
        </w:rPr>
        <w:t>u</w:t>
      </w:r>
      <w:r w:rsidR="00BA4ED6" w:rsidRPr="00BA4ED6">
        <w:rPr>
          <w:rFonts w:ascii="Arial" w:hAnsi="Arial"/>
          <w:bCs/>
          <w:szCs w:val="22"/>
          <w:lang w:val="en-US" w:eastAsia="zh-CN"/>
        </w:rPr>
        <w:t>plink HPUE configurations</w:t>
      </w:r>
    </w:p>
    <w:p w14:paraId="2F83AED2" w14:textId="4DA9EBAB" w:rsidR="006469D1" w:rsidRPr="00F52A3E" w:rsidRDefault="006469D1" w:rsidP="00BA4ED6">
      <w:pPr>
        <w:keepNext/>
        <w:keepLines/>
        <w:widowControl w:val="0"/>
        <w:spacing w:afterLines="40" w:after="96"/>
        <w:ind w:left="2126" w:hanging="2126"/>
        <w:jc w:val="both"/>
        <w:outlineLvl w:val="0"/>
        <w:rPr>
          <w:rFonts w:ascii="Arial" w:eastAsia="SimSun" w:hAnsi="Arial"/>
          <w:szCs w:val="22"/>
          <w:lang w:val="en-US" w:eastAsia="zh-CN"/>
        </w:rPr>
      </w:pPr>
      <w:r w:rsidRPr="00F52A3E">
        <w:rPr>
          <w:rFonts w:ascii="Arial" w:hAnsi="Arial"/>
          <w:b/>
          <w:szCs w:val="22"/>
          <w:lang w:eastAsia="zh-CN"/>
        </w:rPr>
        <w:t>Agenda Item:</w:t>
      </w:r>
      <w:r w:rsidRPr="00F52A3E">
        <w:rPr>
          <w:rFonts w:ascii="Arial" w:hAnsi="Arial" w:hint="eastAsia"/>
          <w:b/>
          <w:szCs w:val="22"/>
          <w:lang w:eastAsia="zh-CN"/>
        </w:rPr>
        <w:tab/>
      </w:r>
      <w:r w:rsidR="003F68C0">
        <w:rPr>
          <w:rFonts w:ascii="Arial" w:hAnsi="Arial"/>
          <w:bCs/>
          <w:szCs w:val="22"/>
          <w:lang w:eastAsia="zh-CN"/>
        </w:rPr>
        <w:t>9.1.1.4</w:t>
      </w:r>
    </w:p>
    <w:p w14:paraId="69D67D90" w14:textId="5A4742C1" w:rsidR="006469D1" w:rsidRPr="00F52A3E" w:rsidRDefault="006469D1" w:rsidP="006469D1">
      <w:pPr>
        <w:keepNext/>
        <w:keepLines/>
        <w:widowControl w:val="0"/>
        <w:spacing w:afterLines="50" w:after="120"/>
        <w:ind w:left="2126" w:hanging="2126"/>
        <w:jc w:val="both"/>
        <w:outlineLvl w:val="0"/>
        <w:rPr>
          <w:rFonts w:ascii="Arial" w:eastAsia="SimSun" w:hAnsi="Arial"/>
          <w:b/>
          <w:szCs w:val="22"/>
          <w:lang w:val="en-US" w:eastAsia="zh-CN"/>
        </w:rPr>
      </w:pPr>
      <w:r w:rsidRPr="00F52A3E">
        <w:rPr>
          <w:rFonts w:ascii="Arial" w:hAnsi="Arial"/>
          <w:b/>
          <w:szCs w:val="22"/>
          <w:lang w:eastAsia="zh-CN"/>
        </w:rPr>
        <w:t>Source</w:t>
      </w:r>
      <w:r w:rsidRPr="00F52A3E">
        <w:rPr>
          <w:rFonts w:ascii="Arial" w:eastAsia="SimSun" w:hAnsi="Arial" w:hint="eastAsia"/>
          <w:b/>
          <w:szCs w:val="22"/>
          <w:lang w:eastAsia="zh-CN"/>
        </w:rPr>
        <w:t>:</w:t>
      </w:r>
      <w:r w:rsidRPr="00F52A3E">
        <w:rPr>
          <w:rFonts w:ascii="Arial" w:eastAsia="SimSun" w:hAnsi="Arial" w:hint="eastAsia"/>
          <w:b/>
          <w:szCs w:val="22"/>
          <w:lang w:eastAsia="zh-CN"/>
        </w:rPr>
        <w:tab/>
      </w:r>
      <w:r w:rsidRPr="00F52A3E">
        <w:rPr>
          <w:rFonts w:ascii="Arial" w:eastAsia="SimSun" w:hAnsi="Arial" w:hint="eastAsia"/>
          <w:szCs w:val="22"/>
          <w:lang w:eastAsia="zh-CN"/>
        </w:rPr>
        <w:t>Skyworks</w:t>
      </w:r>
      <w:r w:rsidRPr="00F52A3E">
        <w:rPr>
          <w:rFonts w:ascii="Arial" w:eastAsia="SimSun" w:hAnsi="Arial"/>
          <w:szCs w:val="22"/>
          <w:lang w:eastAsia="zh-CN"/>
        </w:rPr>
        <w:t xml:space="preserve"> Solutions, Inc</w:t>
      </w:r>
      <w:r w:rsidR="0070547B">
        <w:rPr>
          <w:rFonts w:ascii="Arial" w:eastAsia="SimSun" w:hAnsi="Arial"/>
          <w:szCs w:val="22"/>
          <w:lang w:eastAsia="zh-CN"/>
        </w:rPr>
        <w:t>.</w:t>
      </w:r>
    </w:p>
    <w:p w14:paraId="649BDDE5" w14:textId="77777777" w:rsidR="006469D1" w:rsidRPr="00F52A3E" w:rsidRDefault="006469D1" w:rsidP="006469D1">
      <w:pPr>
        <w:keepNext/>
        <w:keepLines/>
        <w:widowControl w:val="0"/>
        <w:tabs>
          <w:tab w:val="left" w:pos="2160"/>
        </w:tabs>
        <w:spacing w:afterLines="50" w:after="120"/>
        <w:ind w:left="2126" w:hanging="2126"/>
        <w:jc w:val="both"/>
        <w:outlineLvl w:val="0"/>
        <w:rPr>
          <w:rFonts w:ascii="Arial" w:eastAsia="SimSun" w:hAnsi="Arial"/>
          <w:b/>
          <w:szCs w:val="22"/>
          <w:lang w:eastAsia="zh-CN"/>
        </w:rPr>
      </w:pPr>
      <w:r w:rsidRPr="00F52A3E">
        <w:rPr>
          <w:rFonts w:ascii="Arial" w:hAnsi="Arial"/>
          <w:b/>
          <w:szCs w:val="22"/>
          <w:lang w:eastAsia="zh-CN"/>
        </w:rPr>
        <w:t>Document for:</w:t>
      </w:r>
      <w:r w:rsidRPr="00F52A3E">
        <w:rPr>
          <w:rFonts w:ascii="Arial" w:hAnsi="Arial"/>
          <w:b/>
          <w:szCs w:val="22"/>
          <w:lang w:eastAsia="zh-CN"/>
        </w:rPr>
        <w:tab/>
      </w:r>
      <w:r w:rsidRPr="00F52A3E">
        <w:rPr>
          <w:rFonts w:ascii="Arial" w:eastAsia="SimSun" w:hAnsi="Arial" w:hint="eastAsia"/>
          <w:szCs w:val="22"/>
          <w:lang w:eastAsia="zh-CN"/>
        </w:rPr>
        <w:t>Approval</w:t>
      </w:r>
      <w:r w:rsidRPr="00F52A3E">
        <w:rPr>
          <w:rFonts w:ascii="Arial" w:eastAsia="SimSun" w:hAnsi="Arial" w:hint="eastAsia"/>
          <w:b/>
          <w:szCs w:val="22"/>
          <w:lang w:eastAsia="zh-CN"/>
        </w:rPr>
        <w:t xml:space="preserve"> </w:t>
      </w:r>
    </w:p>
    <w:p w14:paraId="1CBE8A51" w14:textId="1AE4515E" w:rsidR="00E173F9" w:rsidRPr="006469D1" w:rsidRDefault="00234F88">
      <w:pPr>
        <w:pStyle w:val="Heading1"/>
        <w:numPr>
          <w:ilvl w:val="0"/>
          <w:numId w:val="11"/>
        </w:numPr>
        <w:rPr>
          <w:rFonts w:cs="Arial"/>
          <w:b/>
          <w:sz w:val="28"/>
          <w:szCs w:val="24"/>
        </w:rPr>
      </w:pPr>
      <w:r w:rsidRPr="006469D1">
        <w:rPr>
          <w:rFonts w:eastAsia="SimSun" w:cs="Arial"/>
          <w:b/>
          <w:sz w:val="28"/>
          <w:szCs w:val="24"/>
          <w:lang w:eastAsia="zh-CN"/>
        </w:rPr>
        <w:t>Introduction</w:t>
      </w:r>
    </w:p>
    <w:p w14:paraId="1B7C4A29" w14:textId="23C12AC9" w:rsidR="00512242" w:rsidRPr="00512242" w:rsidRDefault="00B27C43" w:rsidP="00512242">
      <w:pPr>
        <w:keepNext/>
        <w:keepLines/>
        <w:widowControl w:val="0"/>
        <w:spacing w:before="120" w:after="120"/>
        <w:jc w:val="both"/>
        <w:rPr>
          <w:rFonts w:eastAsia="SimSun"/>
          <w:bCs/>
          <w:sz w:val="20"/>
          <w:lang w:val="en-US" w:eastAsia="zh-CN"/>
        </w:rPr>
      </w:pPr>
      <w:bookmarkStart w:id="3" w:name="OLE_LINK20"/>
      <w:r>
        <w:rPr>
          <w:rFonts w:eastAsia="SimSun"/>
          <w:bCs/>
          <w:sz w:val="20"/>
          <w:lang w:val="en-US" w:eastAsia="zh-CN"/>
        </w:rPr>
        <w:t>This document</w:t>
      </w:r>
      <w:r w:rsidR="00860DFB">
        <w:rPr>
          <w:rFonts w:eastAsia="SimSun"/>
          <w:bCs/>
          <w:sz w:val="20"/>
          <w:lang w:val="en-US" w:eastAsia="zh-CN"/>
        </w:rPr>
        <w:t xml:space="preserve"> </w:t>
      </w:r>
      <w:r w:rsidR="0003442E">
        <w:rPr>
          <w:rFonts w:eastAsia="SimSun"/>
          <w:bCs/>
          <w:sz w:val="20"/>
          <w:lang w:val="en-US" w:eastAsia="zh-CN"/>
        </w:rPr>
        <w:t>updates key proposals from [1</w:t>
      </w:r>
      <w:proofErr w:type="gramStart"/>
      <w:r w:rsidR="0003442E">
        <w:rPr>
          <w:rFonts w:eastAsia="SimSun"/>
          <w:bCs/>
          <w:sz w:val="20"/>
          <w:lang w:val="en-US" w:eastAsia="zh-CN"/>
        </w:rPr>
        <w:t>]</w:t>
      </w:r>
      <w:r w:rsidR="00BB38A9">
        <w:rPr>
          <w:rFonts w:eastAsia="SimSun"/>
          <w:bCs/>
          <w:sz w:val="20"/>
          <w:lang w:val="en-US" w:eastAsia="zh-CN"/>
        </w:rPr>
        <w:t>,</w:t>
      </w:r>
      <w:r w:rsidR="0003442E">
        <w:rPr>
          <w:rFonts w:eastAsia="SimSun"/>
          <w:bCs/>
          <w:sz w:val="20"/>
          <w:lang w:val="en-US" w:eastAsia="zh-CN"/>
        </w:rPr>
        <w:t xml:space="preserve"> </w:t>
      </w:r>
      <w:r w:rsidR="00BB38A9">
        <w:rPr>
          <w:rFonts w:eastAsia="SimSun"/>
          <w:bCs/>
          <w:sz w:val="20"/>
          <w:lang w:val="en-US" w:eastAsia="zh-CN"/>
        </w:rPr>
        <w:t>and</w:t>
      </w:r>
      <w:proofErr w:type="gramEnd"/>
      <w:r w:rsidR="00BB38A9">
        <w:rPr>
          <w:rFonts w:eastAsia="SimSun"/>
          <w:bCs/>
          <w:sz w:val="20"/>
          <w:lang w:val="en-US" w:eastAsia="zh-CN"/>
        </w:rPr>
        <w:t xml:space="preserve"> describes </w:t>
      </w:r>
      <w:r w:rsidR="0003442E">
        <w:rPr>
          <w:rFonts w:eastAsia="SimSun"/>
          <w:bCs/>
          <w:sz w:val="20"/>
          <w:lang w:val="en-US" w:eastAsia="zh-CN"/>
        </w:rPr>
        <w:t xml:space="preserve">new opportunities </w:t>
      </w:r>
      <w:r w:rsidR="00BB38A9">
        <w:rPr>
          <w:rFonts w:eastAsia="SimSun"/>
          <w:bCs/>
          <w:sz w:val="20"/>
          <w:lang w:val="en-US" w:eastAsia="zh-CN"/>
        </w:rPr>
        <w:t xml:space="preserve">for additional </w:t>
      </w:r>
      <w:r w:rsidR="0003442E">
        <w:rPr>
          <w:rFonts w:eastAsia="SimSun"/>
          <w:bCs/>
          <w:sz w:val="20"/>
          <w:lang w:val="en-US" w:eastAsia="zh-CN"/>
        </w:rPr>
        <w:t>improve</w:t>
      </w:r>
      <w:r w:rsidR="00BB38A9">
        <w:rPr>
          <w:rFonts w:eastAsia="SimSun"/>
          <w:bCs/>
          <w:sz w:val="20"/>
          <w:lang w:val="en-US" w:eastAsia="zh-CN"/>
        </w:rPr>
        <w:t>ments</w:t>
      </w:r>
      <w:r w:rsidR="0003442E">
        <w:rPr>
          <w:rFonts w:eastAsia="SimSun"/>
          <w:bCs/>
          <w:sz w:val="20"/>
          <w:lang w:val="en-US" w:eastAsia="zh-CN"/>
        </w:rPr>
        <w:t xml:space="preserve"> in case</w:t>
      </w:r>
      <w:r w:rsidR="00E12A60">
        <w:rPr>
          <w:rFonts w:eastAsia="SimSun"/>
          <w:bCs/>
          <w:sz w:val="20"/>
          <w:lang w:val="en-US" w:eastAsia="zh-CN"/>
        </w:rPr>
        <w:t xml:space="preserve"> the proposals to simplify the</w:t>
      </w:r>
      <w:r w:rsidR="0003442E">
        <w:rPr>
          <w:rFonts w:eastAsia="SimSun"/>
          <w:bCs/>
          <w:sz w:val="20"/>
          <w:lang w:val="en-US" w:eastAsia="zh-CN"/>
        </w:rPr>
        <w:t xml:space="preserve"> 1UL HPUE MSD </w:t>
      </w:r>
      <w:r w:rsidR="00E12A60">
        <w:rPr>
          <w:rFonts w:eastAsia="SimSun"/>
          <w:bCs/>
          <w:sz w:val="20"/>
          <w:lang w:val="en-US" w:eastAsia="zh-CN"/>
        </w:rPr>
        <w:t xml:space="preserve">requirements are </w:t>
      </w:r>
      <w:r w:rsidR="0003442E">
        <w:rPr>
          <w:rFonts w:eastAsia="SimSun"/>
          <w:bCs/>
          <w:sz w:val="20"/>
          <w:lang w:val="en-US" w:eastAsia="zh-CN"/>
        </w:rPr>
        <w:t>agreed</w:t>
      </w:r>
      <w:r w:rsidR="00E9143B">
        <w:rPr>
          <w:rFonts w:eastAsia="SimSun"/>
          <w:bCs/>
          <w:sz w:val="20"/>
          <w:lang w:val="en-US" w:eastAsia="zh-CN"/>
        </w:rPr>
        <w:t xml:space="preserve"> upon in</w:t>
      </w:r>
      <w:r w:rsidR="00E12A60">
        <w:rPr>
          <w:rFonts w:eastAsia="SimSun"/>
          <w:bCs/>
          <w:sz w:val="20"/>
          <w:lang w:val="en-US" w:eastAsia="zh-CN"/>
        </w:rPr>
        <w:t xml:space="preserve"> [2], or in case the HPUE MSD requirements are no longer specified</w:t>
      </w:r>
      <w:r w:rsidR="00DB266F">
        <w:rPr>
          <w:rFonts w:eastAsia="SimSun"/>
          <w:bCs/>
          <w:sz w:val="20"/>
          <w:lang w:val="en-US" w:eastAsia="zh-CN"/>
        </w:rPr>
        <w:t xml:space="preserve">, as captured in </w:t>
      </w:r>
      <w:r w:rsidR="00E9143B">
        <w:rPr>
          <w:rFonts w:eastAsia="SimSun"/>
          <w:bCs/>
          <w:sz w:val="20"/>
          <w:lang w:val="en-US" w:eastAsia="zh-CN"/>
        </w:rPr>
        <w:t xml:space="preserve">Option </w:t>
      </w:r>
      <w:r w:rsidR="00DB266F">
        <w:rPr>
          <w:rFonts w:eastAsia="SimSun"/>
          <w:bCs/>
          <w:sz w:val="20"/>
          <w:lang w:val="en-US" w:eastAsia="zh-CN"/>
        </w:rPr>
        <w:t>3 of Way Forward (WF)</w:t>
      </w:r>
      <w:r w:rsidR="0003442E">
        <w:rPr>
          <w:rFonts w:eastAsia="SimSun"/>
          <w:bCs/>
          <w:sz w:val="20"/>
          <w:lang w:val="en-US" w:eastAsia="zh-CN"/>
        </w:rPr>
        <w:t xml:space="preserve"> </w:t>
      </w:r>
      <w:r w:rsidR="00E12A60">
        <w:rPr>
          <w:rFonts w:eastAsia="SimSun"/>
          <w:bCs/>
          <w:sz w:val="20"/>
          <w:lang w:val="en-US" w:eastAsia="zh-CN"/>
        </w:rPr>
        <w:t>[</w:t>
      </w:r>
      <w:r w:rsidR="00AD1B0E">
        <w:rPr>
          <w:rFonts w:eastAsia="SimSun"/>
          <w:bCs/>
          <w:sz w:val="20"/>
          <w:lang w:val="en-US" w:eastAsia="zh-CN"/>
        </w:rPr>
        <w:t>3</w:t>
      </w:r>
      <w:r w:rsidR="0003442E">
        <w:rPr>
          <w:rFonts w:eastAsia="SimSun"/>
          <w:bCs/>
          <w:sz w:val="20"/>
          <w:lang w:val="en-US" w:eastAsia="zh-CN"/>
        </w:rPr>
        <w:t>].</w:t>
      </w:r>
    </w:p>
    <w:p w14:paraId="020EF5A7" w14:textId="20AE9E33" w:rsidR="006D4ED6" w:rsidRDefault="008575EF" w:rsidP="004600E1">
      <w:pPr>
        <w:pStyle w:val="Heading1"/>
        <w:numPr>
          <w:ilvl w:val="0"/>
          <w:numId w:val="11"/>
        </w:numPr>
        <w:rPr>
          <w:rStyle w:val="NMPHeading1Char1"/>
          <w:b/>
          <w:bCs/>
          <w:sz w:val="28"/>
          <w:szCs w:val="16"/>
        </w:rPr>
      </w:pPr>
      <w:r w:rsidRPr="004600E1">
        <w:rPr>
          <w:rStyle w:val="NMPHeading1Char1"/>
          <w:b/>
          <w:bCs/>
          <w:sz w:val="28"/>
          <w:szCs w:val="16"/>
        </w:rPr>
        <w:t>Discussion</w:t>
      </w:r>
    </w:p>
    <w:p w14:paraId="70DDE7A1" w14:textId="66CFB783" w:rsidR="00C7708C" w:rsidRDefault="003F68C0" w:rsidP="00D332DE">
      <w:pPr>
        <w:jc w:val="both"/>
        <w:rPr>
          <w:sz w:val="20"/>
          <w:szCs w:val="18"/>
        </w:rPr>
      </w:pPr>
      <w:r>
        <w:rPr>
          <w:sz w:val="20"/>
          <w:szCs w:val="18"/>
        </w:rPr>
        <w:t xml:space="preserve">At the last meeting, we presented in [1] the results of parsing </w:t>
      </w:r>
      <w:r w:rsidR="00DB266F">
        <w:rPr>
          <w:sz w:val="20"/>
          <w:szCs w:val="18"/>
        </w:rPr>
        <w:t xml:space="preserve">the TS 38.101-1 </w:t>
      </w:r>
      <w:r>
        <w:rPr>
          <w:sz w:val="20"/>
          <w:szCs w:val="18"/>
        </w:rPr>
        <w:t>Rel</w:t>
      </w:r>
      <w:r w:rsidR="00632A7E">
        <w:rPr>
          <w:sz w:val="20"/>
          <w:szCs w:val="18"/>
        </w:rPr>
        <w:t>.</w:t>
      </w:r>
      <w:r>
        <w:rPr>
          <w:sz w:val="20"/>
          <w:szCs w:val="18"/>
        </w:rPr>
        <w:t xml:space="preserve"> 18.7.0</w:t>
      </w:r>
      <w:r w:rsidR="000D693E">
        <w:rPr>
          <w:sz w:val="20"/>
          <w:szCs w:val="18"/>
        </w:rPr>
        <w:t>,</w:t>
      </w:r>
      <w:r>
        <w:rPr>
          <w:sz w:val="20"/>
          <w:szCs w:val="18"/>
        </w:rPr>
        <w:t xml:space="preserve"> and </w:t>
      </w:r>
      <w:r w:rsidR="000D693E">
        <w:rPr>
          <w:sz w:val="20"/>
          <w:szCs w:val="18"/>
        </w:rPr>
        <w:t xml:space="preserve">discovered </w:t>
      </w:r>
      <w:r>
        <w:rPr>
          <w:sz w:val="20"/>
          <w:szCs w:val="18"/>
        </w:rPr>
        <w:t>several inconsistencies between the specified UL-CA HPUE power classes in the CA configuration tables of clause 5</w:t>
      </w:r>
      <w:r w:rsidR="000D693E">
        <w:rPr>
          <w:sz w:val="20"/>
          <w:szCs w:val="18"/>
        </w:rPr>
        <w:t>,</w:t>
      </w:r>
      <w:r>
        <w:rPr>
          <w:sz w:val="20"/>
          <w:szCs w:val="18"/>
        </w:rPr>
        <w:t xml:space="preserve"> and the specified power classes </w:t>
      </w:r>
      <w:r w:rsidR="000D693E">
        <w:rPr>
          <w:sz w:val="20"/>
          <w:szCs w:val="18"/>
        </w:rPr>
        <w:t xml:space="preserve">defined </w:t>
      </w:r>
      <w:r>
        <w:rPr>
          <w:sz w:val="20"/>
          <w:szCs w:val="18"/>
        </w:rPr>
        <w:t xml:space="preserve">in the various tables of clause 6. Necessary corrections corresponding to </w:t>
      </w:r>
      <w:r w:rsidR="000D693E">
        <w:rPr>
          <w:sz w:val="20"/>
          <w:szCs w:val="18"/>
        </w:rPr>
        <w:t xml:space="preserve">Proposal </w:t>
      </w:r>
      <w:r>
        <w:rPr>
          <w:sz w:val="20"/>
          <w:szCs w:val="18"/>
        </w:rPr>
        <w:t xml:space="preserve">2 of [1] are </w:t>
      </w:r>
      <w:r w:rsidR="000D693E">
        <w:rPr>
          <w:sz w:val="20"/>
          <w:szCs w:val="18"/>
        </w:rPr>
        <w:t xml:space="preserve">presented </w:t>
      </w:r>
      <w:r>
        <w:rPr>
          <w:sz w:val="20"/>
          <w:szCs w:val="18"/>
        </w:rPr>
        <w:t>at this meeting</w:t>
      </w:r>
      <w:r w:rsidR="000D693E">
        <w:rPr>
          <w:sz w:val="20"/>
          <w:szCs w:val="18"/>
        </w:rPr>
        <w:t>.</w:t>
      </w:r>
      <w:r>
        <w:rPr>
          <w:sz w:val="20"/>
          <w:szCs w:val="18"/>
        </w:rPr>
        <w:t xml:space="preserve"> </w:t>
      </w:r>
      <w:r w:rsidR="000D693E">
        <w:rPr>
          <w:sz w:val="20"/>
          <w:szCs w:val="18"/>
        </w:rPr>
        <w:t xml:space="preserve">The corrections </w:t>
      </w:r>
      <w:r>
        <w:rPr>
          <w:sz w:val="20"/>
          <w:szCs w:val="18"/>
        </w:rPr>
        <w:t>are no</w:t>
      </w:r>
      <w:r w:rsidR="00C7708C">
        <w:rPr>
          <w:sz w:val="20"/>
          <w:szCs w:val="18"/>
        </w:rPr>
        <w:t>t</w:t>
      </w:r>
      <w:r>
        <w:rPr>
          <w:sz w:val="20"/>
          <w:szCs w:val="18"/>
        </w:rPr>
        <w:t xml:space="preserve"> reproduced in this document. </w:t>
      </w:r>
      <w:r w:rsidR="00C7708C">
        <w:rPr>
          <w:sz w:val="20"/>
          <w:szCs w:val="18"/>
        </w:rPr>
        <w:t>In this paper</w:t>
      </w:r>
      <w:r w:rsidR="000D693E">
        <w:rPr>
          <w:sz w:val="20"/>
          <w:szCs w:val="18"/>
        </w:rPr>
        <w:t>,</w:t>
      </w:r>
      <w:r w:rsidR="00C7708C">
        <w:rPr>
          <w:sz w:val="20"/>
          <w:szCs w:val="18"/>
        </w:rPr>
        <w:t xml:space="preserve"> we focus on </w:t>
      </w:r>
      <w:r w:rsidR="00CD75E7">
        <w:rPr>
          <w:sz w:val="20"/>
          <w:szCs w:val="18"/>
        </w:rPr>
        <w:t xml:space="preserve">processes that are designed </w:t>
      </w:r>
      <w:r w:rsidR="00C7708C">
        <w:rPr>
          <w:sz w:val="20"/>
          <w:szCs w:val="18"/>
        </w:rPr>
        <w:t xml:space="preserve">to improve both </w:t>
      </w:r>
      <w:r w:rsidR="00DB266F">
        <w:rPr>
          <w:sz w:val="20"/>
          <w:szCs w:val="18"/>
        </w:rPr>
        <w:t xml:space="preserve">the </w:t>
      </w:r>
      <w:r w:rsidR="00CD75E7">
        <w:rPr>
          <w:sz w:val="20"/>
          <w:szCs w:val="18"/>
        </w:rPr>
        <w:t xml:space="preserve">methods used </w:t>
      </w:r>
      <w:r w:rsidR="00DB266F">
        <w:rPr>
          <w:sz w:val="20"/>
          <w:szCs w:val="18"/>
        </w:rPr>
        <w:t xml:space="preserve">to specify the </w:t>
      </w:r>
      <w:r w:rsidR="00C7708C">
        <w:rPr>
          <w:sz w:val="20"/>
          <w:szCs w:val="18"/>
        </w:rPr>
        <w:t>valid 1UL HPUE configurations</w:t>
      </w:r>
      <w:r w:rsidR="009A3D9D">
        <w:rPr>
          <w:sz w:val="20"/>
          <w:szCs w:val="18"/>
        </w:rPr>
        <w:t>,</w:t>
      </w:r>
      <w:r w:rsidR="00C7708C">
        <w:rPr>
          <w:sz w:val="20"/>
          <w:szCs w:val="18"/>
        </w:rPr>
        <w:t xml:space="preserve"> and </w:t>
      </w:r>
      <w:r w:rsidR="00DB266F">
        <w:rPr>
          <w:sz w:val="20"/>
          <w:szCs w:val="18"/>
        </w:rPr>
        <w:t xml:space="preserve">the </w:t>
      </w:r>
      <w:r w:rsidR="00C7708C">
        <w:rPr>
          <w:sz w:val="20"/>
          <w:szCs w:val="18"/>
        </w:rPr>
        <w:t xml:space="preserve">valid ULCA HPUE configurations. </w:t>
      </w:r>
    </w:p>
    <w:p w14:paraId="6F11B666" w14:textId="15FD66DC" w:rsidR="00C7708C" w:rsidRDefault="00C7708C" w:rsidP="00C7708C">
      <w:pPr>
        <w:pStyle w:val="Heading2"/>
        <w:rPr>
          <w:rStyle w:val="NMPHeading1Char1"/>
          <w:rFonts w:cs="Arial"/>
          <w:b/>
          <w:bCs/>
          <w:sz w:val="24"/>
          <w:szCs w:val="14"/>
        </w:rPr>
      </w:pPr>
      <w:r>
        <w:rPr>
          <w:rStyle w:val="NMPHeading1Char1"/>
          <w:rFonts w:cs="Arial"/>
          <w:b/>
          <w:bCs/>
          <w:sz w:val="24"/>
          <w:szCs w:val="14"/>
        </w:rPr>
        <w:t xml:space="preserve">Solutions to </w:t>
      </w:r>
      <w:r w:rsidR="00CA2B67">
        <w:rPr>
          <w:rStyle w:val="NMPHeading1Char1"/>
          <w:rFonts w:cs="Arial"/>
          <w:b/>
          <w:bCs/>
          <w:sz w:val="24"/>
          <w:szCs w:val="14"/>
        </w:rPr>
        <w:t>simplify the</w:t>
      </w:r>
      <w:r>
        <w:rPr>
          <w:rStyle w:val="NMPHeading1Char1"/>
          <w:rFonts w:cs="Arial"/>
          <w:b/>
          <w:bCs/>
          <w:sz w:val="24"/>
          <w:szCs w:val="14"/>
        </w:rPr>
        <w:t xml:space="preserve"> valid 1UL HPUE configurations</w:t>
      </w:r>
    </w:p>
    <w:p w14:paraId="5B994632" w14:textId="208A4ED6" w:rsidR="00B32E42" w:rsidRPr="00B32E42" w:rsidRDefault="007262C3" w:rsidP="00B32E42">
      <w:pPr>
        <w:rPr>
          <w:sz w:val="20"/>
          <w:szCs w:val="18"/>
        </w:rPr>
      </w:pPr>
      <w:r>
        <w:rPr>
          <w:sz w:val="20"/>
          <w:szCs w:val="18"/>
        </w:rPr>
        <w:fldChar w:fldCharType="begin"/>
      </w:r>
      <w:r>
        <w:rPr>
          <w:sz w:val="20"/>
          <w:szCs w:val="18"/>
        </w:rPr>
        <w:instrText xml:space="preserve"> REF _Ref181805345 \h </w:instrText>
      </w:r>
      <w:r>
        <w:rPr>
          <w:sz w:val="20"/>
          <w:szCs w:val="18"/>
        </w:rPr>
      </w:r>
      <w:r>
        <w:rPr>
          <w:sz w:val="20"/>
          <w:szCs w:val="18"/>
        </w:rPr>
        <w:fldChar w:fldCharType="separate"/>
      </w:r>
      <w:r w:rsidRPr="00A51AFB">
        <w:rPr>
          <w:sz w:val="20"/>
          <w:szCs w:val="18"/>
        </w:rPr>
        <w:t xml:space="preserve">Table </w:t>
      </w:r>
      <w:r>
        <w:rPr>
          <w:noProof/>
          <w:sz w:val="20"/>
          <w:szCs w:val="18"/>
        </w:rPr>
        <w:t>1</w:t>
      </w:r>
      <w:r>
        <w:rPr>
          <w:sz w:val="20"/>
          <w:szCs w:val="18"/>
        </w:rPr>
        <w:fldChar w:fldCharType="end"/>
      </w:r>
      <w:r>
        <w:rPr>
          <w:sz w:val="20"/>
          <w:szCs w:val="18"/>
        </w:rPr>
        <w:t xml:space="preserve"> summarizes the footnotes related to valid 1UL HPUE </w:t>
      </w:r>
      <w:r w:rsidR="009A3D9D">
        <w:rPr>
          <w:sz w:val="20"/>
          <w:szCs w:val="18"/>
        </w:rPr>
        <w:t xml:space="preserve">configurations </w:t>
      </w:r>
      <w:r>
        <w:rPr>
          <w:sz w:val="20"/>
          <w:szCs w:val="18"/>
        </w:rPr>
        <w:t xml:space="preserve">that are specified in the clause 5 CA configuration tables. </w:t>
      </w:r>
      <w:r w:rsidR="009A3D9D">
        <w:rPr>
          <w:sz w:val="20"/>
          <w:szCs w:val="18"/>
        </w:rPr>
        <w:t xml:space="preserve">We identify a </w:t>
      </w:r>
      <w:r>
        <w:rPr>
          <w:sz w:val="20"/>
          <w:szCs w:val="18"/>
        </w:rPr>
        <w:t xml:space="preserve">total </w:t>
      </w:r>
      <w:r w:rsidR="009A3D9D">
        <w:rPr>
          <w:sz w:val="20"/>
          <w:szCs w:val="18"/>
        </w:rPr>
        <w:t xml:space="preserve">of </w:t>
      </w:r>
      <w:r>
        <w:rPr>
          <w:sz w:val="20"/>
          <w:szCs w:val="18"/>
        </w:rPr>
        <w:t>12 different footnotes</w:t>
      </w:r>
      <w:r w:rsidR="004B1AEB">
        <w:rPr>
          <w:sz w:val="20"/>
          <w:szCs w:val="18"/>
        </w:rPr>
        <w:t>,</w:t>
      </w:r>
      <w:r>
        <w:rPr>
          <w:sz w:val="20"/>
          <w:szCs w:val="18"/>
        </w:rPr>
        <w:t xml:space="preserve"> across </w:t>
      </w:r>
      <w:r w:rsidR="009A3D9D">
        <w:rPr>
          <w:sz w:val="20"/>
          <w:szCs w:val="18"/>
        </w:rPr>
        <w:t xml:space="preserve">four </w:t>
      </w:r>
      <w:r>
        <w:rPr>
          <w:sz w:val="20"/>
          <w:szCs w:val="18"/>
        </w:rPr>
        <w:t>set</w:t>
      </w:r>
      <w:r w:rsidR="009A3D9D">
        <w:rPr>
          <w:sz w:val="20"/>
          <w:szCs w:val="18"/>
        </w:rPr>
        <w:t>s</w:t>
      </w:r>
      <w:r>
        <w:rPr>
          <w:sz w:val="20"/>
          <w:szCs w:val="18"/>
        </w:rPr>
        <w:t xml:space="preserve"> of configuration tables.</w:t>
      </w:r>
      <w:r w:rsidR="00B50D12">
        <w:rPr>
          <w:sz w:val="20"/>
          <w:szCs w:val="18"/>
        </w:rPr>
        <w:t xml:space="preserve"> All footnotes can be </w:t>
      </w:r>
      <w:r w:rsidR="004B1AEB">
        <w:rPr>
          <w:sz w:val="20"/>
          <w:szCs w:val="18"/>
        </w:rPr>
        <w:t xml:space="preserve">accessed </w:t>
      </w:r>
      <w:r w:rsidR="00B50D12">
        <w:rPr>
          <w:sz w:val="20"/>
          <w:szCs w:val="18"/>
        </w:rPr>
        <w:t>in the Annex.</w:t>
      </w:r>
    </w:p>
    <w:p w14:paraId="6787BB5C" w14:textId="6CB89F75" w:rsidR="00B32E42" w:rsidRPr="004D5295" w:rsidRDefault="00B32E42" w:rsidP="00B32E42">
      <w:pPr>
        <w:pStyle w:val="Caption"/>
        <w:jc w:val="center"/>
        <w:rPr>
          <w:rFonts w:ascii="Times New Roman" w:hAnsi="Times New Roman" w:cs="Times New Roman"/>
          <w:b w:val="0"/>
          <w:bCs/>
          <w:color w:val="auto"/>
          <w:sz w:val="18"/>
          <w:szCs w:val="16"/>
        </w:rPr>
      </w:pPr>
      <w:bookmarkStart w:id="4" w:name="_Ref181805345"/>
      <w:r w:rsidRPr="00A51AFB">
        <w:rPr>
          <w:rFonts w:ascii="Times New Roman" w:hAnsi="Times New Roman" w:cs="Times New Roman"/>
          <w:color w:val="auto"/>
          <w:sz w:val="20"/>
          <w:szCs w:val="18"/>
        </w:rPr>
        <w:t xml:space="preserve">Table </w:t>
      </w:r>
      <w:r w:rsidRPr="00A51AFB">
        <w:rPr>
          <w:rFonts w:ascii="Times New Roman" w:hAnsi="Times New Roman" w:cs="Times New Roman"/>
          <w:color w:val="auto"/>
          <w:sz w:val="20"/>
          <w:szCs w:val="18"/>
        </w:rPr>
        <w:fldChar w:fldCharType="begin"/>
      </w:r>
      <w:r w:rsidRPr="00A51AFB">
        <w:rPr>
          <w:rFonts w:ascii="Times New Roman" w:hAnsi="Times New Roman" w:cs="Times New Roman"/>
          <w:color w:val="auto"/>
          <w:sz w:val="20"/>
          <w:szCs w:val="18"/>
        </w:rPr>
        <w:instrText xml:space="preserve"> SEQ Table \* ARABIC </w:instrText>
      </w:r>
      <w:r w:rsidRPr="00A51AFB">
        <w:rPr>
          <w:rFonts w:ascii="Times New Roman" w:hAnsi="Times New Roman" w:cs="Times New Roman"/>
          <w:color w:val="auto"/>
          <w:sz w:val="20"/>
          <w:szCs w:val="18"/>
        </w:rPr>
        <w:fldChar w:fldCharType="separate"/>
      </w:r>
      <w:r>
        <w:rPr>
          <w:rFonts w:ascii="Times New Roman" w:hAnsi="Times New Roman" w:cs="Times New Roman"/>
          <w:noProof/>
          <w:color w:val="auto"/>
          <w:sz w:val="20"/>
          <w:szCs w:val="18"/>
        </w:rPr>
        <w:t>1</w:t>
      </w:r>
      <w:r w:rsidRPr="00A51AFB">
        <w:rPr>
          <w:rFonts w:ascii="Times New Roman" w:hAnsi="Times New Roman" w:cs="Times New Roman"/>
          <w:color w:val="auto"/>
          <w:sz w:val="20"/>
          <w:szCs w:val="18"/>
        </w:rPr>
        <w:fldChar w:fldCharType="end"/>
      </w:r>
      <w:bookmarkEnd w:id="4"/>
      <w:r w:rsidRPr="00A51AFB">
        <w:rPr>
          <w:rFonts w:ascii="Times New Roman" w:hAnsi="Times New Roman" w:cs="Times New Roman"/>
          <w:b w:val="0"/>
          <w:bCs/>
          <w:color w:val="auto"/>
          <w:sz w:val="20"/>
          <w:szCs w:val="18"/>
        </w:rPr>
        <w:t>:</w:t>
      </w:r>
      <w:r>
        <w:rPr>
          <w:rFonts w:ascii="Times New Roman" w:hAnsi="Times New Roman" w:cs="Times New Roman"/>
          <w:b w:val="0"/>
          <w:bCs/>
          <w:color w:val="auto"/>
          <w:sz w:val="20"/>
          <w:szCs w:val="18"/>
        </w:rPr>
        <w:t xml:space="preserve"> Overview of Rel-18 1UL HPUE footnotes in the </w:t>
      </w:r>
      <w:r w:rsidR="004B1AEB">
        <w:rPr>
          <w:rFonts w:ascii="Times New Roman" w:hAnsi="Times New Roman" w:cs="Times New Roman"/>
          <w:b w:val="0"/>
          <w:bCs/>
          <w:color w:val="auto"/>
          <w:sz w:val="20"/>
          <w:szCs w:val="18"/>
        </w:rPr>
        <w:t>two</w:t>
      </w:r>
      <w:r>
        <w:rPr>
          <w:rFonts w:ascii="Times New Roman" w:hAnsi="Times New Roman" w:cs="Times New Roman"/>
          <w:b w:val="0"/>
          <w:bCs/>
          <w:color w:val="auto"/>
          <w:sz w:val="20"/>
          <w:szCs w:val="18"/>
        </w:rPr>
        <w:t>,</w:t>
      </w:r>
      <w:r w:rsidR="004B1AEB">
        <w:rPr>
          <w:rFonts w:ascii="Times New Roman" w:hAnsi="Times New Roman" w:cs="Times New Roman"/>
          <w:b w:val="0"/>
          <w:bCs/>
          <w:color w:val="auto"/>
          <w:sz w:val="20"/>
          <w:szCs w:val="18"/>
        </w:rPr>
        <w:t xml:space="preserve"> three</w:t>
      </w:r>
      <w:r>
        <w:rPr>
          <w:rFonts w:ascii="Times New Roman" w:hAnsi="Times New Roman" w:cs="Times New Roman"/>
          <w:b w:val="0"/>
          <w:bCs/>
          <w:color w:val="auto"/>
          <w:sz w:val="20"/>
          <w:szCs w:val="18"/>
        </w:rPr>
        <w:t>,</w:t>
      </w:r>
      <w:r w:rsidR="004B1AEB">
        <w:rPr>
          <w:rFonts w:ascii="Times New Roman" w:hAnsi="Times New Roman" w:cs="Times New Roman"/>
          <w:b w:val="0"/>
          <w:bCs/>
          <w:color w:val="auto"/>
          <w:sz w:val="20"/>
          <w:szCs w:val="18"/>
        </w:rPr>
        <w:t xml:space="preserve"> four</w:t>
      </w:r>
      <w:r>
        <w:rPr>
          <w:rFonts w:ascii="Times New Roman" w:hAnsi="Times New Roman" w:cs="Times New Roman"/>
          <w:b w:val="0"/>
          <w:bCs/>
          <w:color w:val="auto"/>
          <w:sz w:val="20"/>
          <w:szCs w:val="18"/>
        </w:rPr>
        <w:t>,</w:t>
      </w:r>
      <w:r w:rsidR="004B1AEB">
        <w:rPr>
          <w:rFonts w:ascii="Times New Roman" w:hAnsi="Times New Roman" w:cs="Times New Roman"/>
          <w:b w:val="0"/>
          <w:bCs/>
          <w:color w:val="auto"/>
          <w:sz w:val="20"/>
          <w:szCs w:val="18"/>
        </w:rPr>
        <w:t xml:space="preserve"> five</w:t>
      </w:r>
      <w:r>
        <w:rPr>
          <w:rFonts w:ascii="Times New Roman" w:hAnsi="Times New Roman" w:cs="Times New Roman"/>
          <w:b w:val="0"/>
          <w:bCs/>
          <w:color w:val="auto"/>
          <w:sz w:val="20"/>
          <w:szCs w:val="18"/>
        </w:rPr>
        <w:t>,</w:t>
      </w:r>
      <w:r w:rsidR="004B1AEB">
        <w:rPr>
          <w:rFonts w:ascii="Times New Roman" w:hAnsi="Times New Roman" w:cs="Times New Roman"/>
          <w:b w:val="0"/>
          <w:bCs/>
          <w:color w:val="auto"/>
          <w:sz w:val="20"/>
          <w:szCs w:val="18"/>
        </w:rPr>
        <w:t xml:space="preserve"> and six-</w:t>
      </w:r>
      <w:r>
        <w:rPr>
          <w:rFonts w:ascii="Times New Roman" w:hAnsi="Times New Roman" w:cs="Times New Roman"/>
          <w:b w:val="0"/>
          <w:bCs/>
          <w:color w:val="auto"/>
          <w:sz w:val="20"/>
          <w:szCs w:val="18"/>
        </w:rPr>
        <w:t>band BCS tables.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661"/>
        <w:gridCol w:w="1191"/>
        <w:gridCol w:w="1692"/>
        <w:gridCol w:w="1134"/>
        <w:gridCol w:w="1162"/>
        <w:gridCol w:w="1070"/>
        <w:gridCol w:w="1159"/>
      </w:tblGrid>
      <w:tr w:rsidR="00B32E42" w:rsidRPr="00966B8D" w14:paraId="3D551E4E" w14:textId="77777777" w:rsidTr="00C4427E">
        <w:trPr>
          <w:trHeight w:val="624"/>
          <w:jc w:val="center"/>
        </w:trPr>
        <w:tc>
          <w:tcPr>
            <w:tcW w:w="1852" w:type="dxa"/>
            <w:gridSpan w:val="2"/>
            <w:shd w:val="clear" w:color="000000" w:fill="FFFFFF"/>
            <w:vAlign w:val="center"/>
            <w:hideMark/>
          </w:tcPr>
          <w:p w14:paraId="50F3DD13" w14:textId="4462B1BC" w:rsidR="00EF601A" w:rsidRDefault="00EF601A" w:rsidP="00C3592D">
            <w:pPr>
              <w:spacing w:after="0"/>
              <w:jc w:val="center"/>
              <w:rPr>
                <w:rFonts w:ascii="Arial" w:eastAsia="Times New Roman" w:hAnsi="Arial" w:cs="Arial"/>
                <w:b/>
                <w:bCs/>
                <w:sz w:val="16"/>
                <w:szCs w:val="16"/>
                <w:lang w:val="en-US"/>
              </w:rPr>
            </w:pPr>
            <w:r>
              <w:rPr>
                <w:rFonts w:ascii="Arial" w:eastAsia="Times New Roman" w:hAnsi="Arial" w:cs="Arial"/>
                <w:b/>
                <w:bCs/>
                <w:sz w:val="16"/>
                <w:szCs w:val="16"/>
                <w:lang w:val="en-US"/>
              </w:rPr>
              <w:t>1UL</w:t>
            </w:r>
            <w:r w:rsidR="00B32E42">
              <w:rPr>
                <w:rFonts w:ascii="Arial" w:eastAsia="Times New Roman" w:hAnsi="Arial" w:cs="Arial"/>
                <w:b/>
                <w:bCs/>
                <w:sz w:val="16"/>
                <w:szCs w:val="16"/>
                <w:lang w:val="en-US"/>
              </w:rPr>
              <w:t xml:space="preserve"> PC</w:t>
            </w:r>
            <w:r>
              <w:rPr>
                <w:rFonts w:ascii="Arial" w:eastAsia="Times New Roman" w:hAnsi="Arial" w:cs="Arial"/>
                <w:b/>
                <w:bCs/>
                <w:sz w:val="16"/>
                <w:szCs w:val="16"/>
                <w:lang w:val="en-US"/>
              </w:rPr>
              <w:t>,</w:t>
            </w:r>
            <w:r w:rsidR="00B32E42">
              <w:rPr>
                <w:rFonts w:ascii="Arial" w:eastAsia="Times New Roman" w:hAnsi="Arial" w:cs="Arial"/>
                <w:b/>
                <w:bCs/>
                <w:sz w:val="16"/>
                <w:szCs w:val="16"/>
                <w:lang w:val="en-US"/>
              </w:rPr>
              <w:t xml:space="preserve"> </w:t>
            </w:r>
          </w:p>
          <w:p w14:paraId="197C9DC7" w14:textId="19494B45" w:rsidR="00EF601A" w:rsidRDefault="00B32E42" w:rsidP="00C3592D">
            <w:pPr>
              <w:spacing w:after="0"/>
              <w:jc w:val="center"/>
              <w:rPr>
                <w:rFonts w:ascii="Arial" w:eastAsia="Times New Roman" w:hAnsi="Arial" w:cs="Arial"/>
                <w:b/>
                <w:bCs/>
                <w:sz w:val="16"/>
                <w:szCs w:val="16"/>
                <w:lang w:val="en-US"/>
              </w:rPr>
            </w:pPr>
            <w:r>
              <w:rPr>
                <w:rFonts w:ascii="Arial" w:eastAsia="Times New Roman" w:hAnsi="Arial" w:cs="Arial"/>
                <w:b/>
                <w:bCs/>
                <w:sz w:val="16"/>
                <w:szCs w:val="16"/>
                <w:lang w:val="en-US"/>
              </w:rPr>
              <w:t xml:space="preserve"> footnote</w:t>
            </w:r>
            <w:r w:rsidR="00EF601A">
              <w:rPr>
                <w:rFonts w:ascii="Arial" w:eastAsia="Times New Roman" w:hAnsi="Arial" w:cs="Arial"/>
                <w:b/>
                <w:bCs/>
                <w:sz w:val="16"/>
                <w:szCs w:val="16"/>
                <w:lang w:val="en-US"/>
              </w:rPr>
              <w:t>,</w:t>
            </w:r>
            <w:r>
              <w:rPr>
                <w:rFonts w:ascii="Arial" w:eastAsia="Times New Roman" w:hAnsi="Arial" w:cs="Arial"/>
                <w:b/>
                <w:bCs/>
                <w:sz w:val="16"/>
                <w:szCs w:val="16"/>
                <w:lang w:val="en-US"/>
              </w:rPr>
              <w:t xml:space="preserve"> </w:t>
            </w:r>
          </w:p>
          <w:p w14:paraId="6E45E71A" w14:textId="4E033BD6" w:rsidR="00B32E42" w:rsidRPr="00966B8D" w:rsidRDefault="00EF601A" w:rsidP="00C3592D">
            <w:pPr>
              <w:spacing w:after="0"/>
              <w:jc w:val="center"/>
              <w:rPr>
                <w:rFonts w:ascii="Arial" w:eastAsia="Times New Roman" w:hAnsi="Arial" w:cs="Arial"/>
                <w:b/>
                <w:bCs/>
                <w:sz w:val="16"/>
                <w:szCs w:val="16"/>
                <w:lang w:val="en-US"/>
              </w:rPr>
            </w:pPr>
            <w:r>
              <w:rPr>
                <w:rFonts w:ascii="Arial" w:eastAsia="Times New Roman" w:hAnsi="Arial" w:cs="Arial"/>
                <w:b/>
                <w:bCs/>
                <w:sz w:val="16"/>
                <w:szCs w:val="16"/>
                <w:lang w:val="en-US"/>
              </w:rPr>
              <w:t xml:space="preserve">Number of </w:t>
            </w:r>
            <w:r w:rsidR="00B32E42">
              <w:rPr>
                <w:rFonts w:ascii="Arial" w:eastAsia="Times New Roman" w:hAnsi="Arial" w:cs="Arial"/>
                <w:b/>
                <w:bCs/>
                <w:sz w:val="16"/>
                <w:szCs w:val="16"/>
                <w:lang w:val="en-US"/>
              </w:rPr>
              <w:t>Tx</w:t>
            </w:r>
          </w:p>
        </w:tc>
        <w:tc>
          <w:tcPr>
            <w:tcW w:w="1692" w:type="dxa"/>
            <w:shd w:val="clear" w:color="000000" w:fill="FFFFFF"/>
            <w:vAlign w:val="center"/>
            <w:hideMark/>
          </w:tcPr>
          <w:p w14:paraId="3A21155F" w14:textId="77777777" w:rsidR="00632A7E" w:rsidRDefault="00B32E42" w:rsidP="00C3592D">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 xml:space="preserve">two-band </w:t>
            </w:r>
          </w:p>
          <w:p w14:paraId="2AAE9794" w14:textId="06F9D9B1" w:rsidR="00632A7E" w:rsidRDefault="00B32E42" w:rsidP="00C3592D">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BCS Tables</w:t>
            </w:r>
          </w:p>
          <w:p w14:paraId="0ABFB65A" w14:textId="4110558B" w:rsidR="00B32E42" w:rsidRPr="00966B8D" w:rsidRDefault="00B32E42" w:rsidP="00C3592D">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 xml:space="preserve"> 5.5A.3.1-1a </w:t>
            </w:r>
            <w:r w:rsidR="00632A7E">
              <w:rPr>
                <w:rFonts w:ascii="Arial" w:eastAsia="Times New Roman" w:hAnsi="Arial" w:cs="Arial"/>
                <w:b/>
                <w:bCs/>
                <w:sz w:val="16"/>
                <w:szCs w:val="16"/>
                <w:lang w:val="en-US"/>
              </w:rPr>
              <w:t xml:space="preserve">~ </w:t>
            </w:r>
            <w:r w:rsidRPr="00966B8D">
              <w:rPr>
                <w:rFonts w:ascii="Arial" w:eastAsia="Times New Roman" w:hAnsi="Arial" w:cs="Arial"/>
                <w:b/>
                <w:bCs/>
                <w:sz w:val="16"/>
                <w:szCs w:val="16"/>
                <w:lang w:val="en-US"/>
              </w:rPr>
              <w:t>.1-1</w:t>
            </w:r>
            <w:r>
              <w:rPr>
                <w:rFonts w:ascii="Arial" w:eastAsia="Times New Roman" w:hAnsi="Arial" w:cs="Arial"/>
                <w:b/>
                <w:bCs/>
                <w:sz w:val="16"/>
                <w:szCs w:val="16"/>
                <w:lang w:val="en-US"/>
              </w:rPr>
              <w:t>n</w:t>
            </w:r>
          </w:p>
        </w:tc>
        <w:tc>
          <w:tcPr>
            <w:tcW w:w="1134" w:type="dxa"/>
            <w:shd w:val="clear" w:color="000000" w:fill="FFFFFF"/>
            <w:vAlign w:val="center"/>
            <w:hideMark/>
          </w:tcPr>
          <w:p w14:paraId="77C34F5E" w14:textId="77777777" w:rsidR="00B32E42" w:rsidRPr="00966B8D" w:rsidRDefault="00B32E42" w:rsidP="00C3592D">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three-band BCS Table 5.5A.3.2-1a</w:t>
            </w:r>
          </w:p>
        </w:tc>
        <w:tc>
          <w:tcPr>
            <w:tcW w:w="1162" w:type="dxa"/>
            <w:shd w:val="clear" w:color="000000" w:fill="FFFFFF"/>
            <w:vAlign w:val="center"/>
            <w:hideMark/>
          </w:tcPr>
          <w:p w14:paraId="1AC8BD97" w14:textId="77777777" w:rsidR="00B32E42" w:rsidRPr="00966B8D" w:rsidRDefault="00B32E42" w:rsidP="00C3592D">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four-band BCS Table 5.5A.3.3-1a</w:t>
            </w:r>
          </w:p>
        </w:tc>
        <w:tc>
          <w:tcPr>
            <w:tcW w:w="1070" w:type="dxa"/>
            <w:shd w:val="clear" w:color="000000" w:fill="FFFFFF"/>
            <w:vAlign w:val="center"/>
            <w:hideMark/>
          </w:tcPr>
          <w:p w14:paraId="221E07D3" w14:textId="77777777" w:rsidR="00B32E42" w:rsidRPr="00966B8D" w:rsidRDefault="00B32E42" w:rsidP="00C3592D">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five-band BCS Table 5.5A.3.4-1a</w:t>
            </w:r>
          </w:p>
        </w:tc>
        <w:tc>
          <w:tcPr>
            <w:tcW w:w="1159" w:type="dxa"/>
            <w:shd w:val="clear" w:color="000000" w:fill="FFFFFF"/>
            <w:vAlign w:val="center"/>
            <w:hideMark/>
          </w:tcPr>
          <w:p w14:paraId="751EE571" w14:textId="77777777" w:rsidR="00B32E42" w:rsidRPr="00966B8D" w:rsidRDefault="00B32E42" w:rsidP="00C3592D">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six-band BCS Table 5.5A.3.5-1a</w:t>
            </w:r>
          </w:p>
        </w:tc>
      </w:tr>
      <w:tr w:rsidR="00D023C6" w:rsidRPr="00966B8D" w14:paraId="693CFE03" w14:textId="77777777" w:rsidTr="00C4427E">
        <w:trPr>
          <w:cantSplit/>
          <w:trHeight w:val="341"/>
          <w:jc w:val="center"/>
        </w:trPr>
        <w:tc>
          <w:tcPr>
            <w:tcW w:w="1852" w:type="dxa"/>
            <w:gridSpan w:val="2"/>
            <w:vAlign w:val="center"/>
          </w:tcPr>
          <w:p w14:paraId="62F391BE" w14:textId="1D26BFD5" w:rsidR="00D023C6" w:rsidRDefault="00D023C6" w:rsidP="00C3592D">
            <w:pPr>
              <w:spacing w:after="0"/>
              <w:jc w:val="center"/>
              <w:rPr>
                <w:rFonts w:ascii="Arial" w:eastAsia="Times New Roman" w:hAnsi="Arial" w:cs="Arial"/>
                <w:sz w:val="16"/>
                <w:szCs w:val="16"/>
                <w:lang w:val="en-US"/>
              </w:rPr>
            </w:pPr>
            <w:r>
              <w:rPr>
                <w:rFonts w:ascii="Arial" w:eastAsia="Times New Roman" w:hAnsi="Arial" w:cs="Arial"/>
                <w:sz w:val="16"/>
                <w:szCs w:val="16"/>
                <w:lang w:val="en-US"/>
              </w:rPr>
              <w:t>Default PC3 /</w:t>
            </w:r>
          </w:p>
          <w:p w14:paraId="3ABEF831" w14:textId="69452BB0" w:rsidR="00D023C6" w:rsidRDefault="00D023C6" w:rsidP="00C3592D">
            <w:pPr>
              <w:spacing w:after="0"/>
              <w:jc w:val="center"/>
              <w:rPr>
                <w:rFonts w:ascii="Arial" w:eastAsia="Times New Roman" w:hAnsi="Arial" w:cs="Arial"/>
                <w:sz w:val="16"/>
                <w:szCs w:val="16"/>
                <w:lang w:val="en-US"/>
              </w:rPr>
            </w:pPr>
            <w:r>
              <w:rPr>
                <w:rFonts w:ascii="Arial" w:eastAsia="Times New Roman" w:hAnsi="Arial" w:cs="Arial"/>
                <w:sz w:val="16"/>
                <w:szCs w:val="16"/>
                <w:lang w:val="en-US"/>
              </w:rPr>
              <w:t>footnote PC &lt;&gt; PC3</w:t>
            </w:r>
          </w:p>
        </w:tc>
        <w:tc>
          <w:tcPr>
            <w:tcW w:w="1692" w:type="dxa"/>
            <w:shd w:val="clear" w:color="000000" w:fill="FFFFFF"/>
            <w:vAlign w:val="center"/>
          </w:tcPr>
          <w:p w14:paraId="4B443A47" w14:textId="77777777" w:rsidR="00D023C6" w:rsidRPr="00842C58" w:rsidRDefault="00D023C6" w:rsidP="00C3592D">
            <w:pPr>
              <w:spacing w:after="0"/>
              <w:jc w:val="center"/>
              <w:rPr>
                <w:rFonts w:ascii="Arial" w:eastAsia="Times New Roman" w:hAnsi="Arial" w:cs="Arial"/>
                <w:b/>
                <w:bCs/>
                <w:sz w:val="16"/>
                <w:szCs w:val="16"/>
                <w:lang w:val="en-US"/>
              </w:rPr>
            </w:pPr>
            <w:r>
              <w:rPr>
                <w:rFonts w:ascii="Arial" w:eastAsia="Times New Roman" w:hAnsi="Arial" w:cs="Arial"/>
                <w:b/>
                <w:bCs/>
                <w:sz w:val="16"/>
                <w:szCs w:val="16"/>
                <w:lang w:val="en-US"/>
              </w:rPr>
              <w:t>Note 10</w:t>
            </w:r>
          </w:p>
        </w:tc>
        <w:tc>
          <w:tcPr>
            <w:tcW w:w="1134" w:type="dxa"/>
            <w:shd w:val="clear" w:color="000000" w:fill="FFFFFF"/>
            <w:vAlign w:val="center"/>
          </w:tcPr>
          <w:p w14:paraId="137CA4C4" w14:textId="77777777" w:rsidR="00D023C6" w:rsidRPr="00407309" w:rsidRDefault="00D023C6" w:rsidP="00C3592D">
            <w:pPr>
              <w:spacing w:after="0"/>
              <w:jc w:val="center"/>
              <w:rPr>
                <w:rFonts w:ascii="Arial" w:eastAsia="Times New Roman" w:hAnsi="Arial" w:cs="Arial"/>
                <w:b/>
                <w:bCs/>
                <w:sz w:val="16"/>
                <w:szCs w:val="16"/>
                <w:lang w:val="en-US"/>
              </w:rPr>
            </w:pPr>
            <w:r w:rsidRPr="00407309">
              <w:rPr>
                <w:rFonts w:ascii="Arial" w:eastAsia="Times New Roman" w:hAnsi="Arial" w:cs="Arial"/>
                <w:b/>
                <w:bCs/>
                <w:sz w:val="16"/>
                <w:szCs w:val="16"/>
                <w:lang w:val="en-US"/>
              </w:rPr>
              <w:t>Note 6</w:t>
            </w:r>
          </w:p>
        </w:tc>
        <w:tc>
          <w:tcPr>
            <w:tcW w:w="1162" w:type="dxa"/>
            <w:shd w:val="clear" w:color="000000" w:fill="FFFFFF"/>
            <w:vAlign w:val="center"/>
          </w:tcPr>
          <w:p w14:paraId="2FC9A70E" w14:textId="77777777" w:rsidR="00D023C6" w:rsidRDefault="00D023C6" w:rsidP="00C3592D">
            <w:pPr>
              <w:spacing w:after="0"/>
              <w:jc w:val="center"/>
              <w:rPr>
                <w:rFonts w:ascii="Arial" w:eastAsia="Times New Roman" w:hAnsi="Arial" w:cs="Arial"/>
                <w:sz w:val="16"/>
                <w:szCs w:val="16"/>
                <w:lang w:val="en-US"/>
              </w:rPr>
            </w:pPr>
            <w:r w:rsidRPr="00407309">
              <w:rPr>
                <w:rFonts w:ascii="Arial" w:eastAsia="Times New Roman" w:hAnsi="Arial" w:cs="Arial"/>
                <w:b/>
                <w:bCs/>
                <w:sz w:val="16"/>
                <w:szCs w:val="16"/>
                <w:lang w:val="en-US"/>
              </w:rPr>
              <w:t xml:space="preserve">Note </w:t>
            </w:r>
            <w:r>
              <w:rPr>
                <w:rFonts w:ascii="Arial" w:eastAsia="Times New Roman" w:hAnsi="Arial" w:cs="Arial"/>
                <w:b/>
                <w:bCs/>
                <w:sz w:val="16"/>
                <w:szCs w:val="16"/>
                <w:lang w:val="en-US"/>
              </w:rPr>
              <w:t>4</w:t>
            </w:r>
          </w:p>
        </w:tc>
        <w:tc>
          <w:tcPr>
            <w:tcW w:w="1070" w:type="dxa"/>
            <w:shd w:val="clear" w:color="000000" w:fill="FFFFFF"/>
            <w:vAlign w:val="center"/>
          </w:tcPr>
          <w:p w14:paraId="661A923C" w14:textId="77777777" w:rsidR="00D023C6" w:rsidRDefault="00D023C6" w:rsidP="00C3592D">
            <w:pPr>
              <w:spacing w:after="0"/>
              <w:jc w:val="center"/>
              <w:rPr>
                <w:rFonts w:ascii="Arial" w:eastAsia="Times New Roman" w:hAnsi="Arial" w:cs="Arial"/>
                <w:sz w:val="16"/>
                <w:szCs w:val="16"/>
                <w:lang w:val="en-US"/>
              </w:rPr>
            </w:pPr>
            <w:r w:rsidRPr="00407309">
              <w:rPr>
                <w:rFonts w:ascii="Arial" w:eastAsia="Times New Roman" w:hAnsi="Arial" w:cs="Arial"/>
                <w:b/>
                <w:bCs/>
                <w:sz w:val="16"/>
                <w:szCs w:val="16"/>
                <w:lang w:val="en-US"/>
              </w:rPr>
              <w:t xml:space="preserve">Note </w:t>
            </w:r>
            <w:r>
              <w:rPr>
                <w:rFonts w:ascii="Arial" w:eastAsia="Times New Roman" w:hAnsi="Arial" w:cs="Arial"/>
                <w:b/>
                <w:bCs/>
                <w:sz w:val="16"/>
                <w:szCs w:val="16"/>
                <w:lang w:val="en-US"/>
              </w:rPr>
              <w:t>2</w:t>
            </w:r>
          </w:p>
        </w:tc>
        <w:tc>
          <w:tcPr>
            <w:tcW w:w="1159" w:type="dxa"/>
            <w:vMerge w:val="restart"/>
            <w:vAlign w:val="center"/>
          </w:tcPr>
          <w:p w14:paraId="2468F2F2" w14:textId="0AAA0C90" w:rsidR="00D023C6" w:rsidRPr="00966B8D" w:rsidRDefault="00D023C6" w:rsidP="00C3592D">
            <w:pPr>
              <w:spacing w:after="0"/>
              <w:jc w:val="center"/>
              <w:rPr>
                <w:rFonts w:ascii="Arial" w:eastAsia="Times New Roman" w:hAnsi="Arial" w:cs="Arial"/>
                <w:sz w:val="16"/>
                <w:szCs w:val="16"/>
                <w:lang w:val="en-US"/>
              </w:rPr>
            </w:pPr>
            <w:r w:rsidRPr="00966B8D">
              <w:rPr>
                <w:rFonts w:ascii="Arial" w:eastAsia="Times New Roman" w:hAnsi="Arial" w:cs="Arial"/>
                <w:sz w:val="16"/>
                <w:szCs w:val="16"/>
                <w:lang w:val="en-US"/>
              </w:rPr>
              <w:t>no HPUE</w:t>
            </w:r>
            <w:r>
              <w:rPr>
                <w:rFonts w:ascii="Arial" w:eastAsia="Times New Roman" w:hAnsi="Arial" w:cs="Arial"/>
                <w:sz w:val="16"/>
                <w:szCs w:val="16"/>
                <w:lang w:val="en-US"/>
              </w:rPr>
              <w:t xml:space="preserve"> request</w:t>
            </w:r>
          </w:p>
        </w:tc>
      </w:tr>
      <w:tr w:rsidR="00D023C6" w:rsidRPr="00966B8D" w14:paraId="36F2E030" w14:textId="77777777" w:rsidTr="00C4427E">
        <w:trPr>
          <w:cantSplit/>
          <w:trHeight w:val="260"/>
          <w:jc w:val="center"/>
        </w:trPr>
        <w:tc>
          <w:tcPr>
            <w:tcW w:w="661" w:type="dxa"/>
            <w:vMerge w:val="restart"/>
            <w:vAlign w:val="center"/>
          </w:tcPr>
          <w:p w14:paraId="13B65AA0" w14:textId="77777777" w:rsidR="00D023C6" w:rsidRPr="00966B8D" w:rsidRDefault="00D023C6" w:rsidP="00C3592D">
            <w:pPr>
              <w:spacing w:after="0"/>
              <w:jc w:val="center"/>
              <w:rPr>
                <w:rFonts w:ascii="Arial" w:eastAsia="Times New Roman" w:hAnsi="Arial" w:cs="Arial"/>
                <w:sz w:val="16"/>
                <w:szCs w:val="16"/>
                <w:lang w:val="en-US"/>
              </w:rPr>
            </w:pPr>
            <w:r>
              <w:rPr>
                <w:rFonts w:ascii="Arial" w:eastAsia="Times New Roman" w:hAnsi="Arial" w:cs="Arial"/>
                <w:sz w:val="16"/>
                <w:szCs w:val="16"/>
                <w:lang w:val="en-US"/>
              </w:rPr>
              <w:t>PC2</w:t>
            </w:r>
          </w:p>
        </w:tc>
        <w:tc>
          <w:tcPr>
            <w:tcW w:w="0" w:type="auto"/>
            <w:shd w:val="clear" w:color="000000" w:fill="FFFFFF"/>
            <w:vAlign w:val="center"/>
          </w:tcPr>
          <w:p w14:paraId="55BF7002" w14:textId="77777777" w:rsidR="00D023C6" w:rsidRDefault="00D023C6" w:rsidP="00C3592D">
            <w:pPr>
              <w:spacing w:after="0"/>
              <w:jc w:val="center"/>
              <w:rPr>
                <w:rFonts w:ascii="Arial" w:eastAsia="Times New Roman" w:hAnsi="Arial" w:cs="Arial"/>
                <w:sz w:val="16"/>
                <w:szCs w:val="16"/>
                <w:lang w:val="en-US"/>
              </w:rPr>
            </w:pPr>
            <w:r>
              <w:rPr>
                <w:rFonts w:ascii="Arial" w:eastAsia="Times New Roman" w:hAnsi="Arial" w:cs="Arial"/>
                <w:sz w:val="16"/>
                <w:szCs w:val="16"/>
                <w:lang w:val="en-US"/>
              </w:rPr>
              <w:t>Footnote</w:t>
            </w:r>
          </w:p>
        </w:tc>
        <w:tc>
          <w:tcPr>
            <w:tcW w:w="1692" w:type="dxa"/>
            <w:shd w:val="clear" w:color="000000" w:fill="FFFFFF"/>
            <w:vAlign w:val="center"/>
          </w:tcPr>
          <w:p w14:paraId="2C38EC4C" w14:textId="77777777" w:rsidR="00D023C6" w:rsidRPr="00842C58" w:rsidRDefault="00D023C6" w:rsidP="00C3592D">
            <w:pPr>
              <w:spacing w:after="0"/>
              <w:jc w:val="center"/>
              <w:rPr>
                <w:rFonts w:ascii="Arial" w:eastAsia="Times New Roman" w:hAnsi="Arial" w:cs="Arial"/>
                <w:b/>
                <w:bCs/>
                <w:sz w:val="16"/>
                <w:szCs w:val="16"/>
                <w:lang w:val="en-US"/>
              </w:rPr>
            </w:pPr>
            <w:r w:rsidRPr="00842C58">
              <w:rPr>
                <w:rFonts w:ascii="Arial" w:eastAsia="Times New Roman" w:hAnsi="Arial" w:cs="Arial"/>
                <w:b/>
                <w:bCs/>
                <w:sz w:val="16"/>
                <w:szCs w:val="16"/>
                <w:lang w:val="en-US"/>
              </w:rPr>
              <w:t>Note 8</w:t>
            </w:r>
          </w:p>
        </w:tc>
        <w:tc>
          <w:tcPr>
            <w:tcW w:w="1134" w:type="dxa"/>
            <w:shd w:val="clear" w:color="000000" w:fill="FFFFFF"/>
            <w:vAlign w:val="center"/>
          </w:tcPr>
          <w:p w14:paraId="1ECDE4D8" w14:textId="77777777" w:rsidR="00D023C6" w:rsidRPr="00407309" w:rsidRDefault="00D023C6" w:rsidP="00C3592D">
            <w:pPr>
              <w:spacing w:after="0"/>
              <w:jc w:val="center"/>
              <w:rPr>
                <w:rFonts w:ascii="Arial" w:eastAsia="Times New Roman" w:hAnsi="Arial" w:cs="Arial"/>
                <w:b/>
                <w:bCs/>
                <w:sz w:val="16"/>
                <w:szCs w:val="16"/>
                <w:lang w:val="en-US"/>
              </w:rPr>
            </w:pPr>
            <w:r w:rsidRPr="00407309">
              <w:rPr>
                <w:rFonts w:ascii="Arial" w:eastAsia="Times New Roman" w:hAnsi="Arial" w:cs="Arial"/>
                <w:b/>
                <w:bCs/>
                <w:sz w:val="16"/>
                <w:szCs w:val="16"/>
                <w:lang w:val="en-US"/>
              </w:rPr>
              <w:t>Note 7</w:t>
            </w:r>
          </w:p>
        </w:tc>
        <w:tc>
          <w:tcPr>
            <w:tcW w:w="1162" w:type="dxa"/>
            <w:shd w:val="clear" w:color="000000" w:fill="FFFFFF"/>
            <w:vAlign w:val="center"/>
          </w:tcPr>
          <w:p w14:paraId="5BD10603" w14:textId="77777777" w:rsidR="00D023C6" w:rsidRPr="00E35D17" w:rsidRDefault="00D023C6" w:rsidP="00C3592D">
            <w:pPr>
              <w:spacing w:after="0"/>
              <w:jc w:val="center"/>
              <w:rPr>
                <w:rFonts w:ascii="Arial" w:eastAsia="Times New Roman" w:hAnsi="Arial" w:cs="Arial"/>
                <w:b/>
                <w:bCs/>
                <w:sz w:val="16"/>
                <w:szCs w:val="16"/>
                <w:lang w:val="en-US"/>
              </w:rPr>
            </w:pPr>
            <w:r w:rsidRPr="00E35D17">
              <w:rPr>
                <w:rFonts w:ascii="Arial" w:eastAsia="Times New Roman" w:hAnsi="Arial" w:cs="Arial"/>
                <w:b/>
                <w:bCs/>
                <w:sz w:val="16"/>
                <w:szCs w:val="16"/>
                <w:lang w:val="en-US"/>
              </w:rPr>
              <w:t>Note 5</w:t>
            </w:r>
          </w:p>
        </w:tc>
        <w:tc>
          <w:tcPr>
            <w:tcW w:w="1070" w:type="dxa"/>
            <w:shd w:val="clear" w:color="000000" w:fill="FFFFFF"/>
            <w:vAlign w:val="center"/>
          </w:tcPr>
          <w:p w14:paraId="7CE08F3B" w14:textId="77777777" w:rsidR="00D023C6" w:rsidRPr="001868FB" w:rsidRDefault="00D023C6" w:rsidP="00C3592D">
            <w:pPr>
              <w:spacing w:after="0"/>
              <w:jc w:val="center"/>
              <w:rPr>
                <w:rFonts w:ascii="Arial" w:eastAsia="Times New Roman" w:hAnsi="Arial" w:cs="Arial"/>
                <w:b/>
                <w:bCs/>
                <w:sz w:val="16"/>
                <w:szCs w:val="16"/>
                <w:lang w:val="en-US"/>
              </w:rPr>
            </w:pPr>
            <w:r w:rsidRPr="001868FB">
              <w:rPr>
                <w:rFonts w:ascii="Arial" w:eastAsia="Times New Roman" w:hAnsi="Arial" w:cs="Arial"/>
                <w:b/>
                <w:bCs/>
                <w:sz w:val="16"/>
                <w:szCs w:val="16"/>
                <w:lang w:val="en-US"/>
              </w:rPr>
              <w:t>Note 3</w:t>
            </w:r>
          </w:p>
        </w:tc>
        <w:tc>
          <w:tcPr>
            <w:tcW w:w="1159" w:type="dxa"/>
            <w:vMerge/>
            <w:vAlign w:val="center"/>
          </w:tcPr>
          <w:p w14:paraId="4DE3CB16" w14:textId="77777777" w:rsidR="00D023C6" w:rsidRPr="001868FB" w:rsidRDefault="00D023C6" w:rsidP="00C3592D">
            <w:pPr>
              <w:spacing w:after="0"/>
              <w:jc w:val="center"/>
              <w:rPr>
                <w:rFonts w:ascii="Arial" w:eastAsia="Times New Roman" w:hAnsi="Arial" w:cs="Arial"/>
                <w:b/>
                <w:bCs/>
                <w:sz w:val="16"/>
                <w:szCs w:val="16"/>
                <w:lang w:val="en-US"/>
              </w:rPr>
            </w:pPr>
          </w:p>
        </w:tc>
      </w:tr>
      <w:tr w:rsidR="00D023C6" w:rsidRPr="00966B8D" w14:paraId="1F0DD6F2" w14:textId="77777777" w:rsidTr="00C4427E">
        <w:trPr>
          <w:cantSplit/>
          <w:trHeight w:val="135"/>
          <w:jc w:val="center"/>
        </w:trPr>
        <w:tc>
          <w:tcPr>
            <w:tcW w:w="661" w:type="dxa"/>
            <w:vMerge/>
            <w:vAlign w:val="center"/>
          </w:tcPr>
          <w:p w14:paraId="7C58D3E3" w14:textId="77777777" w:rsidR="00D023C6" w:rsidRPr="00966B8D" w:rsidRDefault="00D023C6" w:rsidP="00C3592D">
            <w:pPr>
              <w:spacing w:after="0"/>
              <w:jc w:val="center"/>
              <w:rPr>
                <w:rFonts w:ascii="Arial" w:eastAsia="Times New Roman" w:hAnsi="Arial" w:cs="Arial"/>
                <w:sz w:val="16"/>
                <w:szCs w:val="16"/>
                <w:lang w:val="en-US"/>
              </w:rPr>
            </w:pPr>
          </w:p>
        </w:tc>
        <w:tc>
          <w:tcPr>
            <w:tcW w:w="0" w:type="auto"/>
            <w:shd w:val="clear" w:color="000000" w:fill="FFFFFF"/>
            <w:vAlign w:val="center"/>
          </w:tcPr>
          <w:p w14:paraId="76C5AF30" w14:textId="77777777" w:rsidR="00D023C6" w:rsidRDefault="00D023C6" w:rsidP="00C3592D">
            <w:pPr>
              <w:spacing w:after="0"/>
              <w:jc w:val="center"/>
              <w:rPr>
                <w:rFonts w:ascii="Arial" w:eastAsia="Times New Roman" w:hAnsi="Arial" w:cs="Arial"/>
                <w:sz w:val="16"/>
                <w:szCs w:val="16"/>
                <w:lang w:val="en-US"/>
              </w:rPr>
            </w:pPr>
            <w:r>
              <w:rPr>
                <w:rFonts w:ascii="Arial" w:eastAsia="Times New Roman" w:hAnsi="Arial" w:cs="Arial"/>
                <w:sz w:val="16"/>
                <w:szCs w:val="16"/>
                <w:lang w:val="en-US"/>
              </w:rPr>
              <w:t>Number of Tx</w:t>
            </w:r>
          </w:p>
        </w:tc>
        <w:tc>
          <w:tcPr>
            <w:tcW w:w="1692" w:type="dxa"/>
            <w:shd w:val="clear" w:color="000000" w:fill="FFFFFF"/>
            <w:vAlign w:val="center"/>
          </w:tcPr>
          <w:p w14:paraId="18DEAADE" w14:textId="661306FE" w:rsidR="00D023C6" w:rsidRPr="00966B8D" w:rsidRDefault="00D023C6" w:rsidP="00C3592D">
            <w:pPr>
              <w:spacing w:after="0"/>
              <w:jc w:val="center"/>
              <w:rPr>
                <w:rFonts w:ascii="Arial" w:eastAsia="Times New Roman" w:hAnsi="Arial" w:cs="Arial"/>
                <w:sz w:val="16"/>
                <w:szCs w:val="16"/>
                <w:lang w:val="en-US"/>
              </w:rPr>
            </w:pPr>
            <w:r>
              <w:rPr>
                <w:rFonts w:ascii="Arial" w:eastAsia="Times New Roman" w:hAnsi="Arial" w:cs="Arial"/>
                <w:sz w:val="16"/>
                <w:szCs w:val="16"/>
                <w:lang w:val="en-US"/>
              </w:rPr>
              <w:t>up to 2Tx</w:t>
            </w:r>
          </w:p>
        </w:tc>
        <w:tc>
          <w:tcPr>
            <w:tcW w:w="3366" w:type="dxa"/>
            <w:gridSpan w:val="3"/>
            <w:shd w:val="clear" w:color="000000" w:fill="FFFFFF"/>
            <w:vAlign w:val="center"/>
          </w:tcPr>
          <w:p w14:paraId="314DC5D0" w14:textId="77777777" w:rsidR="00D023C6" w:rsidRDefault="00D023C6" w:rsidP="00C3592D">
            <w:pPr>
              <w:spacing w:after="0"/>
              <w:jc w:val="center"/>
              <w:rPr>
                <w:rFonts w:ascii="Arial" w:eastAsia="Times New Roman" w:hAnsi="Arial" w:cs="Arial"/>
                <w:sz w:val="16"/>
                <w:szCs w:val="16"/>
                <w:lang w:val="en-US"/>
              </w:rPr>
            </w:pPr>
            <w:r w:rsidRPr="0099565C">
              <w:rPr>
                <w:rFonts w:ascii="Arial" w:eastAsia="Times New Roman" w:hAnsi="Arial" w:cs="Arial"/>
                <w:i/>
                <w:iCs/>
                <w:sz w:val="16"/>
                <w:szCs w:val="16"/>
                <w:highlight w:val="lightGray"/>
                <w:lang w:val="en-US"/>
              </w:rPr>
              <w:t>Not specified</w:t>
            </w:r>
          </w:p>
        </w:tc>
        <w:tc>
          <w:tcPr>
            <w:tcW w:w="1159" w:type="dxa"/>
            <w:vMerge/>
            <w:vAlign w:val="center"/>
          </w:tcPr>
          <w:p w14:paraId="0FAA9B20" w14:textId="77777777" w:rsidR="00D023C6" w:rsidRPr="00966B8D" w:rsidRDefault="00D023C6" w:rsidP="00C3592D">
            <w:pPr>
              <w:spacing w:after="0"/>
              <w:jc w:val="center"/>
              <w:rPr>
                <w:rFonts w:ascii="Arial" w:eastAsia="Times New Roman" w:hAnsi="Arial" w:cs="Arial"/>
                <w:sz w:val="16"/>
                <w:szCs w:val="16"/>
                <w:lang w:val="en-US"/>
              </w:rPr>
            </w:pPr>
          </w:p>
        </w:tc>
      </w:tr>
      <w:tr w:rsidR="00D023C6" w:rsidRPr="00966B8D" w14:paraId="45414792" w14:textId="77777777" w:rsidTr="00C4427E">
        <w:trPr>
          <w:cantSplit/>
          <w:trHeight w:val="213"/>
          <w:jc w:val="center"/>
        </w:trPr>
        <w:tc>
          <w:tcPr>
            <w:tcW w:w="661" w:type="dxa"/>
            <w:vMerge w:val="restart"/>
            <w:vAlign w:val="center"/>
          </w:tcPr>
          <w:p w14:paraId="04AF6064" w14:textId="77777777" w:rsidR="00D023C6" w:rsidRPr="00966B8D" w:rsidRDefault="00D023C6" w:rsidP="00C3592D">
            <w:pPr>
              <w:spacing w:after="0"/>
              <w:jc w:val="center"/>
              <w:rPr>
                <w:rFonts w:ascii="Arial" w:eastAsia="Times New Roman" w:hAnsi="Arial" w:cs="Arial"/>
                <w:sz w:val="16"/>
                <w:szCs w:val="16"/>
                <w:lang w:val="en-US"/>
              </w:rPr>
            </w:pPr>
            <w:r>
              <w:rPr>
                <w:rFonts w:ascii="Arial" w:eastAsia="Times New Roman" w:hAnsi="Arial" w:cs="Arial"/>
                <w:sz w:val="16"/>
                <w:szCs w:val="16"/>
                <w:lang w:val="en-US"/>
              </w:rPr>
              <w:t>PC1.5</w:t>
            </w:r>
          </w:p>
        </w:tc>
        <w:tc>
          <w:tcPr>
            <w:tcW w:w="0" w:type="auto"/>
            <w:shd w:val="clear" w:color="000000" w:fill="FFFFFF"/>
            <w:vAlign w:val="center"/>
          </w:tcPr>
          <w:p w14:paraId="57118A1C" w14:textId="77777777" w:rsidR="00D023C6" w:rsidRDefault="00D023C6" w:rsidP="00C3592D">
            <w:pPr>
              <w:spacing w:after="0"/>
              <w:jc w:val="center"/>
              <w:rPr>
                <w:rFonts w:ascii="Arial" w:eastAsia="Times New Roman" w:hAnsi="Arial" w:cs="Arial"/>
                <w:sz w:val="16"/>
                <w:szCs w:val="16"/>
                <w:lang w:val="en-US"/>
              </w:rPr>
            </w:pPr>
            <w:r>
              <w:rPr>
                <w:rFonts w:ascii="Arial" w:eastAsia="Times New Roman" w:hAnsi="Arial" w:cs="Arial"/>
                <w:sz w:val="16"/>
                <w:szCs w:val="16"/>
                <w:lang w:val="en-US"/>
              </w:rPr>
              <w:t>Footnote</w:t>
            </w:r>
          </w:p>
        </w:tc>
        <w:tc>
          <w:tcPr>
            <w:tcW w:w="1692" w:type="dxa"/>
            <w:shd w:val="clear" w:color="000000" w:fill="FFFFFF"/>
            <w:vAlign w:val="center"/>
          </w:tcPr>
          <w:p w14:paraId="56EC2D56" w14:textId="77777777" w:rsidR="00D023C6" w:rsidRPr="00407309" w:rsidRDefault="00D023C6" w:rsidP="00C3592D">
            <w:pPr>
              <w:spacing w:after="0"/>
              <w:jc w:val="center"/>
              <w:rPr>
                <w:rFonts w:ascii="Arial" w:eastAsia="Times New Roman" w:hAnsi="Arial" w:cs="Arial"/>
                <w:b/>
                <w:bCs/>
                <w:sz w:val="16"/>
                <w:szCs w:val="16"/>
                <w:lang w:val="en-US"/>
              </w:rPr>
            </w:pPr>
            <w:r w:rsidRPr="00407309">
              <w:rPr>
                <w:rFonts w:ascii="Arial" w:eastAsia="Times New Roman" w:hAnsi="Arial" w:cs="Arial"/>
                <w:b/>
                <w:bCs/>
                <w:sz w:val="16"/>
                <w:szCs w:val="16"/>
                <w:lang w:val="en-US"/>
              </w:rPr>
              <w:t>Note 9</w:t>
            </w:r>
          </w:p>
        </w:tc>
        <w:tc>
          <w:tcPr>
            <w:tcW w:w="1134" w:type="dxa"/>
            <w:shd w:val="clear" w:color="000000" w:fill="FFFFFF"/>
            <w:vAlign w:val="center"/>
          </w:tcPr>
          <w:p w14:paraId="3D941BED" w14:textId="77777777" w:rsidR="00D023C6" w:rsidRDefault="00D023C6" w:rsidP="00C3592D">
            <w:pPr>
              <w:spacing w:after="0"/>
              <w:jc w:val="center"/>
              <w:rPr>
                <w:rFonts w:ascii="Arial" w:eastAsia="Times New Roman" w:hAnsi="Arial" w:cs="Arial"/>
                <w:sz w:val="16"/>
                <w:szCs w:val="16"/>
                <w:lang w:val="en-US"/>
              </w:rPr>
            </w:pPr>
            <w:r w:rsidRPr="00407309">
              <w:rPr>
                <w:rFonts w:ascii="Arial" w:eastAsia="Times New Roman" w:hAnsi="Arial" w:cs="Arial"/>
                <w:b/>
                <w:bCs/>
                <w:sz w:val="16"/>
                <w:szCs w:val="16"/>
                <w:lang w:val="en-US"/>
              </w:rPr>
              <w:t>Note 9</w:t>
            </w:r>
          </w:p>
        </w:tc>
        <w:tc>
          <w:tcPr>
            <w:tcW w:w="1162" w:type="dxa"/>
            <w:shd w:val="clear" w:color="000000" w:fill="FFFFFF"/>
            <w:vAlign w:val="center"/>
          </w:tcPr>
          <w:p w14:paraId="76002B36" w14:textId="77777777" w:rsidR="00D023C6" w:rsidRDefault="00D023C6" w:rsidP="00C3592D">
            <w:pPr>
              <w:spacing w:after="0"/>
              <w:jc w:val="center"/>
              <w:rPr>
                <w:rFonts w:ascii="Arial" w:eastAsia="Times New Roman" w:hAnsi="Arial" w:cs="Arial"/>
                <w:sz w:val="16"/>
                <w:szCs w:val="16"/>
                <w:lang w:val="en-US"/>
              </w:rPr>
            </w:pPr>
            <w:r w:rsidRPr="00966B8D">
              <w:rPr>
                <w:rFonts w:ascii="Arial" w:eastAsia="Times New Roman" w:hAnsi="Arial" w:cs="Arial"/>
                <w:b/>
                <w:bCs/>
                <w:sz w:val="16"/>
                <w:szCs w:val="16"/>
                <w:lang w:val="en-US"/>
              </w:rPr>
              <w:t>Note 6</w:t>
            </w:r>
          </w:p>
        </w:tc>
        <w:tc>
          <w:tcPr>
            <w:tcW w:w="1070" w:type="dxa"/>
            <w:shd w:val="clear" w:color="000000" w:fill="FFFFFF"/>
            <w:vAlign w:val="center"/>
          </w:tcPr>
          <w:p w14:paraId="7F86A7D5" w14:textId="77777777" w:rsidR="00D023C6" w:rsidRPr="001868FB" w:rsidRDefault="00D023C6" w:rsidP="00C3592D">
            <w:pPr>
              <w:spacing w:after="0"/>
              <w:jc w:val="center"/>
              <w:rPr>
                <w:rFonts w:ascii="Arial" w:eastAsia="Times New Roman" w:hAnsi="Arial" w:cs="Arial"/>
                <w:b/>
                <w:bCs/>
                <w:sz w:val="16"/>
                <w:szCs w:val="16"/>
                <w:lang w:val="en-US"/>
              </w:rPr>
            </w:pPr>
            <w:r w:rsidRPr="001868FB">
              <w:rPr>
                <w:rFonts w:ascii="Arial" w:eastAsia="Times New Roman" w:hAnsi="Arial" w:cs="Arial"/>
                <w:b/>
                <w:bCs/>
                <w:sz w:val="16"/>
                <w:szCs w:val="16"/>
                <w:lang w:val="en-US"/>
              </w:rPr>
              <w:t>Note 5</w:t>
            </w:r>
          </w:p>
        </w:tc>
        <w:tc>
          <w:tcPr>
            <w:tcW w:w="1159" w:type="dxa"/>
            <w:vMerge/>
            <w:vAlign w:val="center"/>
          </w:tcPr>
          <w:p w14:paraId="6BE181E6" w14:textId="77777777" w:rsidR="00D023C6" w:rsidRPr="00966B8D" w:rsidRDefault="00D023C6" w:rsidP="00C3592D">
            <w:pPr>
              <w:spacing w:after="0"/>
              <w:jc w:val="center"/>
              <w:rPr>
                <w:rFonts w:ascii="Arial" w:eastAsia="Times New Roman" w:hAnsi="Arial" w:cs="Arial"/>
                <w:sz w:val="16"/>
                <w:szCs w:val="16"/>
                <w:lang w:val="en-US"/>
              </w:rPr>
            </w:pPr>
          </w:p>
        </w:tc>
      </w:tr>
      <w:tr w:rsidR="00D023C6" w:rsidRPr="00966B8D" w14:paraId="12038BC0" w14:textId="77777777" w:rsidTr="00C4427E">
        <w:trPr>
          <w:cantSplit/>
          <w:trHeight w:val="219"/>
          <w:jc w:val="center"/>
        </w:trPr>
        <w:tc>
          <w:tcPr>
            <w:tcW w:w="661" w:type="dxa"/>
            <w:vMerge/>
            <w:vAlign w:val="center"/>
          </w:tcPr>
          <w:p w14:paraId="280B664F" w14:textId="77777777" w:rsidR="00D023C6" w:rsidRPr="00966B8D" w:rsidRDefault="00D023C6" w:rsidP="00C3592D">
            <w:pPr>
              <w:spacing w:after="0"/>
              <w:jc w:val="center"/>
              <w:rPr>
                <w:rFonts w:ascii="Arial" w:eastAsia="Times New Roman" w:hAnsi="Arial" w:cs="Arial"/>
                <w:sz w:val="16"/>
                <w:szCs w:val="16"/>
                <w:lang w:val="en-US"/>
              </w:rPr>
            </w:pPr>
          </w:p>
        </w:tc>
        <w:tc>
          <w:tcPr>
            <w:tcW w:w="0" w:type="auto"/>
            <w:shd w:val="clear" w:color="000000" w:fill="FFFFFF"/>
            <w:vAlign w:val="center"/>
          </w:tcPr>
          <w:p w14:paraId="5860B9BE" w14:textId="77777777" w:rsidR="00D023C6" w:rsidRDefault="00D023C6" w:rsidP="00C3592D">
            <w:pPr>
              <w:spacing w:after="0"/>
              <w:jc w:val="center"/>
              <w:rPr>
                <w:rFonts w:ascii="Arial" w:eastAsia="Times New Roman" w:hAnsi="Arial" w:cs="Arial"/>
                <w:sz w:val="16"/>
                <w:szCs w:val="16"/>
                <w:lang w:val="en-US"/>
              </w:rPr>
            </w:pPr>
            <w:r>
              <w:rPr>
                <w:rFonts w:ascii="Arial" w:eastAsia="Times New Roman" w:hAnsi="Arial" w:cs="Arial"/>
                <w:sz w:val="16"/>
                <w:szCs w:val="16"/>
                <w:lang w:val="en-US"/>
              </w:rPr>
              <w:t>Number of Tx</w:t>
            </w:r>
          </w:p>
        </w:tc>
        <w:tc>
          <w:tcPr>
            <w:tcW w:w="1692" w:type="dxa"/>
            <w:shd w:val="clear" w:color="000000" w:fill="FFFFFF"/>
            <w:vAlign w:val="center"/>
          </w:tcPr>
          <w:p w14:paraId="11C28E16" w14:textId="77777777" w:rsidR="00D023C6" w:rsidRDefault="00D023C6" w:rsidP="00C3592D">
            <w:pPr>
              <w:spacing w:after="0"/>
              <w:jc w:val="center"/>
              <w:rPr>
                <w:rFonts w:ascii="Arial" w:eastAsia="Times New Roman" w:hAnsi="Arial" w:cs="Arial"/>
                <w:sz w:val="16"/>
                <w:szCs w:val="16"/>
                <w:lang w:val="en-US"/>
              </w:rPr>
            </w:pPr>
            <w:r>
              <w:rPr>
                <w:rFonts w:ascii="Arial" w:eastAsia="Times New Roman" w:hAnsi="Arial" w:cs="Arial"/>
                <w:sz w:val="16"/>
                <w:szCs w:val="16"/>
                <w:lang w:val="en-US"/>
              </w:rPr>
              <w:t>2Tx</w:t>
            </w:r>
          </w:p>
        </w:tc>
        <w:tc>
          <w:tcPr>
            <w:tcW w:w="3366" w:type="dxa"/>
            <w:gridSpan w:val="3"/>
            <w:shd w:val="clear" w:color="000000" w:fill="FFFFFF"/>
            <w:vAlign w:val="center"/>
          </w:tcPr>
          <w:p w14:paraId="6FD19038" w14:textId="77777777" w:rsidR="00D023C6" w:rsidRDefault="00D023C6" w:rsidP="00C3592D">
            <w:pPr>
              <w:spacing w:after="0"/>
              <w:jc w:val="center"/>
              <w:rPr>
                <w:rFonts w:ascii="Arial" w:eastAsia="Times New Roman" w:hAnsi="Arial" w:cs="Arial"/>
                <w:sz w:val="16"/>
                <w:szCs w:val="16"/>
                <w:lang w:val="en-US"/>
              </w:rPr>
            </w:pPr>
            <w:r w:rsidRPr="0099565C">
              <w:rPr>
                <w:rFonts w:ascii="Arial" w:eastAsia="Times New Roman" w:hAnsi="Arial" w:cs="Arial"/>
                <w:i/>
                <w:iCs/>
                <w:sz w:val="16"/>
                <w:szCs w:val="16"/>
                <w:highlight w:val="lightGray"/>
                <w:lang w:val="en-US"/>
              </w:rPr>
              <w:t>Not specified</w:t>
            </w:r>
          </w:p>
        </w:tc>
        <w:tc>
          <w:tcPr>
            <w:tcW w:w="1159" w:type="dxa"/>
            <w:vMerge/>
            <w:vAlign w:val="center"/>
          </w:tcPr>
          <w:p w14:paraId="5596B751" w14:textId="77777777" w:rsidR="00D023C6" w:rsidRPr="00966B8D" w:rsidRDefault="00D023C6" w:rsidP="00C3592D">
            <w:pPr>
              <w:spacing w:after="0"/>
              <w:jc w:val="center"/>
              <w:rPr>
                <w:rFonts w:ascii="Arial" w:eastAsia="Times New Roman" w:hAnsi="Arial" w:cs="Arial"/>
                <w:sz w:val="16"/>
                <w:szCs w:val="16"/>
                <w:lang w:val="en-US"/>
              </w:rPr>
            </w:pPr>
          </w:p>
        </w:tc>
      </w:tr>
    </w:tbl>
    <w:p w14:paraId="2C949C02" w14:textId="77777777" w:rsidR="007262C3" w:rsidRDefault="007262C3" w:rsidP="007262C3">
      <w:pPr>
        <w:spacing w:after="0"/>
        <w:jc w:val="both"/>
        <w:rPr>
          <w:sz w:val="20"/>
          <w:szCs w:val="18"/>
        </w:rPr>
      </w:pPr>
    </w:p>
    <w:p w14:paraId="7C17A3D8" w14:textId="60B644C9" w:rsidR="00D332DE" w:rsidRDefault="002B4A50" w:rsidP="00D332DE">
      <w:pPr>
        <w:jc w:val="both"/>
        <w:rPr>
          <w:rFonts w:eastAsia="SimSun"/>
          <w:sz w:val="20"/>
          <w:lang w:eastAsia="zh-CN"/>
        </w:rPr>
      </w:pPr>
      <w:proofErr w:type="gramStart"/>
      <w:r>
        <w:rPr>
          <w:sz w:val="20"/>
          <w:szCs w:val="18"/>
        </w:rPr>
        <w:t xml:space="preserve">On the subject of </w:t>
      </w:r>
      <w:r w:rsidR="00D332DE">
        <w:rPr>
          <w:sz w:val="20"/>
          <w:szCs w:val="18"/>
        </w:rPr>
        <w:t>valid</w:t>
      </w:r>
      <w:proofErr w:type="gramEnd"/>
      <w:r w:rsidR="00D332DE">
        <w:rPr>
          <w:sz w:val="20"/>
          <w:szCs w:val="18"/>
        </w:rPr>
        <w:t xml:space="preserve"> 1UL HPUE configurations, such as 1UL PC2 for </w:t>
      </w:r>
      <w:r>
        <w:rPr>
          <w:sz w:val="20"/>
          <w:szCs w:val="18"/>
        </w:rPr>
        <w:t xml:space="preserve">Band </w:t>
      </w:r>
      <w:r w:rsidR="00D332DE">
        <w:rPr>
          <w:sz w:val="20"/>
          <w:szCs w:val="18"/>
        </w:rPr>
        <w:t xml:space="preserve">n3 in DL CA_n3-n78, our </w:t>
      </w:r>
      <w:r w:rsidR="006D4530">
        <w:rPr>
          <w:sz w:val="20"/>
          <w:szCs w:val="18"/>
        </w:rPr>
        <w:t xml:space="preserve">understanding </w:t>
      </w:r>
      <w:r w:rsidR="00D332DE">
        <w:rPr>
          <w:sz w:val="20"/>
          <w:szCs w:val="18"/>
        </w:rPr>
        <w:t xml:space="preserve">is </w:t>
      </w:r>
      <w:r>
        <w:rPr>
          <w:sz w:val="20"/>
          <w:szCs w:val="18"/>
        </w:rPr>
        <w:t xml:space="preserve">that </w:t>
      </w:r>
      <w:r w:rsidR="006D4530">
        <w:rPr>
          <w:sz w:val="20"/>
          <w:szCs w:val="18"/>
        </w:rPr>
        <w:t xml:space="preserve">capturing </w:t>
      </w:r>
      <w:r w:rsidR="00D332DE">
        <w:rPr>
          <w:sz w:val="20"/>
          <w:szCs w:val="18"/>
        </w:rPr>
        <w:t xml:space="preserve">these configurations in </w:t>
      </w:r>
      <w:r w:rsidR="00DB266F">
        <w:rPr>
          <w:sz w:val="20"/>
          <w:szCs w:val="18"/>
        </w:rPr>
        <w:t xml:space="preserve">the clause 5 CA configuration tables </w:t>
      </w:r>
      <w:r w:rsidR="006D4530">
        <w:rPr>
          <w:sz w:val="20"/>
          <w:szCs w:val="18"/>
        </w:rPr>
        <w:t xml:space="preserve">was necessary </w:t>
      </w:r>
      <w:r w:rsidR="00D332DE">
        <w:rPr>
          <w:rFonts w:eastAsia="SimSun"/>
          <w:sz w:val="20"/>
          <w:lang w:eastAsia="zh-CN"/>
        </w:rPr>
        <w:t xml:space="preserve">to ensure </w:t>
      </w:r>
      <w:r w:rsidR="00B048BB">
        <w:rPr>
          <w:rFonts w:eastAsia="SimSun"/>
          <w:sz w:val="20"/>
          <w:lang w:eastAsia="zh-CN"/>
        </w:rPr>
        <w:t xml:space="preserve">that </w:t>
      </w:r>
      <w:r w:rsidR="00D332DE">
        <w:rPr>
          <w:rFonts w:eastAsia="SimSun"/>
          <w:sz w:val="20"/>
          <w:lang w:eastAsia="zh-CN"/>
        </w:rPr>
        <w:t>the RF requirements are complete</w:t>
      </w:r>
      <w:r w:rsidR="00B048BB">
        <w:rPr>
          <w:rFonts w:eastAsia="SimSun"/>
          <w:sz w:val="20"/>
          <w:lang w:eastAsia="zh-CN"/>
        </w:rPr>
        <w:t>. This is particularly important respecting</w:t>
      </w:r>
      <w:r w:rsidR="000C7A44">
        <w:rPr>
          <w:rFonts w:eastAsia="SimSun"/>
          <w:sz w:val="20"/>
          <w:lang w:eastAsia="zh-CN"/>
        </w:rPr>
        <w:t xml:space="preserve"> the</w:t>
      </w:r>
      <w:r w:rsidR="00D332DE">
        <w:rPr>
          <w:rFonts w:eastAsia="SimSun"/>
          <w:sz w:val="20"/>
          <w:lang w:eastAsia="zh-CN"/>
        </w:rPr>
        <w:t xml:space="preserve"> </w:t>
      </w:r>
      <w:r w:rsidR="00DB266F">
        <w:rPr>
          <w:rFonts w:eastAsia="SimSun"/>
          <w:sz w:val="20"/>
          <w:lang w:eastAsia="zh-CN"/>
        </w:rPr>
        <w:t>DL CA MSD requirements</w:t>
      </w:r>
      <w:r w:rsidR="000C7A44">
        <w:rPr>
          <w:rFonts w:eastAsia="SimSun"/>
          <w:sz w:val="20"/>
          <w:lang w:eastAsia="zh-CN"/>
        </w:rPr>
        <w:t>.</w:t>
      </w:r>
      <w:r w:rsidR="003C3FCC">
        <w:rPr>
          <w:rFonts w:eastAsia="SimSun"/>
          <w:sz w:val="20"/>
          <w:lang w:eastAsia="zh-CN"/>
        </w:rPr>
        <w:t xml:space="preserve"> RAN4 is currently evaluating </w:t>
      </w:r>
      <w:r w:rsidR="00B048BB">
        <w:rPr>
          <w:rFonts w:eastAsia="SimSun"/>
          <w:sz w:val="20"/>
          <w:lang w:eastAsia="zh-CN"/>
        </w:rPr>
        <w:t xml:space="preserve">methods </w:t>
      </w:r>
      <w:r w:rsidR="003C3FCC">
        <w:rPr>
          <w:rFonts w:eastAsia="SimSun"/>
          <w:sz w:val="20"/>
          <w:lang w:eastAsia="zh-CN"/>
        </w:rPr>
        <w:t>to simplify these MSD requirements</w:t>
      </w:r>
      <w:r w:rsidR="00DB266F">
        <w:rPr>
          <w:rFonts w:eastAsia="SimSun"/>
          <w:sz w:val="20"/>
          <w:lang w:eastAsia="zh-CN"/>
        </w:rPr>
        <w:t xml:space="preserve"> </w:t>
      </w:r>
      <w:r w:rsidR="006D4530">
        <w:rPr>
          <w:rFonts w:eastAsia="SimSun"/>
          <w:sz w:val="20"/>
          <w:lang w:eastAsia="zh-CN"/>
        </w:rPr>
        <w:t>[3]</w:t>
      </w:r>
      <w:r w:rsidR="003C3FCC">
        <w:rPr>
          <w:rFonts w:eastAsia="SimSun"/>
          <w:sz w:val="20"/>
          <w:lang w:eastAsia="zh-CN"/>
        </w:rPr>
        <w:t xml:space="preserve">. One proposal </w:t>
      </w:r>
      <w:proofErr w:type="gramStart"/>
      <w:r w:rsidR="003C3FCC">
        <w:rPr>
          <w:rFonts w:eastAsia="SimSun"/>
          <w:sz w:val="20"/>
          <w:lang w:eastAsia="zh-CN"/>
        </w:rPr>
        <w:t>consists</w:t>
      </w:r>
      <w:proofErr w:type="gramEnd"/>
      <w:r w:rsidR="003C3FCC">
        <w:rPr>
          <w:rFonts w:eastAsia="SimSun"/>
          <w:sz w:val="20"/>
          <w:lang w:eastAsia="zh-CN"/>
        </w:rPr>
        <w:t xml:space="preserve"> </w:t>
      </w:r>
      <w:r w:rsidR="00B048BB">
        <w:rPr>
          <w:rFonts w:eastAsia="SimSun"/>
          <w:sz w:val="20"/>
          <w:lang w:eastAsia="zh-CN"/>
        </w:rPr>
        <w:t xml:space="preserve">of “automatically” </w:t>
      </w:r>
      <w:r w:rsidR="003C3FCC">
        <w:rPr>
          <w:rFonts w:eastAsia="SimSun"/>
          <w:sz w:val="20"/>
          <w:lang w:eastAsia="zh-CN"/>
        </w:rPr>
        <w:t xml:space="preserve">specifying  the 1UL HPUE MSD for inter-band CA </w:t>
      </w:r>
      <w:r w:rsidR="000C7A44">
        <w:rPr>
          <w:rFonts w:eastAsia="SimSun"/>
          <w:sz w:val="20"/>
          <w:lang w:eastAsia="zh-CN"/>
        </w:rPr>
        <w:t xml:space="preserve">by </w:t>
      </w:r>
      <w:r w:rsidR="003C3FCC">
        <w:rPr>
          <w:rFonts w:eastAsia="SimSun"/>
          <w:sz w:val="20"/>
          <w:lang w:eastAsia="zh-CN"/>
        </w:rPr>
        <w:t xml:space="preserve">using </w:t>
      </w:r>
      <w:r w:rsidR="00900EFE">
        <w:rPr>
          <w:rFonts w:eastAsia="SimSun"/>
          <w:sz w:val="20"/>
          <w:lang w:eastAsia="zh-CN"/>
        </w:rPr>
        <w:t>l</w:t>
      </w:r>
      <w:r w:rsidR="00DB266F">
        <w:rPr>
          <w:rFonts w:eastAsia="SimSun"/>
          <w:sz w:val="20"/>
          <w:lang w:eastAsia="zh-CN"/>
        </w:rPr>
        <w:t>ook-</w:t>
      </w:r>
      <w:r w:rsidR="00900EFE">
        <w:rPr>
          <w:rFonts w:eastAsia="SimSun"/>
          <w:sz w:val="20"/>
          <w:lang w:eastAsia="zh-CN"/>
        </w:rPr>
        <w:t>u</w:t>
      </w:r>
      <w:r w:rsidR="00DB266F">
        <w:rPr>
          <w:rFonts w:eastAsia="SimSun"/>
          <w:sz w:val="20"/>
          <w:lang w:eastAsia="zh-CN"/>
        </w:rPr>
        <w:t xml:space="preserve">p </w:t>
      </w:r>
      <w:r w:rsidR="00900EFE">
        <w:rPr>
          <w:rFonts w:eastAsia="SimSun"/>
          <w:sz w:val="20"/>
          <w:lang w:eastAsia="zh-CN"/>
        </w:rPr>
        <w:t>t</w:t>
      </w:r>
      <w:r w:rsidR="00DB266F">
        <w:rPr>
          <w:rFonts w:eastAsia="SimSun"/>
          <w:sz w:val="20"/>
          <w:lang w:eastAsia="zh-CN"/>
        </w:rPr>
        <w:t xml:space="preserve">ables </w:t>
      </w:r>
      <w:r w:rsidR="00B048BB">
        <w:rPr>
          <w:rFonts w:eastAsia="SimSun"/>
          <w:sz w:val="20"/>
          <w:lang w:eastAsia="zh-CN"/>
        </w:rPr>
        <w:t xml:space="preserve">(LUTs) </w:t>
      </w:r>
      <w:r w:rsidR="003C3FCC">
        <w:rPr>
          <w:rFonts w:eastAsia="SimSun"/>
          <w:sz w:val="20"/>
          <w:lang w:eastAsia="zh-CN"/>
        </w:rPr>
        <w:t xml:space="preserve">[2]. </w:t>
      </w:r>
      <w:r w:rsidR="000C7A44">
        <w:rPr>
          <w:rFonts w:eastAsia="SimSun"/>
          <w:sz w:val="20"/>
          <w:lang w:eastAsia="zh-CN"/>
        </w:rPr>
        <w:t xml:space="preserve">Other proposals </w:t>
      </w:r>
      <w:r w:rsidR="00B048BB">
        <w:rPr>
          <w:rFonts w:eastAsia="SimSun"/>
          <w:sz w:val="20"/>
          <w:lang w:eastAsia="zh-CN"/>
        </w:rPr>
        <w:t>include</w:t>
      </w:r>
      <w:r w:rsidR="000C7A44">
        <w:rPr>
          <w:rFonts w:eastAsia="SimSun"/>
          <w:sz w:val="20"/>
          <w:lang w:eastAsia="zh-CN"/>
        </w:rPr>
        <w:t xml:space="preserve"> removing</w:t>
      </w:r>
      <w:r w:rsidR="007262C3">
        <w:rPr>
          <w:rFonts w:eastAsia="SimSun"/>
          <w:sz w:val="20"/>
          <w:lang w:eastAsia="zh-CN"/>
        </w:rPr>
        <w:t xml:space="preserve"> all</w:t>
      </w:r>
      <w:r w:rsidR="000C7A44">
        <w:rPr>
          <w:rFonts w:eastAsia="SimSun"/>
          <w:sz w:val="20"/>
          <w:lang w:eastAsia="zh-CN"/>
        </w:rPr>
        <w:t xml:space="preserve"> HPUE MSD requirements (option 3 [3]). </w:t>
      </w:r>
      <w:r w:rsidR="00B048BB">
        <w:rPr>
          <w:rFonts w:eastAsia="SimSun"/>
          <w:sz w:val="20"/>
          <w:lang w:eastAsia="zh-CN"/>
        </w:rPr>
        <w:t>Thus</w:t>
      </w:r>
      <w:r w:rsidR="006D4530">
        <w:rPr>
          <w:rFonts w:eastAsia="SimSun"/>
          <w:sz w:val="20"/>
          <w:lang w:eastAsia="zh-CN"/>
        </w:rPr>
        <w:t xml:space="preserve">, </w:t>
      </w:r>
      <w:r w:rsidR="000C7A44">
        <w:rPr>
          <w:rFonts w:eastAsia="SimSun"/>
          <w:sz w:val="20"/>
          <w:lang w:eastAsia="zh-CN"/>
        </w:rPr>
        <w:t xml:space="preserve">the DL CA MSD </w:t>
      </w:r>
      <w:r w:rsidR="00DB266F">
        <w:rPr>
          <w:rFonts w:eastAsia="SimSun"/>
          <w:sz w:val="20"/>
          <w:lang w:eastAsia="zh-CN"/>
        </w:rPr>
        <w:t>requirements would</w:t>
      </w:r>
      <w:r w:rsidR="000C7A44">
        <w:rPr>
          <w:rFonts w:eastAsia="SimSun"/>
          <w:sz w:val="20"/>
          <w:lang w:eastAsia="zh-CN"/>
        </w:rPr>
        <w:t xml:space="preserve"> either</w:t>
      </w:r>
      <w:r w:rsidR="00DB266F">
        <w:rPr>
          <w:rFonts w:eastAsia="SimSun"/>
          <w:sz w:val="20"/>
          <w:lang w:eastAsia="zh-CN"/>
        </w:rPr>
        <w:t xml:space="preserve"> </w:t>
      </w:r>
      <w:r w:rsidR="000C7A44">
        <w:rPr>
          <w:rFonts w:eastAsia="SimSun"/>
          <w:sz w:val="20"/>
          <w:lang w:eastAsia="zh-CN"/>
        </w:rPr>
        <w:t xml:space="preserve">be </w:t>
      </w:r>
      <w:r w:rsidR="00DB266F">
        <w:rPr>
          <w:rFonts w:eastAsia="SimSun"/>
          <w:sz w:val="20"/>
          <w:lang w:eastAsia="zh-CN"/>
        </w:rPr>
        <w:t>“</w:t>
      </w:r>
      <w:r w:rsidR="003C3FCC">
        <w:rPr>
          <w:rFonts w:eastAsia="SimSun"/>
          <w:sz w:val="20"/>
          <w:lang w:eastAsia="zh-CN"/>
        </w:rPr>
        <w:t>automatically</w:t>
      </w:r>
      <w:r w:rsidR="00DB266F">
        <w:rPr>
          <w:rFonts w:eastAsia="SimSun"/>
          <w:sz w:val="20"/>
          <w:lang w:eastAsia="zh-CN"/>
        </w:rPr>
        <w:t>” completed</w:t>
      </w:r>
      <w:r w:rsidR="006D4530">
        <w:rPr>
          <w:rFonts w:eastAsia="SimSun"/>
          <w:sz w:val="20"/>
          <w:lang w:eastAsia="zh-CN"/>
        </w:rPr>
        <w:t xml:space="preserve"> for any 1UL power class (except PC1</w:t>
      </w:r>
      <w:r w:rsidR="00992016">
        <w:rPr>
          <w:rFonts w:eastAsia="SimSun"/>
          <w:sz w:val="20"/>
          <w:lang w:eastAsia="zh-CN"/>
        </w:rPr>
        <w:t>,</w:t>
      </w:r>
      <w:r w:rsidR="006D4530">
        <w:rPr>
          <w:rFonts w:eastAsia="SimSun"/>
          <w:sz w:val="20"/>
          <w:lang w:eastAsia="zh-CN"/>
        </w:rPr>
        <w:t xml:space="preserve"> which is not valid for DL-CA)</w:t>
      </w:r>
      <w:r w:rsidR="000C7A44">
        <w:rPr>
          <w:rFonts w:eastAsia="SimSun"/>
          <w:sz w:val="20"/>
          <w:lang w:eastAsia="zh-CN"/>
        </w:rPr>
        <w:t xml:space="preserve"> [2</w:t>
      </w:r>
      <w:r w:rsidR="00900EFE">
        <w:rPr>
          <w:rFonts w:eastAsia="SimSun"/>
          <w:sz w:val="20"/>
          <w:lang w:eastAsia="zh-CN"/>
        </w:rPr>
        <w:t>]</w:t>
      </w:r>
      <w:r w:rsidR="00992016">
        <w:rPr>
          <w:rFonts w:eastAsia="SimSun"/>
          <w:sz w:val="20"/>
          <w:lang w:eastAsia="zh-CN"/>
        </w:rPr>
        <w:t>,</w:t>
      </w:r>
      <w:r w:rsidR="00900EFE">
        <w:rPr>
          <w:rFonts w:eastAsia="SimSun"/>
          <w:sz w:val="20"/>
          <w:lang w:eastAsia="zh-CN"/>
        </w:rPr>
        <w:t xml:space="preserve"> or</w:t>
      </w:r>
      <w:r w:rsidR="006D4530">
        <w:rPr>
          <w:rFonts w:eastAsia="SimSun"/>
          <w:sz w:val="20"/>
          <w:lang w:eastAsia="zh-CN"/>
        </w:rPr>
        <w:t xml:space="preserve"> </w:t>
      </w:r>
      <w:r w:rsidR="000C7A44">
        <w:rPr>
          <w:rFonts w:eastAsia="SimSun"/>
          <w:sz w:val="20"/>
          <w:lang w:eastAsia="zh-CN"/>
        </w:rPr>
        <w:t xml:space="preserve">would no longer be required (option 3 [3]). </w:t>
      </w:r>
      <w:r w:rsidR="006D4530">
        <w:rPr>
          <w:rFonts w:eastAsia="SimSun"/>
          <w:sz w:val="20"/>
          <w:lang w:eastAsia="zh-CN"/>
        </w:rPr>
        <w:t>If such agreements were</w:t>
      </w:r>
      <w:r w:rsidR="00900EFE">
        <w:rPr>
          <w:rFonts w:eastAsia="SimSun"/>
          <w:sz w:val="20"/>
          <w:lang w:eastAsia="zh-CN"/>
        </w:rPr>
        <w:t xml:space="preserve"> to be</w:t>
      </w:r>
      <w:r w:rsidR="006D4530">
        <w:rPr>
          <w:rFonts w:eastAsia="SimSun"/>
          <w:sz w:val="20"/>
          <w:lang w:eastAsia="zh-CN"/>
        </w:rPr>
        <w:t xml:space="preserve"> reached, </w:t>
      </w:r>
      <w:r w:rsidR="00DB266F">
        <w:rPr>
          <w:rFonts w:eastAsia="SimSun"/>
          <w:sz w:val="20"/>
          <w:lang w:eastAsia="zh-CN"/>
        </w:rPr>
        <w:t xml:space="preserve">there would be no need to </w:t>
      </w:r>
      <w:r w:rsidR="00992016">
        <w:rPr>
          <w:rFonts w:eastAsia="SimSun"/>
          <w:sz w:val="20"/>
          <w:lang w:eastAsia="zh-CN"/>
        </w:rPr>
        <w:t>continue</w:t>
      </w:r>
      <w:r w:rsidR="006D4530">
        <w:rPr>
          <w:rFonts w:eastAsia="SimSun"/>
          <w:sz w:val="20"/>
          <w:lang w:eastAsia="zh-CN"/>
        </w:rPr>
        <w:t xml:space="preserve"> </w:t>
      </w:r>
      <w:r w:rsidR="007262C3">
        <w:rPr>
          <w:rFonts w:eastAsia="SimSun"/>
          <w:sz w:val="20"/>
          <w:lang w:eastAsia="zh-CN"/>
        </w:rPr>
        <w:t>capturing</w:t>
      </w:r>
      <w:r w:rsidR="00DB266F">
        <w:rPr>
          <w:rFonts w:eastAsia="SimSun"/>
          <w:sz w:val="20"/>
          <w:lang w:eastAsia="zh-CN"/>
        </w:rPr>
        <w:t xml:space="preserve"> the valid 1UL HPUE configurations in the CA configuration tables</w:t>
      </w:r>
      <w:r w:rsidR="00421CC4">
        <w:rPr>
          <w:rFonts w:eastAsia="SimSun"/>
          <w:sz w:val="20"/>
          <w:lang w:eastAsia="zh-CN"/>
        </w:rPr>
        <w:t xml:space="preserve">. </w:t>
      </w:r>
      <w:r w:rsidR="00992016">
        <w:rPr>
          <w:rFonts w:eastAsia="SimSun"/>
          <w:sz w:val="20"/>
          <w:lang w:eastAsia="zh-CN"/>
        </w:rPr>
        <w:t>Additionally, multiple</w:t>
      </w:r>
      <w:r w:rsidR="00B35215">
        <w:rPr>
          <w:rFonts w:eastAsia="SimSun"/>
          <w:sz w:val="20"/>
          <w:lang w:eastAsia="zh-CN"/>
        </w:rPr>
        <w:t xml:space="preserve"> footnotes could be removed</w:t>
      </w:r>
      <w:r w:rsidR="00B35215">
        <w:rPr>
          <w:sz w:val="20"/>
          <w:szCs w:val="18"/>
        </w:rPr>
        <w:t xml:space="preserve"> and</w:t>
      </w:r>
      <w:r w:rsidR="00421CC4">
        <w:rPr>
          <w:sz w:val="20"/>
          <w:szCs w:val="18"/>
        </w:rPr>
        <w:t>/or</w:t>
      </w:r>
      <w:r w:rsidR="00B35215">
        <w:rPr>
          <w:sz w:val="20"/>
          <w:szCs w:val="18"/>
        </w:rPr>
        <w:t xml:space="preserve"> simplified.</w:t>
      </w:r>
      <w:r w:rsidR="00421CC4">
        <w:rPr>
          <w:sz w:val="20"/>
          <w:szCs w:val="18"/>
        </w:rPr>
        <w:t xml:space="preserve"> </w:t>
      </w:r>
      <w:r w:rsidR="00287DD3">
        <w:rPr>
          <w:sz w:val="20"/>
          <w:szCs w:val="18"/>
        </w:rPr>
        <w:t xml:space="preserve">Also, the </w:t>
      </w:r>
      <w:r w:rsidR="00421CC4">
        <w:rPr>
          <w:sz w:val="20"/>
          <w:szCs w:val="18"/>
        </w:rPr>
        <w:t xml:space="preserve">1UL HPUE </w:t>
      </w:r>
      <w:r w:rsidR="00900EFE">
        <w:rPr>
          <w:sz w:val="20"/>
          <w:szCs w:val="18"/>
        </w:rPr>
        <w:t xml:space="preserve">operation </w:t>
      </w:r>
      <w:r w:rsidR="00421CC4">
        <w:rPr>
          <w:sz w:val="20"/>
          <w:szCs w:val="18"/>
        </w:rPr>
        <w:t>would automatically be supported for all DL CA band combinations.</w:t>
      </w:r>
    </w:p>
    <w:p w14:paraId="0A869480" w14:textId="15EF0557" w:rsidR="00771AC1" w:rsidRPr="00537303" w:rsidRDefault="003C3FCC" w:rsidP="00A53F78">
      <w:pPr>
        <w:shd w:val="clear" w:color="auto" w:fill="DAEEF3" w:themeFill="accent5" w:themeFillTint="33"/>
        <w:jc w:val="both"/>
        <w:rPr>
          <w:rFonts w:eastAsia="SimSun"/>
          <w:sz w:val="20"/>
          <w:lang w:eastAsia="zh-CN"/>
        </w:rPr>
      </w:pPr>
      <w:r w:rsidRPr="003C3FCC">
        <w:rPr>
          <w:rFonts w:eastAsia="SimSun"/>
          <w:b/>
          <w:bCs/>
          <w:sz w:val="20"/>
          <w:lang w:eastAsia="zh-CN"/>
        </w:rPr>
        <w:t xml:space="preserve">Proposal 1: </w:t>
      </w:r>
      <w:r w:rsidRPr="00537303">
        <w:rPr>
          <w:rFonts w:eastAsia="SimSun"/>
          <w:sz w:val="20"/>
          <w:lang w:eastAsia="zh-CN"/>
        </w:rPr>
        <w:t>In case the 1UL HPUE MSD requirements are simplified</w:t>
      </w:r>
      <w:r w:rsidR="008B0BB4">
        <w:rPr>
          <w:rFonts w:eastAsia="SimSun"/>
          <w:sz w:val="20"/>
          <w:lang w:eastAsia="zh-CN"/>
        </w:rPr>
        <w:t xml:space="preserve"> </w:t>
      </w:r>
      <w:r w:rsidRPr="00537303">
        <w:rPr>
          <w:rFonts w:eastAsia="SimSun"/>
          <w:sz w:val="20"/>
          <w:lang w:eastAsia="zh-CN"/>
        </w:rPr>
        <w:t xml:space="preserve">[2], </w:t>
      </w:r>
      <w:r w:rsidR="00A96AEB" w:rsidRPr="00537303">
        <w:rPr>
          <w:rFonts w:eastAsia="SimSun"/>
          <w:sz w:val="20"/>
          <w:lang w:eastAsia="zh-CN"/>
        </w:rPr>
        <w:t xml:space="preserve">or </w:t>
      </w:r>
      <w:r w:rsidR="00A53F78">
        <w:rPr>
          <w:rFonts w:eastAsia="SimSun"/>
          <w:sz w:val="20"/>
          <w:lang w:eastAsia="zh-CN"/>
        </w:rPr>
        <w:t xml:space="preserve">are </w:t>
      </w:r>
      <w:r w:rsidR="00A96AEB" w:rsidRPr="00537303">
        <w:rPr>
          <w:rFonts w:eastAsia="SimSun"/>
          <w:sz w:val="20"/>
          <w:lang w:eastAsia="zh-CN"/>
        </w:rPr>
        <w:t xml:space="preserve">no longer </w:t>
      </w:r>
      <w:r w:rsidR="006873A3" w:rsidRPr="00537303">
        <w:rPr>
          <w:rFonts w:eastAsia="SimSun"/>
          <w:sz w:val="20"/>
          <w:lang w:eastAsia="zh-CN"/>
        </w:rPr>
        <w:t>specified</w:t>
      </w:r>
      <w:r w:rsidR="00A96AEB" w:rsidRPr="00537303">
        <w:rPr>
          <w:rFonts w:eastAsia="SimSun"/>
          <w:sz w:val="20"/>
          <w:lang w:eastAsia="zh-CN"/>
        </w:rPr>
        <w:t xml:space="preserve"> (</w:t>
      </w:r>
      <w:r w:rsidR="00634E10">
        <w:rPr>
          <w:rFonts w:eastAsia="SimSun"/>
          <w:sz w:val="20"/>
          <w:lang w:eastAsia="zh-CN"/>
        </w:rPr>
        <w:t>O</w:t>
      </w:r>
      <w:r w:rsidR="00634E10" w:rsidRPr="00537303">
        <w:rPr>
          <w:rFonts w:eastAsia="SimSun"/>
          <w:sz w:val="20"/>
          <w:lang w:eastAsia="zh-CN"/>
        </w:rPr>
        <w:t xml:space="preserve">ption </w:t>
      </w:r>
      <w:r w:rsidR="00A96AEB" w:rsidRPr="00537303">
        <w:rPr>
          <w:rFonts w:eastAsia="SimSun"/>
          <w:sz w:val="20"/>
          <w:lang w:eastAsia="zh-CN"/>
        </w:rPr>
        <w:t>3 [3]),</w:t>
      </w:r>
      <w:r w:rsidRPr="00537303">
        <w:rPr>
          <w:rFonts w:eastAsia="SimSun"/>
          <w:sz w:val="20"/>
          <w:lang w:eastAsia="zh-CN"/>
        </w:rPr>
        <w:t xml:space="preserve"> </w:t>
      </w:r>
      <w:r w:rsidR="00287DD3">
        <w:rPr>
          <w:rFonts w:eastAsia="SimSun"/>
          <w:sz w:val="20"/>
          <w:lang w:eastAsia="zh-CN"/>
        </w:rPr>
        <w:t xml:space="preserve">we </w:t>
      </w:r>
      <w:r w:rsidR="000C7A44" w:rsidRPr="00537303">
        <w:rPr>
          <w:rFonts w:eastAsia="SimSun"/>
          <w:sz w:val="20"/>
          <w:lang w:eastAsia="zh-CN"/>
        </w:rPr>
        <w:t xml:space="preserve">consider </w:t>
      </w:r>
      <w:r w:rsidR="006873A3" w:rsidRPr="00537303">
        <w:rPr>
          <w:rFonts w:eastAsia="SimSun"/>
          <w:sz w:val="20"/>
          <w:lang w:eastAsia="zh-CN"/>
        </w:rPr>
        <w:t>simplify</w:t>
      </w:r>
      <w:r w:rsidR="000C7A44" w:rsidRPr="00537303">
        <w:rPr>
          <w:rFonts w:eastAsia="SimSun"/>
          <w:sz w:val="20"/>
          <w:lang w:eastAsia="zh-CN"/>
        </w:rPr>
        <w:t>ing</w:t>
      </w:r>
      <w:r w:rsidR="006873A3" w:rsidRPr="00537303">
        <w:rPr>
          <w:rFonts w:eastAsia="SimSun"/>
          <w:sz w:val="20"/>
          <w:lang w:eastAsia="zh-CN"/>
        </w:rPr>
        <w:t xml:space="preserve"> the </w:t>
      </w:r>
      <w:r w:rsidR="008D74C5">
        <w:rPr>
          <w:rFonts w:eastAsia="SimSun"/>
          <w:sz w:val="20"/>
          <w:lang w:eastAsia="zh-CN"/>
        </w:rPr>
        <w:t xml:space="preserve">Rel-19 1UL HPUE </w:t>
      </w:r>
      <w:r w:rsidR="006873A3" w:rsidRPr="00537303">
        <w:rPr>
          <w:rFonts w:eastAsia="SimSun"/>
          <w:sz w:val="20"/>
          <w:lang w:eastAsia="zh-CN"/>
        </w:rPr>
        <w:t>configuration tables</w:t>
      </w:r>
      <w:r w:rsidR="00583CD2">
        <w:rPr>
          <w:rFonts w:eastAsia="SimSun"/>
          <w:sz w:val="20"/>
          <w:lang w:eastAsia="zh-CN"/>
        </w:rPr>
        <w:t>,</w:t>
      </w:r>
      <w:r w:rsidR="006873A3" w:rsidRPr="00537303">
        <w:rPr>
          <w:rFonts w:eastAsia="SimSun"/>
          <w:sz w:val="20"/>
          <w:lang w:eastAsia="zh-CN"/>
        </w:rPr>
        <w:t xml:space="preserve"> by</w:t>
      </w:r>
      <w:r w:rsidR="00537303">
        <w:rPr>
          <w:rFonts w:eastAsia="SimSun"/>
          <w:sz w:val="20"/>
          <w:lang w:eastAsia="zh-CN"/>
        </w:rPr>
        <w:t xml:space="preserve"> removing </w:t>
      </w:r>
      <w:r w:rsidR="008D74C5">
        <w:rPr>
          <w:rFonts w:eastAsia="SimSun"/>
          <w:sz w:val="20"/>
          <w:lang w:eastAsia="zh-CN"/>
        </w:rPr>
        <w:t>from the clause 5 tables</w:t>
      </w:r>
      <w:r w:rsidR="00771AC1" w:rsidRPr="00537303">
        <w:rPr>
          <w:rFonts w:eastAsia="SimSun"/>
          <w:sz w:val="20"/>
          <w:lang w:eastAsia="zh-CN"/>
        </w:rPr>
        <w:t>:</w:t>
      </w:r>
    </w:p>
    <w:p w14:paraId="4D54F767" w14:textId="2E861C4E" w:rsidR="00EE4166" w:rsidRPr="00537303" w:rsidRDefault="00634E10" w:rsidP="00A53F78">
      <w:pPr>
        <w:pStyle w:val="ListParagraph"/>
        <w:numPr>
          <w:ilvl w:val="0"/>
          <w:numId w:val="41"/>
        </w:numPr>
        <w:shd w:val="clear" w:color="auto" w:fill="DAEEF3" w:themeFill="accent5" w:themeFillTint="33"/>
        <w:jc w:val="both"/>
        <w:rPr>
          <w:rFonts w:eastAsia="SimSun"/>
          <w:sz w:val="20"/>
          <w:lang w:eastAsia="zh-CN"/>
        </w:rPr>
      </w:pPr>
      <w:r>
        <w:rPr>
          <w:rFonts w:eastAsia="SimSun"/>
          <w:sz w:val="20"/>
          <w:lang w:eastAsia="zh-CN"/>
        </w:rPr>
        <w:t>T</w:t>
      </w:r>
      <w:r w:rsidRPr="00537303">
        <w:rPr>
          <w:rFonts w:eastAsia="SimSun"/>
          <w:sz w:val="20"/>
          <w:lang w:eastAsia="zh-CN"/>
        </w:rPr>
        <w:t xml:space="preserve">he </w:t>
      </w:r>
      <w:r w:rsidR="003C3FCC" w:rsidRPr="00537303">
        <w:rPr>
          <w:rFonts w:eastAsia="SimSun"/>
          <w:sz w:val="20"/>
          <w:lang w:eastAsia="zh-CN"/>
        </w:rPr>
        <w:t>valid 1UL HPUE configurations</w:t>
      </w:r>
      <w:r>
        <w:rPr>
          <w:rFonts w:eastAsia="SimSun"/>
          <w:sz w:val="20"/>
          <w:lang w:eastAsia="zh-CN"/>
        </w:rPr>
        <w:t>:</w:t>
      </w:r>
    </w:p>
    <w:p w14:paraId="7D3BC05F" w14:textId="0D2F1932" w:rsidR="00EE4166" w:rsidRPr="00537303" w:rsidRDefault="006803D1" w:rsidP="00A53F78">
      <w:pPr>
        <w:pStyle w:val="ListParagraph"/>
        <w:numPr>
          <w:ilvl w:val="0"/>
          <w:numId w:val="41"/>
        </w:numPr>
        <w:shd w:val="clear" w:color="auto" w:fill="DAEEF3" w:themeFill="accent5" w:themeFillTint="33"/>
        <w:jc w:val="both"/>
        <w:rPr>
          <w:rFonts w:eastAsia="SimSun"/>
          <w:sz w:val="20"/>
          <w:lang w:eastAsia="zh-CN"/>
        </w:rPr>
      </w:pPr>
      <w:r w:rsidRPr="00537303">
        <w:rPr>
          <w:rFonts w:eastAsia="SimSun"/>
          <w:sz w:val="20"/>
          <w:lang w:eastAsia="zh-CN"/>
        </w:rPr>
        <w:t>from Tables 5.5A.3.1-1a ~ 5.5A.3.1-1n</w:t>
      </w:r>
      <w:r w:rsidR="00537303">
        <w:rPr>
          <w:rFonts w:eastAsia="SimSun"/>
          <w:sz w:val="20"/>
          <w:lang w:eastAsia="zh-CN"/>
        </w:rPr>
        <w:t>:</w:t>
      </w:r>
    </w:p>
    <w:p w14:paraId="6EAC09F3" w14:textId="50CB0CC6" w:rsidR="00895D0B" w:rsidRPr="00537303" w:rsidRDefault="00537303" w:rsidP="00A53F78">
      <w:pPr>
        <w:pStyle w:val="ListParagraph"/>
        <w:numPr>
          <w:ilvl w:val="1"/>
          <w:numId w:val="41"/>
        </w:numPr>
        <w:shd w:val="clear" w:color="auto" w:fill="DAEEF3" w:themeFill="accent5" w:themeFillTint="33"/>
        <w:jc w:val="both"/>
        <w:rPr>
          <w:rFonts w:eastAsia="SimSun"/>
          <w:i/>
          <w:iCs/>
          <w:sz w:val="20"/>
          <w:lang w:eastAsia="zh-CN"/>
        </w:rPr>
      </w:pPr>
      <w:r>
        <w:rPr>
          <w:rFonts w:eastAsia="SimSun"/>
          <w:sz w:val="20"/>
          <w:lang w:eastAsia="zh-CN"/>
        </w:rPr>
        <w:t xml:space="preserve">In </w:t>
      </w:r>
      <w:r w:rsidR="00895D0B" w:rsidRPr="00537303">
        <w:rPr>
          <w:rFonts w:eastAsia="SimSun"/>
          <w:sz w:val="20"/>
          <w:lang w:eastAsia="zh-CN"/>
        </w:rPr>
        <w:t>Note 8</w:t>
      </w:r>
      <w:r>
        <w:rPr>
          <w:rFonts w:eastAsia="SimSun"/>
          <w:sz w:val="20"/>
          <w:lang w:eastAsia="zh-CN"/>
        </w:rPr>
        <w:t>,</w:t>
      </w:r>
      <w:r w:rsidR="00895D0B" w:rsidRPr="00537303">
        <w:rPr>
          <w:rFonts w:eastAsia="SimSun"/>
          <w:sz w:val="20"/>
          <w:lang w:eastAsia="zh-CN"/>
        </w:rPr>
        <w:t xml:space="preserve"> text “</w:t>
      </w:r>
      <w:r w:rsidR="00895D0B" w:rsidRPr="00537303">
        <w:rPr>
          <w:rFonts w:eastAsia="SimSun"/>
          <w:i/>
          <w:iCs/>
          <w:sz w:val="20"/>
          <w:lang w:eastAsia="zh-CN"/>
        </w:rPr>
        <w:t>or single uplink carrier with up to 2Tx antenna connectors in this downlink/uplink combination”</w:t>
      </w:r>
    </w:p>
    <w:p w14:paraId="6E055555" w14:textId="69F8A10B" w:rsidR="00895D0B" w:rsidRPr="00537303" w:rsidRDefault="00895D0B" w:rsidP="00A53F78">
      <w:pPr>
        <w:pStyle w:val="ListParagraph"/>
        <w:numPr>
          <w:ilvl w:val="1"/>
          <w:numId w:val="41"/>
        </w:numPr>
        <w:shd w:val="clear" w:color="auto" w:fill="DAEEF3" w:themeFill="accent5" w:themeFillTint="33"/>
        <w:jc w:val="both"/>
        <w:rPr>
          <w:rFonts w:eastAsia="SimSun"/>
          <w:sz w:val="20"/>
          <w:lang w:eastAsia="zh-CN"/>
        </w:rPr>
      </w:pPr>
      <w:r w:rsidRPr="00537303">
        <w:rPr>
          <w:rFonts w:eastAsia="SimSun"/>
          <w:sz w:val="20"/>
          <w:lang w:eastAsia="zh-CN"/>
        </w:rPr>
        <w:t>Note 9 and Note 10</w:t>
      </w:r>
    </w:p>
    <w:p w14:paraId="30EC3B3A" w14:textId="5E427D12" w:rsidR="00EE4166" w:rsidRPr="00537303" w:rsidRDefault="00EE4166" w:rsidP="00A53F78">
      <w:pPr>
        <w:pStyle w:val="ListParagraph"/>
        <w:numPr>
          <w:ilvl w:val="0"/>
          <w:numId w:val="41"/>
        </w:numPr>
        <w:shd w:val="clear" w:color="auto" w:fill="DAEEF3" w:themeFill="accent5" w:themeFillTint="33"/>
        <w:jc w:val="both"/>
        <w:rPr>
          <w:rFonts w:eastAsia="SimSun"/>
          <w:sz w:val="20"/>
          <w:lang w:eastAsia="zh-CN"/>
        </w:rPr>
      </w:pPr>
      <w:r w:rsidRPr="00537303">
        <w:rPr>
          <w:rFonts w:eastAsia="SimSun"/>
          <w:sz w:val="20"/>
          <w:lang w:eastAsia="zh-CN"/>
        </w:rPr>
        <w:lastRenderedPageBreak/>
        <w:t>from Tables 5.5A.3.2-1a</w:t>
      </w:r>
      <w:r w:rsidR="00895D0B" w:rsidRPr="00537303">
        <w:rPr>
          <w:rFonts w:eastAsia="SimSun"/>
          <w:sz w:val="20"/>
          <w:lang w:eastAsia="zh-CN"/>
        </w:rPr>
        <w:t>:</w:t>
      </w:r>
    </w:p>
    <w:p w14:paraId="1EBDA598" w14:textId="3B5C00DE" w:rsidR="00895D0B" w:rsidRPr="00537303" w:rsidRDefault="00895D0B" w:rsidP="00A53F78">
      <w:pPr>
        <w:pStyle w:val="ListParagraph"/>
        <w:numPr>
          <w:ilvl w:val="1"/>
          <w:numId w:val="41"/>
        </w:numPr>
        <w:shd w:val="clear" w:color="auto" w:fill="DAEEF3" w:themeFill="accent5" w:themeFillTint="33"/>
        <w:jc w:val="both"/>
        <w:rPr>
          <w:rFonts w:eastAsia="SimSun"/>
          <w:sz w:val="20"/>
          <w:lang w:eastAsia="zh-CN"/>
        </w:rPr>
      </w:pPr>
      <w:r w:rsidRPr="00537303">
        <w:rPr>
          <w:rFonts w:eastAsia="SimSun"/>
          <w:sz w:val="20"/>
          <w:lang w:eastAsia="zh-CN"/>
        </w:rPr>
        <w:t xml:space="preserve">Note 6 </w:t>
      </w:r>
    </w:p>
    <w:p w14:paraId="1A4DF861" w14:textId="23B35014" w:rsidR="00895D0B" w:rsidRPr="00537303" w:rsidRDefault="00537303" w:rsidP="00A53F78">
      <w:pPr>
        <w:pStyle w:val="ListParagraph"/>
        <w:numPr>
          <w:ilvl w:val="1"/>
          <w:numId w:val="41"/>
        </w:numPr>
        <w:shd w:val="clear" w:color="auto" w:fill="DAEEF3" w:themeFill="accent5" w:themeFillTint="33"/>
        <w:jc w:val="both"/>
        <w:rPr>
          <w:rFonts w:eastAsia="SimSun"/>
          <w:i/>
          <w:iCs/>
          <w:sz w:val="20"/>
          <w:lang w:eastAsia="zh-CN"/>
        </w:rPr>
      </w:pPr>
      <w:r>
        <w:rPr>
          <w:rFonts w:eastAsia="SimSun"/>
          <w:sz w:val="20"/>
          <w:lang w:eastAsia="zh-CN"/>
        </w:rPr>
        <w:t xml:space="preserve">In </w:t>
      </w:r>
      <w:r w:rsidR="00895D0B" w:rsidRPr="00537303">
        <w:rPr>
          <w:rFonts w:eastAsia="SimSun"/>
          <w:sz w:val="20"/>
          <w:lang w:eastAsia="zh-CN"/>
        </w:rPr>
        <w:t>Note 7</w:t>
      </w:r>
      <w:r>
        <w:rPr>
          <w:rFonts w:eastAsia="SimSun"/>
          <w:sz w:val="20"/>
          <w:lang w:eastAsia="zh-CN"/>
        </w:rPr>
        <w:t>,</w:t>
      </w:r>
      <w:r w:rsidR="00895D0B" w:rsidRPr="00537303">
        <w:rPr>
          <w:rFonts w:eastAsia="SimSun"/>
          <w:sz w:val="20"/>
          <w:lang w:eastAsia="zh-CN"/>
        </w:rPr>
        <w:t xml:space="preserve"> text “… </w:t>
      </w:r>
      <w:r w:rsidR="00895D0B" w:rsidRPr="00537303">
        <w:rPr>
          <w:rFonts w:eastAsia="SimSun"/>
          <w:i/>
          <w:iCs/>
          <w:sz w:val="20"/>
          <w:lang w:eastAsia="zh-CN"/>
        </w:rPr>
        <w:t>or single uplink carrier in this downlink/uplink combination”</w:t>
      </w:r>
    </w:p>
    <w:p w14:paraId="5B04A19D" w14:textId="7B9D2A09" w:rsidR="00895D0B" w:rsidRPr="00537303" w:rsidRDefault="00895D0B" w:rsidP="00A53F78">
      <w:pPr>
        <w:pStyle w:val="ListParagraph"/>
        <w:numPr>
          <w:ilvl w:val="1"/>
          <w:numId w:val="41"/>
        </w:numPr>
        <w:shd w:val="clear" w:color="auto" w:fill="DAEEF3" w:themeFill="accent5" w:themeFillTint="33"/>
        <w:jc w:val="both"/>
        <w:rPr>
          <w:rFonts w:eastAsia="SimSun"/>
          <w:i/>
          <w:iCs/>
          <w:sz w:val="20"/>
          <w:lang w:eastAsia="zh-CN"/>
        </w:rPr>
      </w:pPr>
      <w:r w:rsidRPr="00537303">
        <w:rPr>
          <w:rFonts w:eastAsia="SimSun"/>
          <w:sz w:val="20"/>
          <w:lang w:eastAsia="zh-CN"/>
        </w:rPr>
        <w:t xml:space="preserve">Note 9 – this note may be erroneous, see </w:t>
      </w:r>
      <w:r w:rsidR="00634E10">
        <w:rPr>
          <w:rFonts w:eastAsia="SimSun"/>
          <w:sz w:val="20"/>
          <w:lang w:eastAsia="zh-CN"/>
        </w:rPr>
        <w:t>O</w:t>
      </w:r>
      <w:r w:rsidR="00634E10" w:rsidRPr="00537303">
        <w:rPr>
          <w:rFonts w:eastAsia="SimSun"/>
          <w:sz w:val="20"/>
          <w:lang w:eastAsia="zh-CN"/>
        </w:rPr>
        <w:t xml:space="preserve">bservation </w:t>
      </w:r>
      <w:r w:rsidRPr="00537303">
        <w:rPr>
          <w:rFonts w:eastAsia="SimSun"/>
          <w:sz w:val="20"/>
          <w:lang w:eastAsia="zh-CN"/>
        </w:rPr>
        <w:t>2</w:t>
      </w:r>
    </w:p>
    <w:p w14:paraId="00F0DB0F" w14:textId="5762994D" w:rsidR="00EE4166" w:rsidRPr="00537303" w:rsidRDefault="00EE4166" w:rsidP="00A53F78">
      <w:pPr>
        <w:pStyle w:val="ListParagraph"/>
        <w:numPr>
          <w:ilvl w:val="0"/>
          <w:numId w:val="41"/>
        </w:numPr>
        <w:shd w:val="clear" w:color="auto" w:fill="DAEEF3" w:themeFill="accent5" w:themeFillTint="33"/>
        <w:jc w:val="both"/>
        <w:rPr>
          <w:rFonts w:eastAsia="SimSun"/>
          <w:sz w:val="20"/>
          <w:lang w:eastAsia="zh-CN"/>
        </w:rPr>
      </w:pPr>
      <w:r w:rsidRPr="00537303">
        <w:rPr>
          <w:rFonts w:eastAsia="SimSun"/>
          <w:sz w:val="20"/>
          <w:lang w:eastAsia="zh-CN"/>
        </w:rPr>
        <w:t>from Tables 5.5A.3.3-1a</w:t>
      </w:r>
      <w:r w:rsidR="00634E10">
        <w:rPr>
          <w:rFonts w:eastAsia="SimSun"/>
          <w:sz w:val="20"/>
          <w:lang w:eastAsia="zh-CN"/>
        </w:rPr>
        <w:t>:</w:t>
      </w:r>
    </w:p>
    <w:p w14:paraId="77F92733" w14:textId="7C9FFD74" w:rsidR="00895D0B" w:rsidRPr="00537303" w:rsidRDefault="00895D0B" w:rsidP="00A53F78">
      <w:pPr>
        <w:pStyle w:val="ListParagraph"/>
        <w:numPr>
          <w:ilvl w:val="1"/>
          <w:numId w:val="41"/>
        </w:numPr>
        <w:shd w:val="clear" w:color="auto" w:fill="DAEEF3" w:themeFill="accent5" w:themeFillTint="33"/>
        <w:jc w:val="both"/>
        <w:rPr>
          <w:rFonts w:eastAsia="SimSun"/>
          <w:sz w:val="20"/>
          <w:lang w:eastAsia="zh-CN"/>
        </w:rPr>
      </w:pPr>
      <w:r w:rsidRPr="00537303">
        <w:rPr>
          <w:rFonts w:eastAsia="SimSun"/>
          <w:sz w:val="20"/>
          <w:lang w:eastAsia="zh-CN"/>
        </w:rPr>
        <w:t xml:space="preserve">Note 4 </w:t>
      </w:r>
    </w:p>
    <w:p w14:paraId="64B46558" w14:textId="4B87035A" w:rsidR="00895D0B" w:rsidRPr="00537303" w:rsidRDefault="00537303" w:rsidP="00A53F78">
      <w:pPr>
        <w:pStyle w:val="ListParagraph"/>
        <w:numPr>
          <w:ilvl w:val="1"/>
          <w:numId w:val="41"/>
        </w:numPr>
        <w:shd w:val="clear" w:color="auto" w:fill="DAEEF3" w:themeFill="accent5" w:themeFillTint="33"/>
        <w:jc w:val="both"/>
        <w:rPr>
          <w:rFonts w:eastAsia="SimSun"/>
          <w:i/>
          <w:iCs/>
          <w:sz w:val="20"/>
          <w:lang w:eastAsia="zh-CN"/>
        </w:rPr>
      </w:pPr>
      <w:r>
        <w:rPr>
          <w:rFonts w:eastAsia="SimSun"/>
          <w:sz w:val="20"/>
          <w:lang w:eastAsia="zh-CN"/>
        </w:rPr>
        <w:t xml:space="preserve">In </w:t>
      </w:r>
      <w:r w:rsidR="00895D0B" w:rsidRPr="00537303">
        <w:rPr>
          <w:rFonts w:eastAsia="SimSun"/>
          <w:sz w:val="20"/>
          <w:lang w:eastAsia="zh-CN"/>
        </w:rPr>
        <w:t>Note 5 and Note 6</w:t>
      </w:r>
      <w:r>
        <w:rPr>
          <w:rFonts w:eastAsia="SimSun"/>
          <w:sz w:val="20"/>
          <w:lang w:eastAsia="zh-CN"/>
        </w:rPr>
        <w:t>,</w:t>
      </w:r>
      <w:r w:rsidR="00895D0B" w:rsidRPr="00537303">
        <w:rPr>
          <w:rFonts w:eastAsia="SimSun"/>
          <w:sz w:val="20"/>
          <w:lang w:eastAsia="zh-CN"/>
        </w:rPr>
        <w:t xml:space="preserve"> text “… </w:t>
      </w:r>
      <w:r w:rsidR="00895D0B" w:rsidRPr="00537303">
        <w:rPr>
          <w:rFonts w:eastAsia="SimSun"/>
          <w:i/>
          <w:iCs/>
          <w:sz w:val="20"/>
          <w:lang w:eastAsia="zh-CN"/>
        </w:rPr>
        <w:t>or single uplink carrier in this downlink/uplink combination”</w:t>
      </w:r>
    </w:p>
    <w:p w14:paraId="35E9BBCF" w14:textId="20CB4D38" w:rsidR="00895D0B" w:rsidRPr="00537303" w:rsidRDefault="00EE4166" w:rsidP="00A53F78">
      <w:pPr>
        <w:pStyle w:val="ListParagraph"/>
        <w:numPr>
          <w:ilvl w:val="0"/>
          <w:numId w:val="41"/>
        </w:numPr>
        <w:shd w:val="clear" w:color="auto" w:fill="DAEEF3" w:themeFill="accent5" w:themeFillTint="33"/>
        <w:jc w:val="both"/>
        <w:rPr>
          <w:rFonts w:eastAsia="SimSun"/>
          <w:sz w:val="20"/>
          <w:lang w:eastAsia="zh-CN"/>
        </w:rPr>
      </w:pPr>
      <w:r w:rsidRPr="00537303">
        <w:rPr>
          <w:rFonts w:eastAsia="SimSun"/>
          <w:sz w:val="20"/>
          <w:lang w:eastAsia="zh-CN"/>
        </w:rPr>
        <w:t>from Tables 5.5A.3.4-1a</w:t>
      </w:r>
      <w:r w:rsidR="00634E10">
        <w:rPr>
          <w:rFonts w:eastAsia="SimSun"/>
          <w:sz w:val="20"/>
          <w:lang w:eastAsia="zh-CN"/>
        </w:rPr>
        <w:t>:</w:t>
      </w:r>
      <w:r w:rsidR="00634E10" w:rsidRPr="00537303">
        <w:rPr>
          <w:rFonts w:eastAsia="SimSun"/>
          <w:sz w:val="20"/>
          <w:lang w:eastAsia="zh-CN"/>
        </w:rPr>
        <w:t xml:space="preserve"> </w:t>
      </w:r>
    </w:p>
    <w:p w14:paraId="309DB748" w14:textId="325E1D69" w:rsidR="00895D0B" w:rsidRPr="00537303" w:rsidRDefault="00895D0B" w:rsidP="00A53F78">
      <w:pPr>
        <w:pStyle w:val="ListParagraph"/>
        <w:numPr>
          <w:ilvl w:val="1"/>
          <w:numId w:val="41"/>
        </w:numPr>
        <w:shd w:val="clear" w:color="auto" w:fill="DAEEF3" w:themeFill="accent5" w:themeFillTint="33"/>
        <w:jc w:val="both"/>
        <w:rPr>
          <w:rFonts w:eastAsia="SimSun"/>
          <w:sz w:val="20"/>
          <w:lang w:eastAsia="zh-CN"/>
        </w:rPr>
      </w:pPr>
      <w:r w:rsidRPr="00537303">
        <w:rPr>
          <w:rFonts w:eastAsia="SimSun"/>
          <w:sz w:val="20"/>
          <w:lang w:eastAsia="zh-CN"/>
        </w:rPr>
        <w:t>Note 2 and Note 5</w:t>
      </w:r>
    </w:p>
    <w:p w14:paraId="297521B7" w14:textId="65171322" w:rsidR="00895D0B" w:rsidRPr="00537303" w:rsidRDefault="00537303" w:rsidP="00A53F78">
      <w:pPr>
        <w:pStyle w:val="ListParagraph"/>
        <w:numPr>
          <w:ilvl w:val="1"/>
          <w:numId w:val="41"/>
        </w:numPr>
        <w:shd w:val="clear" w:color="auto" w:fill="DAEEF3" w:themeFill="accent5" w:themeFillTint="33"/>
        <w:jc w:val="both"/>
        <w:rPr>
          <w:rFonts w:eastAsia="SimSun"/>
          <w:i/>
          <w:iCs/>
          <w:sz w:val="20"/>
          <w:lang w:eastAsia="zh-CN"/>
        </w:rPr>
      </w:pPr>
      <w:r>
        <w:rPr>
          <w:rFonts w:eastAsia="SimSun"/>
          <w:sz w:val="20"/>
          <w:lang w:eastAsia="zh-CN"/>
        </w:rPr>
        <w:t xml:space="preserve">In </w:t>
      </w:r>
      <w:r w:rsidR="00895D0B" w:rsidRPr="00537303">
        <w:rPr>
          <w:rFonts w:eastAsia="SimSun"/>
          <w:sz w:val="20"/>
          <w:lang w:eastAsia="zh-CN"/>
        </w:rPr>
        <w:t>Note 3</w:t>
      </w:r>
      <w:r>
        <w:rPr>
          <w:rFonts w:eastAsia="SimSun"/>
          <w:sz w:val="20"/>
          <w:lang w:eastAsia="zh-CN"/>
        </w:rPr>
        <w:t>,</w:t>
      </w:r>
      <w:r w:rsidR="00895D0B" w:rsidRPr="00537303">
        <w:rPr>
          <w:rFonts w:eastAsia="SimSun"/>
          <w:sz w:val="20"/>
          <w:lang w:eastAsia="zh-CN"/>
        </w:rPr>
        <w:t xml:space="preserve"> text “… </w:t>
      </w:r>
      <w:r w:rsidR="00895D0B" w:rsidRPr="00537303">
        <w:rPr>
          <w:rFonts w:eastAsia="SimSun"/>
          <w:i/>
          <w:iCs/>
          <w:sz w:val="20"/>
          <w:lang w:eastAsia="zh-CN"/>
        </w:rPr>
        <w:t>or single uplink carrier in this downlink/uplink combination”</w:t>
      </w:r>
    </w:p>
    <w:p w14:paraId="439689B4" w14:textId="5F9B043C" w:rsidR="003C3FCC" w:rsidRPr="00537303" w:rsidRDefault="00A719BA" w:rsidP="00A53F78">
      <w:pPr>
        <w:pStyle w:val="ListParagraph"/>
        <w:shd w:val="clear" w:color="auto" w:fill="DAEEF3" w:themeFill="accent5" w:themeFillTint="33"/>
        <w:ind w:left="0"/>
        <w:jc w:val="both"/>
        <w:rPr>
          <w:rFonts w:eastAsia="SimSun"/>
          <w:sz w:val="20"/>
          <w:lang w:eastAsia="zh-CN"/>
        </w:rPr>
      </w:pPr>
      <w:r w:rsidRPr="00537303">
        <w:rPr>
          <w:rFonts w:eastAsia="SimSun"/>
          <w:sz w:val="20"/>
          <w:lang w:eastAsia="zh-CN"/>
        </w:rPr>
        <w:t xml:space="preserve">The CA configuration tables would </w:t>
      </w:r>
      <w:r w:rsidR="006873A3" w:rsidRPr="00537303">
        <w:rPr>
          <w:rFonts w:eastAsia="SimSun"/>
          <w:sz w:val="20"/>
          <w:lang w:eastAsia="zh-CN"/>
        </w:rPr>
        <w:t xml:space="preserve">then </w:t>
      </w:r>
      <w:r w:rsidRPr="00537303">
        <w:rPr>
          <w:rFonts w:eastAsia="SimSun"/>
          <w:sz w:val="20"/>
          <w:lang w:eastAsia="zh-CN"/>
        </w:rPr>
        <w:t>only capture the valid HPUE ULCA configurations</w:t>
      </w:r>
      <w:r w:rsidR="00895D0B" w:rsidRPr="00537303">
        <w:rPr>
          <w:rFonts w:eastAsia="SimSun"/>
          <w:sz w:val="20"/>
          <w:lang w:eastAsia="zh-CN"/>
        </w:rPr>
        <w:t xml:space="preserve">. </w:t>
      </w:r>
      <w:r w:rsidR="00634E10">
        <w:rPr>
          <w:rFonts w:eastAsia="SimSun"/>
          <w:sz w:val="20"/>
          <w:lang w:eastAsia="zh-CN"/>
        </w:rPr>
        <w:t xml:space="preserve">The </w:t>
      </w:r>
      <w:r w:rsidR="00EE4166" w:rsidRPr="00537303">
        <w:rPr>
          <w:rFonts w:eastAsia="SimSun"/>
          <w:sz w:val="20"/>
          <w:lang w:eastAsia="zh-CN"/>
        </w:rPr>
        <w:t xml:space="preserve">1UL HPUE </w:t>
      </w:r>
      <w:r w:rsidR="00900EFE">
        <w:rPr>
          <w:rFonts w:eastAsia="SimSun"/>
          <w:sz w:val="20"/>
          <w:lang w:eastAsia="zh-CN"/>
        </w:rPr>
        <w:t xml:space="preserve">operation </w:t>
      </w:r>
      <w:r w:rsidR="00EE4166" w:rsidRPr="00537303">
        <w:rPr>
          <w:rFonts w:eastAsia="SimSun"/>
          <w:sz w:val="20"/>
          <w:lang w:eastAsia="zh-CN"/>
        </w:rPr>
        <w:t>would</w:t>
      </w:r>
      <w:r w:rsidR="00634E10">
        <w:rPr>
          <w:rFonts w:eastAsia="SimSun"/>
          <w:sz w:val="20"/>
          <w:lang w:eastAsia="zh-CN"/>
        </w:rPr>
        <w:t>,</w:t>
      </w:r>
      <w:r w:rsidR="00EE4166" w:rsidRPr="00537303">
        <w:rPr>
          <w:rFonts w:eastAsia="SimSun"/>
          <w:sz w:val="20"/>
          <w:lang w:eastAsia="zh-CN"/>
        </w:rPr>
        <w:t xml:space="preserve"> de-facto</w:t>
      </w:r>
      <w:r w:rsidR="00634E10">
        <w:rPr>
          <w:rFonts w:eastAsia="SimSun"/>
          <w:sz w:val="20"/>
          <w:lang w:eastAsia="zh-CN"/>
        </w:rPr>
        <w:t>,</w:t>
      </w:r>
      <w:r w:rsidR="00895D0B" w:rsidRPr="00537303">
        <w:rPr>
          <w:rFonts w:eastAsia="SimSun"/>
          <w:sz w:val="20"/>
          <w:lang w:eastAsia="zh-CN"/>
        </w:rPr>
        <w:t xml:space="preserve"> be</w:t>
      </w:r>
      <w:r w:rsidR="00EE4166" w:rsidRPr="00537303">
        <w:rPr>
          <w:rFonts w:eastAsia="SimSun"/>
          <w:sz w:val="20"/>
          <w:lang w:eastAsia="zh-CN"/>
        </w:rPr>
        <w:t xml:space="preserve"> supported for all DL-CA combinations.</w:t>
      </w:r>
    </w:p>
    <w:p w14:paraId="1A518B9B" w14:textId="2E5241C5" w:rsidR="002E22F5" w:rsidRDefault="00350187" w:rsidP="00D332DE">
      <w:pPr>
        <w:jc w:val="both"/>
        <w:rPr>
          <w:rFonts w:eastAsia="SimSun"/>
          <w:sz w:val="20"/>
          <w:lang w:eastAsia="zh-CN"/>
        </w:rPr>
      </w:pPr>
      <w:r>
        <w:rPr>
          <w:rFonts w:eastAsia="SimSun"/>
          <w:sz w:val="20"/>
          <w:lang w:eastAsia="zh-CN"/>
        </w:rPr>
        <w:t>An example of the</w:t>
      </w:r>
      <w:r w:rsidR="00345D9D">
        <w:rPr>
          <w:rFonts w:eastAsia="SimSun"/>
          <w:sz w:val="20"/>
          <w:lang w:eastAsia="zh-CN"/>
        </w:rPr>
        <w:t>se</w:t>
      </w:r>
      <w:r>
        <w:rPr>
          <w:rFonts w:eastAsia="SimSun"/>
          <w:sz w:val="20"/>
          <w:lang w:eastAsia="zh-CN"/>
        </w:rPr>
        <w:t xml:space="preserve"> simplification</w:t>
      </w:r>
      <w:r w:rsidR="00345D9D">
        <w:rPr>
          <w:rFonts w:eastAsia="SimSun"/>
          <w:sz w:val="20"/>
          <w:lang w:eastAsia="zh-CN"/>
        </w:rPr>
        <w:t>s</w:t>
      </w:r>
      <w:r>
        <w:rPr>
          <w:rFonts w:eastAsia="SimSun"/>
          <w:sz w:val="20"/>
          <w:lang w:eastAsia="zh-CN"/>
        </w:rPr>
        <w:t xml:space="preserve"> is shown </w:t>
      </w:r>
      <w:r w:rsidR="00345D9D">
        <w:rPr>
          <w:rFonts w:eastAsia="SimSun"/>
          <w:sz w:val="20"/>
          <w:lang w:eastAsia="zh-CN"/>
        </w:rPr>
        <w:t>in</w:t>
      </w:r>
      <w:r>
        <w:rPr>
          <w:rFonts w:eastAsia="SimSun"/>
          <w:sz w:val="20"/>
          <w:lang w:eastAsia="zh-CN"/>
        </w:rPr>
        <w:t xml:space="preserve"> yellow for CA_n3A-n78A </w:t>
      </w:r>
      <w:r w:rsidR="00A831BC">
        <w:rPr>
          <w:rFonts w:eastAsia="SimSun"/>
          <w:sz w:val="20"/>
          <w:lang w:eastAsia="zh-CN"/>
        </w:rPr>
        <w:t xml:space="preserve">in </w:t>
      </w:r>
      <w:r w:rsidR="00901C1B">
        <w:rPr>
          <w:rFonts w:eastAsia="SimSun"/>
          <w:sz w:val="20"/>
          <w:lang w:eastAsia="zh-CN"/>
        </w:rPr>
        <w:fldChar w:fldCharType="begin"/>
      </w:r>
      <w:r w:rsidR="00901C1B">
        <w:rPr>
          <w:rFonts w:eastAsia="SimSun"/>
          <w:sz w:val="20"/>
          <w:lang w:eastAsia="zh-CN"/>
        </w:rPr>
        <w:instrText xml:space="preserve"> REF _Ref181798368 \h </w:instrText>
      </w:r>
      <w:r w:rsidR="00901C1B">
        <w:rPr>
          <w:rFonts w:eastAsia="SimSun"/>
          <w:sz w:val="20"/>
          <w:lang w:eastAsia="zh-CN"/>
        </w:rPr>
      </w:r>
      <w:r w:rsidR="00901C1B">
        <w:rPr>
          <w:rFonts w:eastAsia="SimSun"/>
          <w:sz w:val="20"/>
          <w:lang w:eastAsia="zh-CN"/>
        </w:rPr>
        <w:fldChar w:fldCharType="separate"/>
      </w:r>
      <w:r w:rsidR="00B32E42" w:rsidRPr="00A51AFB">
        <w:rPr>
          <w:sz w:val="20"/>
          <w:szCs w:val="18"/>
        </w:rPr>
        <w:t xml:space="preserve">Table </w:t>
      </w:r>
      <w:r w:rsidR="00B32E42">
        <w:rPr>
          <w:noProof/>
          <w:sz w:val="20"/>
          <w:szCs w:val="18"/>
        </w:rPr>
        <w:t>2</w:t>
      </w:r>
      <w:r w:rsidR="00901C1B">
        <w:rPr>
          <w:rFonts w:eastAsia="SimSun"/>
          <w:sz w:val="20"/>
          <w:lang w:eastAsia="zh-CN"/>
        </w:rPr>
        <w:fldChar w:fldCharType="end"/>
      </w:r>
      <w:r w:rsidR="00345D9D">
        <w:rPr>
          <w:rFonts w:eastAsia="SimSun"/>
          <w:sz w:val="20"/>
          <w:lang w:eastAsia="zh-CN"/>
        </w:rPr>
        <w:t xml:space="preserve">. </w:t>
      </w:r>
      <w:r w:rsidR="00634E10">
        <w:rPr>
          <w:rFonts w:eastAsia="SimSun"/>
          <w:sz w:val="20"/>
          <w:lang w:eastAsia="zh-CN"/>
        </w:rPr>
        <w:t>For simplification, e</w:t>
      </w:r>
      <w:r w:rsidR="00167E6C">
        <w:rPr>
          <w:rFonts w:eastAsia="SimSun"/>
          <w:sz w:val="20"/>
          <w:lang w:eastAsia="zh-CN"/>
        </w:rPr>
        <w:t>ntries for BCS1 and BCS4/5 are removed</w:t>
      </w:r>
      <w:r w:rsidR="00901C1B">
        <w:rPr>
          <w:rFonts w:eastAsia="SimSun"/>
          <w:sz w:val="20"/>
          <w:lang w:eastAsia="zh-CN"/>
        </w:rPr>
        <w:t>.</w:t>
      </w:r>
    </w:p>
    <w:p w14:paraId="2B476730" w14:textId="7C0DDE0C" w:rsidR="00901C1B" w:rsidRDefault="00901C1B" w:rsidP="00901C1B">
      <w:pPr>
        <w:pStyle w:val="Caption"/>
        <w:jc w:val="center"/>
        <w:rPr>
          <w:rFonts w:eastAsia="SimSun"/>
          <w:sz w:val="20"/>
          <w:lang w:eastAsia="zh-CN"/>
        </w:rPr>
      </w:pPr>
      <w:bookmarkStart w:id="5" w:name="_Ref181798368"/>
      <w:r w:rsidRPr="00A51AFB">
        <w:rPr>
          <w:rFonts w:ascii="Times New Roman" w:hAnsi="Times New Roman" w:cs="Times New Roman"/>
          <w:color w:val="auto"/>
          <w:sz w:val="20"/>
          <w:szCs w:val="18"/>
        </w:rPr>
        <w:t xml:space="preserve">Table </w:t>
      </w:r>
      <w:r w:rsidRPr="00A51AFB">
        <w:rPr>
          <w:rFonts w:ascii="Times New Roman" w:hAnsi="Times New Roman" w:cs="Times New Roman"/>
          <w:color w:val="auto"/>
          <w:sz w:val="20"/>
          <w:szCs w:val="18"/>
        </w:rPr>
        <w:fldChar w:fldCharType="begin"/>
      </w:r>
      <w:r w:rsidRPr="00A51AFB">
        <w:rPr>
          <w:rFonts w:ascii="Times New Roman" w:hAnsi="Times New Roman" w:cs="Times New Roman"/>
          <w:color w:val="auto"/>
          <w:sz w:val="20"/>
          <w:szCs w:val="18"/>
        </w:rPr>
        <w:instrText xml:space="preserve"> SEQ Table \* ARABIC </w:instrText>
      </w:r>
      <w:r w:rsidRPr="00A51AFB">
        <w:rPr>
          <w:rFonts w:ascii="Times New Roman" w:hAnsi="Times New Roman" w:cs="Times New Roman"/>
          <w:color w:val="auto"/>
          <w:sz w:val="20"/>
          <w:szCs w:val="18"/>
        </w:rPr>
        <w:fldChar w:fldCharType="separate"/>
      </w:r>
      <w:r w:rsidR="00B32E42">
        <w:rPr>
          <w:rFonts w:ascii="Times New Roman" w:hAnsi="Times New Roman" w:cs="Times New Roman"/>
          <w:noProof/>
          <w:color w:val="auto"/>
          <w:sz w:val="20"/>
          <w:szCs w:val="18"/>
        </w:rPr>
        <w:t>2</w:t>
      </w:r>
      <w:r w:rsidRPr="00A51AFB">
        <w:rPr>
          <w:rFonts w:ascii="Times New Roman" w:hAnsi="Times New Roman" w:cs="Times New Roman"/>
          <w:color w:val="auto"/>
          <w:sz w:val="20"/>
          <w:szCs w:val="18"/>
        </w:rPr>
        <w:fldChar w:fldCharType="end"/>
      </w:r>
      <w:bookmarkEnd w:id="5"/>
      <w:r w:rsidRPr="00A51AFB">
        <w:rPr>
          <w:rFonts w:ascii="Times New Roman" w:hAnsi="Times New Roman" w:cs="Times New Roman"/>
          <w:b w:val="0"/>
          <w:bCs/>
          <w:color w:val="auto"/>
          <w:sz w:val="20"/>
          <w:szCs w:val="18"/>
        </w:rPr>
        <w:t>:</w:t>
      </w:r>
      <w:r>
        <w:rPr>
          <w:rFonts w:ascii="Times New Roman" w:hAnsi="Times New Roman" w:cs="Times New Roman"/>
          <w:b w:val="0"/>
          <w:bCs/>
          <w:color w:val="auto"/>
          <w:sz w:val="20"/>
          <w:szCs w:val="18"/>
        </w:rPr>
        <w:t xml:space="preserve"> </w:t>
      </w:r>
      <w:r w:rsidR="000B72D1">
        <w:rPr>
          <w:rFonts w:ascii="Times New Roman" w:hAnsi="Times New Roman" w:cs="Times New Roman"/>
          <w:b w:val="0"/>
          <w:bCs/>
          <w:color w:val="auto"/>
          <w:sz w:val="20"/>
          <w:szCs w:val="18"/>
        </w:rPr>
        <w:t>Proposal 1 on s</w:t>
      </w:r>
      <w:r>
        <w:rPr>
          <w:rFonts w:ascii="Times New Roman" w:hAnsi="Times New Roman" w:cs="Times New Roman"/>
          <w:b w:val="0"/>
          <w:bCs/>
          <w:color w:val="auto"/>
          <w:sz w:val="20"/>
          <w:szCs w:val="18"/>
        </w:rPr>
        <w:t>implifying</w:t>
      </w:r>
      <w:r w:rsidR="000B72D1">
        <w:rPr>
          <w:rFonts w:ascii="Times New Roman" w:hAnsi="Times New Roman" w:cs="Times New Roman"/>
          <w:b w:val="0"/>
          <w:bCs/>
          <w:color w:val="auto"/>
          <w:sz w:val="20"/>
          <w:szCs w:val="18"/>
        </w:rPr>
        <w:t xml:space="preserve"> the </w:t>
      </w:r>
      <w:r>
        <w:rPr>
          <w:rFonts w:ascii="Times New Roman" w:hAnsi="Times New Roman" w:cs="Times New Roman"/>
          <w:b w:val="0"/>
          <w:bCs/>
          <w:color w:val="auto"/>
          <w:sz w:val="20"/>
          <w:szCs w:val="18"/>
        </w:rPr>
        <w:t>valid 1UL HPUE configurations for the example of CA_n3A-n78A</w:t>
      </w:r>
      <w:r w:rsidR="000B72D1">
        <w:rPr>
          <w:rFonts w:ascii="Times New Roman" w:hAnsi="Times New Roman" w:cs="Times New Roman"/>
          <w:b w:val="0"/>
          <w:bCs/>
          <w:color w:val="auto"/>
          <w:sz w:val="20"/>
          <w:szCs w:val="18"/>
        </w:rPr>
        <w:t>.</w:t>
      </w:r>
    </w:p>
    <w:tbl>
      <w:tblPr>
        <w:tblW w:w="8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414"/>
        <w:gridCol w:w="717"/>
        <w:gridCol w:w="3530"/>
        <w:gridCol w:w="1292"/>
      </w:tblGrid>
      <w:tr w:rsidR="00244100" w:rsidRPr="006D1760" w14:paraId="2F1322B7" w14:textId="77777777" w:rsidTr="00167E6C">
        <w:trPr>
          <w:trHeight w:val="187"/>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264C448" w14:textId="77777777" w:rsidR="00244100" w:rsidRPr="006D1760" w:rsidRDefault="00244100" w:rsidP="00244100">
            <w:pPr>
              <w:keepNext/>
              <w:keepLines/>
              <w:overflowPunct w:val="0"/>
              <w:autoSpaceDE w:val="0"/>
              <w:autoSpaceDN w:val="0"/>
              <w:adjustRightInd w:val="0"/>
              <w:spacing w:after="0"/>
              <w:jc w:val="center"/>
              <w:rPr>
                <w:rFonts w:ascii="Arial" w:eastAsia="Times New Roman" w:hAnsi="Arial"/>
                <w:b/>
                <w:sz w:val="16"/>
                <w:szCs w:val="18"/>
                <w:lang w:val="en-US" w:eastAsia="zh-CN"/>
              </w:rPr>
            </w:pPr>
            <w:r w:rsidRPr="006D1760">
              <w:rPr>
                <w:rFonts w:ascii="Arial" w:eastAsia="Times New Roman" w:hAnsi="Arial"/>
                <w:b/>
                <w:sz w:val="16"/>
                <w:szCs w:val="18"/>
              </w:rPr>
              <w:t>NR CA configuration</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tcPr>
          <w:p w14:paraId="1ECAF046" w14:textId="77777777" w:rsidR="00244100" w:rsidRPr="006D1760" w:rsidRDefault="00244100" w:rsidP="00244100">
            <w:pPr>
              <w:keepNext/>
              <w:keepLines/>
              <w:overflowPunct w:val="0"/>
              <w:autoSpaceDE w:val="0"/>
              <w:autoSpaceDN w:val="0"/>
              <w:adjustRightInd w:val="0"/>
              <w:spacing w:after="0"/>
              <w:jc w:val="center"/>
              <w:rPr>
                <w:rFonts w:ascii="Arial" w:eastAsia="Times New Roman" w:hAnsi="Arial"/>
                <w:b/>
                <w:sz w:val="16"/>
                <w:szCs w:val="18"/>
                <w:lang w:val="en-US" w:eastAsia="zh-CN"/>
              </w:rPr>
            </w:pPr>
            <w:r w:rsidRPr="006D1760">
              <w:rPr>
                <w:rFonts w:ascii="Arial" w:eastAsia="Times New Roman" w:hAnsi="Arial"/>
                <w:b/>
                <w:sz w:val="16"/>
                <w:szCs w:val="18"/>
              </w:rPr>
              <w:t>Uplink CA configuration</w:t>
            </w:r>
            <w:r w:rsidRPr="006D1760">
              <w:rPr>
                <w:rFonts w:ascii="Arial" w:eastAsia="Times New Roman" w:hAnsi="Arial" w:hint="eastAsia"/>
                <w:b/>
                <w:sz w:val="16"/>
                <w:szCs w:val="18"/>
                <w:lang w:eastAsia="zh-CN"/>
              </w:rPr>
              <w:t xml:space="preserve"> </w:t>
            </w:r>
            <w:r w:rsidRPr="006D1760">
              <w:rPr>
                <w:rFonts w:ascii="Arial" w:eastAsia="Times New Roman" w:hAnsi="Arial"/>
                <w:b/>
                <w:sz w:val="16"/>
                <w:szCs w:val="18"/>
              </w:rPr>
              <w:t xml:space="preserve">or </w:t>
            </w:r>
            <w:r w:rsidRPr="006D1760">
              <w:rPr>
                <w:rFonts w:ascii="Arial" w:eastAsia="Times New Roman" w:hAnsi="Arial"/>
                <w:b/>
                <w:strike/>
                <w:sz w:val="16"/>
                <w:szCs w:val="18"/>
                <w:highlight w:val="yellow"/>
              </w:rPr>
              <w:t>single uplink carrier</w:t>
            </w:r>
            <w:r w:rsidRPr="006D1760">
              <w:rPr>
                <w:rFonts w:ascii="Arial" w:eastAsia="Times New Roman" w:hAnsi="Arial" w:hint="eastAsia"/>
                <w:b/>
                <w:strike/>
                <w:sz w:val="16"/>
                <w:szCs w:val="18"/>
                <w:highlight w:val="yellow"/>
                <w:vertAlign w:val="superscript"/>
                <w:lang w:eastAsia="zh-CN"/>
              </w:rPr>
              <w:t>10</w:t>
            </w:r>
          </w:p>
        </w:tc>
        <w:tc>
          <w:tcPr>
            <w:tcW w:w="717" w:type="dxa"/>
            <w:tcBorders>
              <w:top w:val="single" w:sz="4" w:space="0" w:color="auto"/>
              <w:left w:val="single" w:sz="4" w:space="0" w:color="auto"/>
              <w:bottom w:val="single" w:sz="4" w:space="0" w:color="auto"/>
              <w:right w:val="single" w:sz="4" w:space="0" w:color="auto"/>
            </w:tcBorders>
            <w:vAlign w:val="center"/>
          </w:tcPr>
          <w:p w14:paraId="6A70797B" w14:textId="77777777" w:rsidR="00244100" w:rsidRPr="006D1760" w:rsidRDefault="00244100" w:rsidP="00244100">
            <w:pPr>
              <w:keepNext/>
              <w:keepLines/>
              <w:overflowPunct w:val="0"/>
              <w:autoSpaceDE w:val="0"/>
              <w:autoSpaceDN w:val="0"/>
              <w:adjustRightInd w:val="0"/>
              <w:spacing w:after="0"/>
              <w:jc w:val="center"/>
              <w:rPr>
                <w:rFonts w:ascii="Arial" w:eastAsia="Times New Roman" w:hAnsi="Arial"/>
                <w:b/>
                <w:kern w:val="2"/>
                <w:sz w:val="16"/>
                <w:szCs w:val="18"/>
                <w:lang w:val="en-US" w:eastAsia="zh-CN"/>
              </w:rPr>
            </w:pPr>
            <w:r w:rsidRPr="006D1760">
              <w:rPr>
                <w:rFonts w:ascii="Arial" w:eastAsia="Times New Roman" w:hAnsi="Arial"/>
                <w:b/>
                <w:sz w:val="16"/>
                <w:szCs w:val="18"/>
              </w:rPr>
              <w:t>NR Band</w:t>
            </w:r>
          </w:p>
        </w:tc>
        <w:tc>
          <w:tcPr>
            <w:tcW w:w="3530" w:type="dxa"/>
            <w:tcBorders>
              <w:top w:val="single" w:sz="4" w:space="0" w:color="auto"/>
              <w:left w:val="single" w:sz="4" w:space="0" w:color="auto"/>
              <w:bottom w:val="single" w:sz="4" w:space="0" w:color="auto"/>
              <w:right w:val="single" w:sz="4" w:space="0" w:color="auto"/>
            </w:tcBorders>
            <w:vAlign w:val="center"/>
          </w:tcPr>
          <w:p w14:paraId="77F14B88" w14:textId="77777777" w:rsidR="00244100" w:rsidRPr="006D1760" w:rsidRDefault="00244100" w:rsidP="00244100">
            <w:pPr>
              <w:keepNext/>
              <w:keepLines/>
              <w:overflowPunct w:val="0"/>
              <w:autoSpaceDE w:val="0"/>
              <w:autoSpaceDN w:val="0"/>
              <w:adjustRightInd w:val="0"/>
              <w:spacing w:after="0"/>
              <w:jc w:val="center"/>
              <w:rPr>
                <w:rFonts w:ascii="Arial" w:eastAsia="Times New Roman" w:hAnsi="Arial" w:cs="Arial"/>
                <w:b/>
                <w:sz w:val="16"/>
                <w:szCs w:val="18"/>
                <w:lang w:val="en-US" w:eastAsia="zh-CN" w:bidi="ar"/>
              </w:rPr>
            </w:pPr>
            <w:r w:rsidRPr="006D1760">
              <w:rPr>
                <w:rFonts w:ascii="Arial" w:eastAsia="Times New Roman" w:hAnsi="Arial" w:hint="eastAsia"/>
                <w:b/>
                <w:sz w:val="16"/>
                <w:szCs w:val="18"/>
                <w:lang w:eastAsia="zh-CN"/>
              </w:rPr>
              <w:t>C</w:t>
            </w:r>
            <w:r w:rsidRPr="006D1760">
              <w:rPr>
                <w:rFonts w:ascii="Arial" w:eastAsia="Times New Roman" w:hAnsi="Arial"/>
                <w:b/>
                <w:sz w:val="16"/>
                <w:szCs w:val="18"/>
                <w:lang w:eastAsia="zh-CN"/>
              </w:rPr>
              <w:t xml:space="preserve">hannel bandwidth </w:t>
            </w:r>
            <w:r w:rsidRPr="006D1760">
              <w:rPr>
                <w:rFonts w:ascii="Arial" w:eastAsia="Times New Roman" w:hAnsi="Arial" w:hint="eastAsia"/>
                <w:b/>
                <w:sz w:val="16"/>
                <w:szCs w:val="18"/>
                <w:lang w:eastAsia="zh-CN"/>
              </w:rPr>
              <w:t>(</w:t>
            </w:r>
            <w:r w:rsidRPr="006D1760">
              <w:rPr>
                <w:rFonts w:ascii="Arial" w:eastAsia="Times New Roman" w:hAnsi="Arial"/>
                <w:b/>
                <w:sz w:val="16"/>
                <w:szCs w:val="18"/>
                <w:lang w:eastAsia="zh-CN"/>
              </w:rPr>
              <w:t>MHz) (</w:t>
            </w:r>
            <w:r w:rsidRPr="006D1760">
              <w:rPr>
                <w:rFonts w:ascii="Arial" w:eastAsia="Times New Roman" w:hAnsi="Arial" w:hint="eastAsia"/>
                <w:b/>
                <w:sz w:val="16"/>
                <w:szCs w:val="18"/>
                <w:lang w:eastAsia="zh-CN"/>
              </w:rPr>
              <w:t>N</w:t>
            </w:r>
            <w:r w:rsidRPr="006D1760">
              <w:rPr>
                <w:rFonts w:ascii="Arial" w:eastAsia="Times New Roman" w:hAnsi="Arial"/>
                <w:b/>
                <w:sz w:val="16"/>
                <w:szCs w:val="18"/>
                <w:lang w:eastAsia="zh-CN"/>
              </w:rPr>
              <w:t>OTE 3)</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7EEB972A" w14:textId="77777777" w:rsidR="00244100" w:rsidRPr="006D1760" w:rsidRDefault="00244100" w:rsidP="00244100">
            <w:pPr>
              <w:keepNext/>
              <w:keepLines/>
              <w:overflowPunct w:val="0"/>
              <w:autoSpaceDE w:val="0"/>
              <w:autoSpaceDN w:val="0"/>
              <w:adjustRightInd w:val="0"/>
              <w:spacing w:after="0"/>
              <w:jc w:val="center"/>
              <w:rPr>
                <w:rFonts w:ascii="Arial" w:eastAsia="Times New Roman" w:hAnsi="Arial"/>
                <w:b/>
                <w:sz w:val="16"/>
                <w:szCs w:val="18"/>
                <w:lang w:val="en-US" w:eastAsia="zh-CN"/>
              </w:rPr>
            </w:pPr>
            <w:r w:rsidRPr="006D1760">
              <w:rPr>
                <w:rFonts w:ascii="Arial" w:eastAsia="Times New Roman" w:hAnsi="Arial"/>
                <w:b/>
                <w:sz w:val="16"/>
                <w:szCs w:val="18"/>
              </w:rPr>
              <w:t>Bandwidth combination set</w:t>
            </w:r>
          </w:p>
        </w:tc>
      </w:tr>
      <w:tr w:rsidR="00167E6C" w:rsidRPr="006D1760" w14:paraId="5C4C5F69" w14:textId="77777777" w:rsidTr="00232D1B">
        <w:trPr>
          <w:trHeight w:val="187"/>
          <w:jc w:val="center"/>
        </w:trPr>
        <w:tc>
          <w:tcPr>
            <w:tcW w:w="1271" w:type="dxa"/>
            <w:vMerge w:val="restart"/>
            <w:tcBorders>
              <w:top w:val="single" w:sz="4" w:space="0" w:color="auto"/>
              <w:left w:val="single" w:sz="4" w:space="0" w:color="auto"/>
              <w:right w:val="single" w:sz="4" w:space="0" w:color="auto"/>
            </w:tcBorders>
            <w:shd w:val="clear" w:color="auto" w:fill="auto"/>
            <w:vAlign w:val="center"/>
          </w:tcPr>
          <w:p w14:paraId="0CC2039E" w14:textId="77777777" w:rsidR="00167E6C" w:rsidRPr="006D1760" w:rsidRDefault="00167E6C" w:rsidP="00244100">
            <w:pPr>
              <w:keepNext/>
              <w:keepLines/>
              <w:spacing w:after="0"/>
              <w:jc w:val="center"/>
              <w:rPr>
                <w:rFonts w:ascii="Arial" w:eastAsia="Times New Roman" w:hAnsi="Arial"/>
                <w:sz w:val="16"/>
                <w:szCs w:val="18"/>
                <w:lang w:val="en-US"/>
              </w:rPr>
            </w:pPr>
            <w:r w:rsidRPr="006D1760">
              <w:rPr>
                <w:rFonts w:ascii="Arial" w:eastAsia="Times New Roman" w:hAnsi="Arial"/>
                <w:sz w:val="16"/>
                <w:szCs w:val="18"/>
                <w:lang w:val="en-US"/>
              </w:rPr>
              <w:t>CA_n3A-n78A</w:t>
            </w:r>
          </w:p>
        </w:tc>
        <w:tc>
          <w:tcPr>
            <w:tcW w:w="1414" w:type="dxa"/>
            <w:vMerge w:val="restart"/>
            <w:tcBorders>
              <w:top w:val="single" w:sz="4" w:space="0" w:color="auto"/>
              <w:left w:val="single" w:sz="4" w:space="0" w:color="auto"/>
              <w:right w:val="single" w:sz="4" w:space="0" w:color="auto"/>
            </w:tcBorders>
            <w:shd w:val="clear" w:color="auto" w:fill="auto"/>
            <w:vAlign w:val="center"/>
          </w:tcPr>
          <w:p w14:paraId="0A118883" w14:textId="77777777" w:rsidR="00167E6C" w:rsidRPr="006D1760" w:rsidRDefault="00167E6C" w:rsidP="00244100">
            <w:pPr>
              <w:keepNext/>
              <w:keepLines/>
              <w:spacing w:after="0"/>
              <w:jc w:val="center"/>
              <w:rPr>
                <w:rFonts w:ascii="Arial" w:eastAsia="Times New Roman" w:hAnsi="Arial"/>
                <w:strike/>
                <w:sz w:val="16"/>
                <w:szCs w:val="18"/>
                <w:highlight w:val="yellow"/>
                <w:vertAlign w:val="superscript"/>
                <w:lang w:val="en-US" w:eastAsia="zh-CN"/>
              </w:rPr>
            </w:pPr>
            <w:r w:rsidRPr="006D1760">
              <w:rPr>
                <w:rFonts w:ascii="Arial" w:eastAsia="Times New Roman" w:hAnsi="Arial" w:hint="eastAsia"/>
                <w:strike/>
                <w:sz w:val="16"/>
                <w:szCs w:val="18"/>
                <w:highlight w:val="yellow"/>
                <w:lang w:val="en-US" w:eastAsia="zh-CN"/>
              </w:rPr>
              <w:t>n3</w:t>
            </w:r>
            <w:r w:rsidRPr="006D1760">
              <w:rPr>
                <w:rFonts w:ascii="Arial" w:eastAsia="Times New Roman" w:hAnsi="Arial"/>
                <w:strike/>
                <w:sz w:val="16"/>
                <w:szCs w:val="18"/>
                <w:highlight w:val="yellow"/>
                <w:vertAlign w:val="superscript"/>
                <w:lang w:val="en-US" w:eastAsia="zh-CN"/>
              </w:rPr>
              <w:t>8</w:t>
            </w:r>
          </w:p>
          <w:p w14:paraId="5DAEC156" w14:textId="77777777" w:rsidR="00167E6C" w:rsidRPr="006D1760" w:rsidRDefault="00167E6C" w:rsidP="00244100">
            <w:pPr>
              <w:keepNext/>
              <w:keepLines/>
              <w:spacing w:after="0"/>
              <w:jc w:val="center"/>
              <w:rPr>
                <w:rFonts w:ascii="Arial" w:eastAsia="Times New Roman" w:hAnsi="Arial"/>
                <w:strike/>
                <w:sz w:val="16"/>
                <w:szCs w:val="18"/>
                <w:lang w:val="en-US" w:eastAsia="zh-CN"/>
              </w:rPr>
            </w:pPr>
            <w:r w:rsidRPr="006D1760">
              <w:rPr>
                <w:rFonts w:ascii="Arial" w:eastAsia="Times New Roman" w:hAnsi="Arial"/>
                <w:strike/>
                <w:sz w:val="16"/>
                <w:szCs w:val="18"/>
                <w:highlight w:val="yellow"/>
                <w:lang w:val="en-US" w:eastAsia="en-GB"/>
              </w:rPr>
              <w:t>n78</w:t>
            </w:r>
            <w:r w:rsidRPr="006D1760">
              <w:rPr>
                <w:rFonts w:ascii="Arial" w:eastAsia="Times New Roman" w:hAnsi="Arial" w:hint="eastAsia"/>
                <w:strike/>
                <w:sz w:val="16"/>
                <w:szCs w:val="18"/>
                <w:highlight w:val="yellow"/>
                <w:vertAlign w:val="superscript"/>
                <w:lang w:val="en-US" w:eastAsia="zh-CN"/>
              </w:rPr>
              <w:t>8</w:t>
            </w:r>
            <w:r w:rsidRPr="006D1760">
              <w:rPr>
                <w:rFonts w:ascii="Arial" w:eastAsia="Times New Roman" w:hAnsi="Arial"/>
                <w:strike/>
                <w:sz w:val="16"/>
                <w:szCs w:val="18"/>
                <w:highlight w:val="yellow"/>
                <w:vertAlign w:val="superscript"/>
                <w:lang w:val="en-US" w:eastAsia="zh-CN"/>
              </w:rPr>
              <w:t>,9</w:t>
            </w:r>
          </w:p>
          <w:p w14:paraId="143BDF7B" w14:textId="77777777" w:rsidR="00167E6C" w:rsidRPr="006D1760" w:rsidRDefault="00167E6C" w:rsidP="00244100">
            <w:pPr>
              <w:keepNext/>
              <w:keepLines/>
              <w:spacing w:after="0"/>
              <w:jc w:val="center"/>
              <w:rPr>
                <w:rFonts w:ascii="Arial" w:eastAsia="Times New Roman" w:hAnsi="Arial"/>
                <w:sz w:val="16"/>
                <w:szCs w:val="18"/>
                <w:lang w:val="en-US"/>
              </w:rPr>
            </w:pPr>
            <w:r w:rsidRPr="006D1760">
              <w:rPr>
                <w:rFonts w:ascii="Arial" w:eastAsia="Times New Roman" w:hAnsi="Arial"/>
                <w:sz w:val="16"/>
                <w:szCs w:val="18"/>
                <w:lang w:val="en-US" w:eastAsia="en-GB"/>
              </w:rPr>
              <w:t>CA_n3A-n78A</w:t>
            </w:r>
            <w:r w:rsidRPr="006D1760">
              <w:rPr>
                <w:rFonts w:ascii="Arial" w:eastAsia="Times New Roman" w:hAnsi="Arial" w:hint="eastAsia"/>
                <w:sz w:val="16"/>
                <w:szCs w:val="18"/>
                <w:vertAlign w:val="superscript"/>
                <w:lang w:val="en-US" w:eastAsia="zh-CN"/>
              </w:rPr>
              <w:t>8</w:t>
            </w:r>
          </w:p>
        </w:tc>
        <w:tc>
          <w:tcPr>
            <w:tcW w:w="717" w:type="dxa"/>
            <w:tcBorders>
              <w:top w:val="single" w:sz="4" w:space="0" w:color="auto"/>
              <w:left w:val="single" w:sz="4" w:space="0" w:color="auto"/>
              <w:bottom w:val="single" w:sz="4" w:space="0" w:color="auto"/>
              <w:right w:val="single" w:sz="4" w:space="0" w:color="auto"/>
            </w:tcBorders>
            <w:vAlign w:val="center"/>
          </w:tcPr>
          <w:p w14:paraId="57F91FFD" w14:textId="77777777" w:rsidR="00167E6C" w:rsidRPr="006D1760" w:rsidRDefault="00167E6C" w:rsidP="00244100">
            <w:pPr>
              <w:keepNext/>
              <w:keepLines/>
              <w:spacing w:after="0"/>
              <w:jc w:val="center"/>
              <w:rPr>
                <w:rFonts w:ascii="Arial" w:eastAsia="Times New Roman" w:hAnsi="Arial"/>
                <w:sz w:val="16"/>
                <w:szCs w:val="18"/>
                <w:lang w:val="en-US"/>
              </w:rPr>
            </w:pPr>
            <w:r w:rsidRPr="006D1760">
              <w:rPr>
                <w:rFonts w:ascii="Arial" w:eastAsia="Times New Roman" w:hAnsi="Arial"/>
                <w:sz w:val="16"/>
                <w:szCs w:val="18"/>
                <w:lang w:val="en-US"/>
              </w:rPr>
              <w:t>n</w:t>
            </w:r>
            <w:r w:rsidRPr="006D1760">
              <w:rPr>
                <w:rFonts w:ascii="Arial" w:eastAsia="Times New Roman" w:hAnsi="Arial"/>
                <w:sz w:val="16"/>
                <w:szCs w:val="18"/>
              </w:rPr>
              <w:t>3</w:t>
            </w:r>
          </w:p>
        </w:tc>
        <w:tc>
          <w:tcPr>
            <w:tcW w:w="3530" w:type="dxa"/>
            <w:tcBorders>
              <w:top w:val="single" w:sz="4" w:space="0" w:color="auto"/>
              <w:left w:val="single" w:sz="4" w:space="0" w:color="auto"/>
              <w:bottom w:val="single" w:sz="4" w:space="0" w:color="auto"/>
              <w:right w:val="single" w:sz="4" w:space="0" w:color="auto"/>
            </w:tcBorders>
            <w:vAlign w:val="center"/>
          </w:tcPr>
          <w:p w14:paraId="0B4D107E" w14:textId="77777777" w:rsidR="00167E6C" w:rsidRPr="006D1760" w:rsidRDefault="00167E6C" w:rsidP="00244100">
            <w:pPr>
              <w:keepNext/>
              <w:keepLines/>
              <w:spacing w:after="0"/>
              <w:jc w:val="center"/>
              <w:rPr>
                <w:rFonts w:ascii="Arial" w:eastAsia="Times New Roman" w:hAnsi="Arial"/>
                <w:sz w:val="16"/>
                <w:szCs w:val="18"/>
                <w:lang w:val="en-US"/>
              </w:rPr>
            </w:pPr>
            <w:r w:rsidRPr="006D1760">
              <w:rPr>
                <w:rFonts w:ascii="Arial" w:eastAsia="Times New Roman" w:hAnsi="Arial" w:cs="Arial"/>
                <w:sz w:val="16"/>
                <w:szCs w:val="18"/>
                <w:lang w:val="en-US" w:eastAsia="zh-CN" w:bidi="ar"/>
              </w:rPr>
              <w:t>5, 10, 15, 20, 25, 30</w:t>
            </w:r>
          </w:p>
        </w:tc>
        <w:tc>
          <w:tcPr>
            <w:tcW w:w="1292" w:type="dxa"/>
            <w:vMerge w:val="restart"/>
            <w:tcBorders>
              <w:top w:val="single" w:sz="4" w:space="0" w:color="auto"/>
              <w:left w:val="single" w:sz="4" w:space="0" w:color="auto"/>
              <w:right w:val="single" w:sz="4" w:space="0" w:color="auto"/>
            </w:tcBorders>
            <w:shd w:val="clear" w:color="auto" w:fill="auto"/>
            <w:vAlign w:val="center"/>
          </w:tcPr>
          <w:p w14:paraId="267E749D" w14:textId="77777777" w:rsidR="00167E6C" w:rsidRPr="006D1760" w:rsidRDefault="00167E6C" w:rsidP="00244100">
            <w:pPr>
              <w:keepNext/>
              <w:keepLines/>
              <w:spacing w:after="0"/>
              <w:jc w:val="center"/>
              <w:rPr>
                <w:rFonts w:ascii="Arial" w:eastAsia="Times New Roman" w:hAnsi="Arial"/>
                <w:sz w:val="16"/>
                <w:szCs w:val="18"/>
                <w:lang w:val="en-US" w:eastAsia="zh-CN"/>
              </w:rPr>
            </w:pPr>
            <w:r w:rsidRPr="006D1760">
              <w:rPr>
                <w:rFonts w:ascii="Arial" w:eastAsia="Times New Roman" w:hAnsi="Arial" w:hint="eastAsia"/>
                <w:sz w:val="16"/>
                <w:szCs w:val="18"/>
                <w:lang w:val="en-US" w:eastAsia="zh-CN"/>
              </w:rPr>
              <w:t>0</w:t>
            </w:r>
          </w:p>
        </w:tc>
      </w:tr>
      <w:tr w:rsidR="00167E6C" w:rsidRPr="006D1760" w14:paraId="70B04EDA" w14:textId="77777777" w:rsidTr="00232D1B">
        <w:trPr>
          <w:trHeight w:val="187"/>
          <w:jc w:val="center"/>
        </w:trPr>
        <w:tc>
          <w:tcPr>
            <w:tcW w:w="1271" w:type="dxa"/>
            <w:vMerge/>
            <w:tcBorders>
              <w:left w:val="single" w:sz="4" w:space="0" w:color="auto"/>
              <w:bottom w:val="single" w:sz="4" w:space="0" w:color="auto"/>
              <w:right w:val="single" w:sz="4" w:space="0" w:color="auto"/>
            </w:tcBorders>
            <w:shd w:val="clear" w:color="auto" w:fill="auto"/>
            <w:vAlign w:val="center"/>
          </w:tcPr>
          <w:p w14:paraId="78F517B5" w14:textId="77777777" w:rsidR="00167E6C" w:rsidRPr="006D1760" w:rsidRDefault="00167E6C" w:rsidP="00244100">
            <w:pPr>
              <w:keepNext/>
              <w:keepLines/>
              <w:spacing w:after="0"/>
              <w:jc w:val="center"/>
              <w:rPr>
                <w:rFonts w:ascii="Arial" w:eastAsia="Times New Roman" w:hAnsi="Arial"/>
                <w:sz w:val="16"/>
                <w:szCs w:val="18"/>
                <w:lang w:val="en-US"/>
              </w:rPr>
            </w:pPr>
          </w:p>
        </w:tc>
        <w:tc>
          <w:tcPr>
            <w:tcW w:w="1414" w:type="dxa"/>
            <w:vMerge/>
            <w:tcBorders>
              <w:left w:val="single" w:sz="4" w:space="0" w:color="auto"/>
              <w:bottom w:val="single" w:sz="4" w:space="0" w:color="auto"/>
              <w:right w:val="single" w:sz="4" w:space="0" w:color="auto"/>
            </w:tcBorders>
            <w:shd w:val="clear" w:color="auto" w:fill="auto"/>
            <w:vAlign w:val="center"/>
          </w:tcPr>
          <w:p w14:paraId="6D9B6F6A" w14:textId="77777777" w:rsidR="00167E6C" w:rsidRPr="006D1760" w:rsidRDefault="00167E6C" w:rsidP="00244100">
            <w:pPr>
              <w:keepNext/>
              <w:keepLines/>
              <w:spacing w:after="0"/>
              <w:jc w:val="center"/>
              <w:rPr>
                <w:rFonts w:ascii="Arial" w:eastAsia="Times New Roman" w:hAnsi="Arial"/>
                <w:sz w:val="16"/>
                <w:szCs w:val="18"/>
                <w:lang w:val="en-US"/>
              </w:rPr>
            </w:pPr>
          </w:p>
        </w:tc>
        <w:tc>
          <w:tcPr>
            <w:tcW w:w="717" w:type="dxa"/>
            <w:tcBorders>
              <w:top w:val="single" w:sz="4" w:space="0" w:color="auto"/>
              <w:left w:val="single" w:sz="4" w:space="0" w:color="auto"/>
              <w:bottom w:val="single" w:sz="4" w:space="0" w:color="auto"/>
              <w:right w:val="single" w:sz="4" w:space="0" w:color="auto"/>
            </w:tcBorders>
            <w:vAlign w:val="center"/>
          </w:tcPr>
          <w:p w14:paraId="7F0E2EAA" w14:textId="77777777" w:rsidR="00167E6C" w:rsidRPr="006D1760" w:rsidRDefault="00167E6C" w:rsidP="00244100">
            <w:pPr>
              <w:keepNext/>
              <w:keepLines/>
              <w:spacing w:after="0"/>
              <w:jc w:val="center"/>
              <w:rPr>
                <w:rFonts w:ascii="Arial" w:eastAsia="Times New Roman" w:hAnsi="Arial"/>
                <w:sz w:val="16"/>
                <w:szCs w:val="18"/>
                <w:lang w:val="en-US"/>
              </w:rPr>
            </w:pPr>
            <w:r w:rsidRPr="006D1760">
              <w:rPr>
                <w:rFonts w:ascii="Arial" w:eastAsia="Times New Roman" w:hAnsi="Arial"/>
                <w:sz w:val="16"/>
                <w:szCs w:val="18"/>
                <w:lang w:val="en-US"/>
              </w:rPr>
              <w:t>n</w:t>
            </w:r>
            <w:r w:rsidRPr="006D1760">
              <w:rPr>
                <w:rFonts w:ascii="Arial" w:eastAsia="Times New Roman" w:hAnsi="Arial"/>
                <w:sz w:val="16"/>
                <w:szCs w:val="18"/>
              </w:rPr>
              <w:t>7</w:t>
            </w:r>
            <w:r w:rsidRPr="006D1760">
              <w:rPr>
                <w:rFonts w:ascii="Arial" w:eastAsia="Times New Roman" w:hAnsi="Arial"/>
                <w:sz w:val="16"/>
                <w:szCs w:val="18"/>
                <w:lang w:val="en-US"/>
              </w:rPr>
              <w:t>8</w:t>
            </w:r>
          </w:p>
        </w:tc>
        <w:tc>
          <w:tcPr>
            <w:tcW w:w="3530" w:type="dxa"/>
            <w:tcBorders>
              <w:top w:val="single" w:sz="4" w:space="0" w:color="auto"/>
              <w:left w:val="single" w:sz="4" w:space="0" w:color="auto"/>
              <w:bottom w:val="single" w:sz="4" w:space="0" w:color="auto"/>
              <w:right w:val="single" w:sz="4" w:space="0" w:color="auto"/>
            </w:tcBorders>
            <w:vAlign w:val="center"/>
          </w:tcPr>
          <w:p w14:paraId="5E212505" w14:textId="77777777" w:rsidR="00167E6C" w:rsidRPr="006D1760" w:rsidRDefault="00167E6C" w:rsidP="00244100">
            <w:pPr>
              <w:keepNext/>
              <w:keepLines/>
              <w:spacing w:after="0"/>
              <w:jc w:val="center"/>
              <w:rPr>
                <w:rFonts w:ascii="Arial" w:eastAsia="Times New Roman" w:hAnsi="Arial"/>
                <w:sz w:val="16"/>
                <w:szCs w:val="18"/>
                <w:lang w:val="en-US"/>
              </w:rPr>
            </w:pPr>
            <w:r w:rsidRPr="006D1760">
              <w:rPr>
                <w:rFonts w:ascii="Arial" w:eastAsia="Times New Roman" w:hAnsi="Arial" w:cs="Arial"/>
                <w:sz w:val="16"/>
                <w:szCs w:val="18"/>
                <w:lang w:val="en-US" w:eastAsia="zh-CN" w:bidi="ar"/>
              </w:rPr>
              <w:t>10, 15, 20, 40, 50, 60, 80, 90, 100</w:t>
            </w:r>
          </w:p>
        </w:tc>
        <w:tc>
          <w:tcPr>
            <w:tcW w:w="1292" w:type="dxa"/>
            <w:vMerge/>
            <w:tcBorders>
              <w:left w:val="single" w:sz="4" w:space="0" w:color="auto"/>
              <w:bottom w:val="single" w:sz="4" w:space="0" w:color="auto"/>
              <w:right w:val="single" w:sz="4" w:space="0" w:color="auto"/>
            </w:tcBorders>
            <w:shd w:val="clear" w:color="auto" w:fill="auto"/>
            <w:vAlign w:val="center"/>
          </w:tcPr>
          <w:p w14:paraId="389614FF" w14:textId="77777777" w:rsidR="00167E6C" w:rsidRPr="006D1760" w:rsidRDefault="00167E6C" w:rsidP="00244100">
            <w:pPr>
              <w:keepNext/>
              <w:keepLines/>
              <w:spacing w:after="0"/>
              <w:jc w:val="center"/>
              <w:rPr>
                <w:rFonts w:ascii="Arial" w:eastAsia="Times New Roman" w:hAnsi="Arial"/>
                <w:sz w:val="16"/>
                <w:szCs w:val="18"/>
                <w:lang w:val="en-US" w:eastAsia="zh-CN"/>
              </w:rPr>
            </w:pPr>
          </w:p>
        </w:tc>
      </w:tr>
    </w:tbl>
    <w:p w14:paraId="133BFA3E" w14:textId="77777777" w:rsidR="004A669B" w:rsidRDefault="004A669B" w:rsidP="004A669B">
      <w:pPr>
        <w:keepNext/>
        <w:keepLines/>
        <w:overflowPunct w:val="0"/>
        <w:autoSpaceDE w:val="0"/>
        <w:autoSpaceDN w:val="0"/>
        <w:adjustRightInd w:val="0"/>
        <w:spacing w:after="0"/>
        <w:ind w:left="851"/>
        <w:rPr>
          <w:rFonts w:ascii="Arial" w:eastAsia="Times New Roman" w:hAnsi="Arial"/>
          <w:sz w:val="18"/>
        </w:rPr>
      </w:pPr>
    </w:p>
    <w:p w14:paraId="6839A230" w14:textId="77777777" w:rsidR="00B921C7" w:rsidRPr="00B921C7" w:rsidRDefault="00B921C7" w:rsidP="00B921C7">
      <w:pPr>
        <w:keepNext/>
        <w:keepLines/>
        <w:overflowPunct w:val="0"/>
        <w:autoSpaceDE w:val="0"/>
        <w:autoSpaceDN w:val="0"/>
        <w:adjustRightInd w:val="0"/>
        <w:spacing w:after="0"/>
        <w:ind w:left="851" w:hanging="851"/>
        <w:rPr>
          <w:rFonts w:ascii="Arial" w:eastAsia="Times New Roman" w:hAnsi="Arial"/>
          <w:strike/>
          <w:sz w:val="18"/>
        </w:rPr>
      </w:pPr>
      <w:r w:rsidRPr="004E7E68">
        <w:rPr>
          <w:rFonts w:ascii="Arial" w:eastAsia="Times New Roman" w:hAnsi="Arial"/>
          <w:sz w:val="18"/>
        </w:rPr>
        <w:t xml:space="preserve">NOTE </w:t>
      </w:r>
      <w:r w:rsidRPr="004E7E68">
        <w:rPr>
          <w:rFonts w:ascii="Arial" w:eastAsia="Times New Roman" w:hAnsi="Arial" w:hint="eastAsia"/>
          <w:sz w:val="18"/>
          <w:lang w:eastAsia="zh-CN"/>
        </w:rPr>
        <w:t>8</w:t>
      </w:r>
      <w:r w:rsidRPr="004E7E68">
        <w:rPr>
          <w:rFonts w:ascii="Arial" w:eastAsia="Times New Roman" w:hAnsi="Arial"/>
          <w:sz w:val="18"/>
        </w:rPr>
        <w:t>:</w:t>
      </w:r>
      <w:r w:rsidRPr="004E7E68">
        <w:rPr>
          <w:rFonts w:ascii="Arial" w:eastAsia="Times New Roman" w:hAnsi="Arial"/>
          <w:sz w:val="18"/>
        </w:rPr>
        <w:tab/>
        <w:t xml:space="preserve">Minimum requirements for Power Class 2 are applicable for this uplink combination </w:t>
      </w:r>
      <w:r w:rsidRPr="004E7E68">
        <w:rPr>
          <w:rFonts w:ascii="Arial" w:eastAsia="Times New Roman" w:hAnsi="Arial" w:hint="eastAsia"/>
          <w:sz w:val="18"/>
          <w:lang w:eastAsia="zh-CN"/>
        </w:rPr>
        <w:t>with</w:t>
      </w:r>
      <w:r w:rsidRPr="004E7E68">
        <w:rPr>
          <w:rFonts w:ascii="Arial" w:eastAsia="Times New Roman" w:hAnsi="Arial"/>
          <w:sz w:val="18"/>
        </w:rPr>
        <w:t xml:space="preserve"> 1Tx antenna </w:t>
      </w:r>
      <w:r>
        <w:rPr>
          <w:rFonts w:ascii="Arial" w:eastAsia="Times New Roman" w:hAnsi="Arial"/>
          <w:sz w:val="18"/>
        </w:rPr>
        <w:tab/>
      </w:r>
      <w:r>
        <w:rPr>
          <w:rFonts w:ascii="Arial" w:eastAsia="Times New Roman" w:hAnsi="Arial"/>
          <w:sz w:val="18"/>
        </w:rPr>
        <w:tab/>
      </w:r>
      <w:r w:rsidRPr="004E7E68">
        <w:rPr>
          <w:rFonts w:ascii="Arial" w:eastAsia="Times New Roman" w:hAnsi="Arial"/>
          <w:sz w:val="18"/>
        </w:rPr>
        <w:t xml:space="preserve">connector in each band </w:t>
      </w:r>
      <w:r w:rsidRPr="00B921C7">
        <w:rPr>
          <w:rFonts w:ascii="Arial" w:eastAsia="Times New Roman" w:hAnsi="Arial"/>
          <w:strike/>
          <w:sz w:val="18"/>
          <w:highlight w:val="yellow"/>
        </w:rPr>
        <w:t>or single uplink carrier with up to 2Tx antenna connectors in this downlink/uplink combination</w:t>
      </w:r>
    </w:p>
    <w:p w14:paraId="4B2E73A1" w14:textId="06E3460F" w:rsidR="004A669B" w:rsidRPr="00B921C7" w:rsidRDefault="004A669B" w:rsidP="00B921C7">
      <w:pPr>
        <w:keepNext/>
        <w:keepLines/>
        <w:shd w:val="clear" w:color="auto" w:fill="FFFF00"/>
        <w:overflowPunct w:val="0"/>
        <w:autoSpaceDE w:val="0"/>
        <w:autoSpaceDN w:val="0"/>
        <w:adjustRightInd w:val="0"/>
        <w:spacing w:after="0"/>
        <w:ind w:left="851" w:hanging="851"/>
        <w:rPr>
          <w:rFonts w:ascii="Arial" w:eastAsia="Times New Roman" w:hAnsi="Arial"/>
          <w:strike/>
          <w:sz w:val="18"/>
        </w:rPr>
      </w:pPr>
      <w:r w:rsidRPr="00B921C7">
        <w:rPr>
          <w:rFonts w:ascii="Arial" w:eastAsia="Times New Roman" w:hAnsi="Arial"/>
          <w:strike/>
          <w:sz w:val="18"/>
        </w:rPr>
        <w:t xml:space="preserve">NOTE </w:t>
      </w:r>
      <w:r w:rsidRPr="00B921C7">
        <w:rPr>
          <w:rFonts w:ascii="Arial" w:eastAsia="Times New Roman" w:hAnsi="Arial" w:hint="eastAsia"/>
          <w:strike/>
          <w:sz w:val="18"/>
        </w:rPr>
        <w:t>9</w:t>
      </w:r>
      <w:r w:rsidRPr="00B921C7">
        <w:rPr>
          <w:rFonts w:ascii="Arial" w:eastAsia="Times New Roman" w:hAnsi="Arial"/>
          <w:strike/>
          <w:sz w:val="18"/>
        </w:rPr>
        <w:t>:</w:t>
      </w:r>
      <w:r w:rsidRPr="00B921C7">
        <w:rPr>
          <w:rFonts w:ascii="Arial" w:eastAsia="Times New Roman" w:hAnsi="Arial"/>
          <w:strike/>
          <w:sz w:val="18"/>
        </w:rPr>
        <w:tab/>
        <w:t>Minimum requirements for Power Class 1.5 are applicable for this single uplink carrier with up to 2Tx antenna connectors in this downlink/uplink combination</w:t>
      </w:r>
    </w:p>
    <w:p w14:paraId="5CFF1DF7" w14:textId="7DE4BCDD" w:rsidR="00A831BC" w:rsidRPr="00B921C7" w:rsidRDefault="00A831BC" w:rsidP="00B921C7">
      <w:pPr>
        <w:keepNext/>
        <w:keepLines/>
        <w:shd w:val="clear" w:color="auto" w:fill="FFFF00"/>
        <w:overflowPunct w:val="0"/>
        <w:autoSpaceDE w:val="0"/>
        <w:autoSpaceDN w:val="0"/>
        <w:adjustRightInd w:val="0"/>
        <w:spacing w:after="0"/>
        <w:ind w:left="851" w:hanging="851"/>
        <w:rPr>
          <w:rFonts w:ascii="Arial" w:eastAsia="Times New Roman" w:hAnsi="Arial"/>
          <w:strike/>
          <w:sz w:val="18"/>
        </w:rPr>
      </w:pPr>
      <w:r w:rsidRPr="00B921C7">
        <w:rPr>
          <w:rFonts w:ascii="Arial" w:eastAsia="Times New Roman" w:hAnsi="Arial"/>
          <w:strike/>
          <w:sz w:val="18"/>
        </w:rPr>
        <w:t xml:space="preserve">NOTE 10: </w:t>
      </w:r>
      <w:r w:rsidRPr="00B921C7">
        <w:rPr>
          <w:rFonts w:ascii="Arial" w:eastAsia="Times New Roman" w:hAnsi="Arial"/>
          <w:strike/>
          <w:sz w:val="18"/>
        </w:rPr>
        <w:tab/>
        <w:t>Only single uplink carriers with power class other than PC3 are listed.</w:t>
      </w:r>
    </w:p>
    <w:p w14:paraId="5BF3A07D" w14:textId="15BA55A5" w:rsidR="004600E1" w:rsidRDefault="00D332DE" w:rsidP="004600E1">
      <w:pPr>
        <w:pStyle w:val="Heading2"/>
        <w:rPr>
          <w:rStyle w:val="NMPHeading1Char1"/>
          <w:rFonts w:cs="Arial"/>
          <w:b/>
          <w:bCs/>
          <w:sz w:val="24"/>
          <w:szCs w:val="14"/>
        </w:rPr>
      </w:pPr>
      <w:r>
        <w:rPr>
          <w:rStyle w:val="NMPHeading1Char1"/>
          <w:rFonts w:cs="Arial"/>
          <w:b/>
          <w:bCs/>
          <w:sz w:val="24"/>
          <w:szCs w:val="14"/>
        </w:rPr>
        <w:t>S</w:t>
      </w:r>
      <w:r w:rsidR="004600E1">
        <w:rPr>
          <w:rStyle w:val="NMPHeading1Char1"/>
          <w:rFonts w:cs="Arial"/>
          <w:b/>
          <w:bCs/>
          <w:sz w:val="24"/>
          <w:szCs w:val="14"/>
        </w:rPr>
        <w:t xml:space="preserve">olutions to </w:t>
      </w:r>
      <w:r w:rsidR="00CA2B67">
        <w:rPr>
          <w:rStyle w:val="NMPHeading1Char1"/>
          <w:rFonts w:cs="Arial"/>
          <w:b/>
          <w:bCs/>
          <w:sz w:val="24"/>
          <w:szCs w:val="14"/>
        </w:rPr>
        <w:t xml:space="preserve">simplify the </w:t>
      </w:r>
      <w:r w:rsidR="004600E1">
        <w:rPr>
          <w:rStyle w:val="NMPHeading1Char1"/>
          <w:rFonts w:cs="Arial"/>
          <w:b/>
          <w:bCs/>
          <w:sz w:val="24"/>
          <w:szCs w:val="14"/>
        </w:rPr>
        <w:t>valid UL-CA configurations</w:t>
      </w:r>
    </w:p>
    <w:p w14:paraId="142ADA4D" w14:textId="24B1DE23" w:rsidR="00C7708C" w:rsidRPr="006D4530" w:rsidRDefault="00F21C7E" w:rsidP="00C7708C">
      <w:pPr>
        <w:jc w:val="both"/>
        <w:rPr>
          <w:sz w:val="20"/>
        </w:rPr>
      </w:pPr>
      <w:r>
        <w:rPr>
          <w:sz w:val="20"/>
        </w:rPr>
        <w:t>On the topic of</w:t>
      </w:r>
      <w:r w:rsidRPr="006D4530">
        <w:rPr>
          <w:sz w:val="20"/>
        </w:rPr>
        <w:t xml:space="preserve"> </w:t>
      </w:r>
      <w:r w:rsidR="00C7708C" w:rsidRPr="006D4530">
        <w:rPr>
          <w:sz w:val="20"/>
        </w:rPr>
        <w:t>valid ULCA HPUE</w:t>
      </w:r>
      <w:r w:rsidR="008E1456" w:rsidRPr="006D4530">
        <w:rPr>
          <w:sz w:val="20"/>
        </w:rPr>
        <w:t xml:space="preserve"> (2UL)</w:t>
      </w:r>
      <w:r w:rsidR="00C7708C" w:rsidRPr="006D4530">
        <w:rPr>
          <w:sz w:val="20"/>
        </w:rPr>
        <w:t xml:space="preserve"> configurations, most of the errors reported in [1] may be </w:t>
      </w:r>
      <w:r w:rsidR="00614163" w:rsidRPr="006D4530">
        <w:rPr>
          <w:sz w:val="20"/>
        </w:rPr>
        <w:t>linked</w:t>
      </w:r>
      <w:r w:rsidR="00C7708C" w:rsidRPr="006D4530">
        <w:rPr>
          <w:sz w:val="20"/>
        </w:rPr>
        <w:t xml:space="preserve"> to:</w:t>
      </w:r>
    </w:p>
    <w:p w14:paraId="4B056A81" w14:textId="5F6566B3" w:rsidR="00C7708C" w:rsidRPr="006D4530" w:rsidRDefault="00614163" w:rsidP="00C7708C">
      <w:pPr>
        <w:pStyle w:val="ListParagraph"/>
        <w:numPr>
          <w:ilvl w:val="0"/>
          <w:numId w:val="37"/>
        </w:numPr>
        <w:rPr>
          <w:sz w:val="20"/>
        </w:rPr>
      </w:pPr>
      <w:r w:rsidRPr="006D4530">
        <w:rPr>
          <w:sz w:val="20"/>
        </w:rPr>
        <w:t>The u</w:t>
      </w:r>
      <w:r w:rsidR="00C7708C" w:rsidRPr="006D4530">
        <w:rPr>
          <w:sz w:val="20"/>
        </w:rPr>
        <w:t>se of footnotes in Clause 5 configuration tables</w:t>
      </w:r>
      <w:r w:rsidR="00710149">
        <w:rPr>
          <w:sz w:val="20"/>
        </w:rPr>
        <w:t>.</w:t>
      </w:r>
      <w:r w:rsidR="00C7708C" w:rsidRPr="006D4530">
        <w:rPr>
          <w:sz w:val="20"/>
        </w:rPr>
        <w:t xml:space="preserve"> </w:t>
      </w:r>
      <w:r w:rsidR="00710149">
        <w:rPr>
          <w:sz w:val="20"/>
        </w:rPr>
        <w:t>The footnotes</w:t>
      </w:r>
      <w:r w:rsidR="00710149" w:rsidRPr="006D4530">
        <w:rPr>
          <w:sz w:val="20"/>
        </w:rPr>
        <w:t xml:space="preserve"> </w:t>
      </w:r>
      <w:r w:rsidR="00BF0B0A" w:rsidRPr="006D4530">
        <w:rPr>
          <w:sz w:val="20"/>
        </w:rPr>
        <w:t>not only</w:t>
      </w:r>
      <w:r w:rsidR="00C7708C" w:rsidRPr="006D4530">
        <w:rPr>
          <w:sz w:val="20"/>
        </w:rPr>
        <w:t xml:space="preserve"> specify the valid UL </w:t>
      </w:r>
      <w:r w:rsidR="00BF0B0A" w:rsidRPr="006D4530">
        <w:rPr>
          <w:sz w:val="20"/>
        </w:rPr>
        <w:t>ULCA HPUE power</w:t>
      </w:r>
      <w:r w:rsidR="00C7708C" w:rsidRPr="006D4530">
        <w:rPr>
          <w:sz w:val="20"/>
        </w:rPr>
        <w:t>-class,</w:t>
      </w:r>
      <w:r w:rsidR="00BF0B0A" w:rsidRPr="006D4530">
        <w:rPr>
          <w:sz w:val="20"/>
        </w:rPr>
        <w:t xml:space="preserve"> but also the number of Tx per band. It is easy to add a HPUE footnote to an UL-CA configuration</w:t>
      </w:r>
      <w:r w:rsidR="00C029EE">
        <w:rPr>
          <w:sz w:val="20"/>
        </w:rPr>
        <w:t>,</w:t>
      </w:r>
      <w:r w:rsidR="00BF0B0A" w:rsidRPr="006D4530">
        <w:rPr>
          <w:sz w:val="20"/>
        </w:rPr>
        <w:t xml:space="preserve"> </w:t>
      </w:r>
      <w:r w:rsidR="00C7708C" w:rsidRPr="006D4530">
        <w:rPr>
          <w:sz w:val="20"/>
        </w:rPr>
        <w:t>without necessarily always checking if, for example, the corresponding UL-CA requirements are complete</w:t>
      </w:r>
      <w:r w:rsidR="00710149">
        <w:rPr>
          <w:sz w:val="20"/>
        </w:rPr>
        <w:t>.</w:t>
      </w:r>
    </w:p>
    <w:p w14:paraId="29D3A8FD" w14:textId="2391F001" w:rsidR="00C7708C" w:rsidRPr="006D4530" w:rsidRDefault="00614163" w:rsidP="00C7708C">
      <w:pPr>
        <w:pStyle w:val="ListParagraph"/>
        <w:numPr>
          <w:ilvl w:val="0"/>
          <w:numId w:val="37"/>
        </w:numPr>
        <w:rPr>
          <w:sz w:val="20"/>
        </w:rPr>
      </w:pPr>
      <w:r w:rsidRPr="006D4530">
        <w:rPr>
          <w:sz w:val="20"/>
        </w:rPr>
        <w:t>The u</w:t>
      </w:r>
      <w:r w:rsidR="00C7708C" w:rsidRPr="006D4530">
        <w:rPr>
          <w:sz w:val="20"/>
        </w:rPr>
        <w:t xml:space="preserve">se of </w:t>
      </w:r>
      <w:r w:rsidR="00AD6B99">
        <w:rPr>
          <w:sz w:val="20"/>
        </w:rPr>
        <w:t>a different</w:t>
      </w:r>
      <w:r w:rsidR="00C7708C" w:rsidRPr="006D4530">
        <w:rPr>
          <w:sz w:val="20"/>
        </w:rPr>
        <w:t xml:space="preserve"> set of footnotes in the Clause 6 ULCA HPUE power class tables</w:t>
      </w:r>
      <w:r w:rsidR="00C029EE">
        <w:rPr>
          <w:sz w:val="20"/>
        </w:rPr>
        <w:t xml:space="preserve">. This </w:t>
      </w:r>
      <w:proofErr w:type="gramStart"/>
      <w:r w:rsidR="00C029EE">
        <w:rPr>
          <w:sz w:val="20"/>
        </w:rPr>
        <w:t>circumstance</w:t>
      </w:r>
      <w:r w:rsidR="00C7708C" w:rsidRPr="006D4530">
        <w:rPr>
          <w:sz w:val="20"/>
        </w:rPr>
        <w:t xml:space="preserve"> </w:t>
      </w:r>
      <w:r w:rsidR="00C029EE">
        <w:rPr>
          <w:sz w:val="20"/>
        </w:rPr>
        <w:t xml:space="preserve"> </w:t>
      </w:r>
      <w:r w:rsidR="00C7708C" w:rsidRPr="006D4530">
        <w:rPr>
          <w:sz w:val="20"/>
        </w:rPr>
        <w:t>make</w:t>
      </w:r>
      <w:r w:rsidRPr="006D4530">
        <w:rPr>
          <w:sz w:val="20"/>
        </w:rPr>
        <w:t>s</w:t>
      </w:r>
      <w:proofErr w:type="gramEnd"/>
      <w:r w:rsidR="00C7708C" w:rsidRPr="006D4530">
        <w:rPr>
          <w:sz w:val="20"/>
        </w:rPr>
        <w:t xml:space="preserve"> it difficult to </w:t>
      </w:r>
      <w:r w:rsidR="00C029EE">
        <w:rPr>
          <w:sz w:val="20"/>
        </w:rPr>
        <w:t>determine</w:t>
      </w:r>
      <w:r w:rsidR="00C7708C" w:rsidRPr="006D4530">
        <w:rPr>
          <w:sz w:val="20"/>
        </w:rPr>
        <w:t xml:space="preserve"> how the HPUE power class</w:t>
      </w:r>
      <w:r w:rsidR="00A1469D">
        <w:rPr>
          <w:sz w:val="20"/>
        </w:rPr>
        <w:t>,</w:t>
      </w:r>
      <w:r w:rsidR="00C7708C" w:rsidRPr="006D4530">
        <w:rPr>
          <w:sz w:val="20"/>
        </w:rPr>
        <w:t xml:space="preserve"> declared in </w:t>
      </w:r>
      <w:r w:rsidRPr="006D4530">
        <w:rPr>
          <w:sz w:val="20"/>
        </w:rPr>
        <w:t>c</w:t>
      </w:r>
      <w:r w:rsidR="00C7708C" w:rsidRPr="006D4530">
        <w:rPr>
          <w:sz w:val="20"/>
        </w:rPr>
        <w:t>lause 5</w:t>
      </w:r>
      <w:r w:rsidR="00A1469D">
        <w:rPr>
          <w:sz w:val="20"/>
        </w:rPr>
        <w:t>,</w:t>
      </w:r>
      <w:r w:rsidR="00C7708C" w:rsidRPr="006D4530">
        <w:rPr>
          <w:sz w:val="20"/>
        </w:rPr>
        <w:t xml:space="preserve"> maps to the power class</w:t>
      </w:r>
      <w:r w:rsidRPr="006D4530">
        <w:rPr>
          <w:sz w:val="20"/>
        </w:rPr>
        <w:t xml:space="preserve"> of clause 6</w:t>
      </w:r>
      <w:r w:rsidR="00C7708C" w:rsidRPr="006D4530">
        <w:rPr>
          <w:sz w:val="20"/>
        </w:rPr>
        <w:t>.</w:t>
      </w:r>
      <w:r w:rsidR="00BF0B0A" w:rsidRPr="006D4530">
        <w:rPr>
          <w:sz w:val="20"/>
        </w:rPr>
        <w:t xml:space="preserve"> In addition, </w:t>
      </w:r>
      <w:r w:rsidRPr="006D4530">
        <w:rPr>
          <w:sz w:val="20"/>
        </w:rPr>
        <w:t xml:space="preserve">the use of </w:t>
      </w:r>
      <w:r w:rsidR="00A1469D">
        <w:rPr>
          <w:sz w:val="20"/>
        </w:rPr>
        <w:t xml:space="preserve">a </w:t>
      </w:r>
      <w:r w:rsidRPr="006D4530">
        <w:rPr>
          <w:sz w:val="20"/>
        </w:rPr>
        <w:t xml:space="preserve">different set of footnotes to capture </w:t>
      </w:r>
      <w:r w:rsidR="00BF0B0A" w:rsidRPr="006D4530">
        <w:rPr>
          <w:sz w:val="20"/>
        </w:rPr>
        <w:t xml:space="preserve">the number of Tx </w:t>
      </w:r>
      <w:r w:rsidRPr="006D4530">
        <w:rPr>
          <w:sz w:val="20"/>
        </w:rPr>
        <w:t>per band in clause 5</w:t>
      </w:r>
      <w:r w:rsidR="00A1469D">
        <w:rPr>
          <w:sz w:val="20"/>
        </w:rPr>
        <w:t>,</w:t>
      </w:r>
      <w:r w:rsidRPr="006D4530">
        <w:rPr>
          <w:sz w:val="20"/>
        </w:rPr>
        <w:t xml:space="preserve"> </w:t>
      </w:r>
      <w:r w:rsidR="00A1469D">
        <w:rPr>
          <w:sz w:val="20"/>
        </w:rPr>
        <w:t>versus</w:t>
      </w:r>
      <w:r w:rsidR="00A1469D" w:rsidRPr="006D4530">
        <w:rPr>
          <w:sz w:val="20"/>
        </w:rPr>
        <w:t xml:space="preserve"> </w:t>
      </w:r>
      <w:r w:rsidRPr="006D4530">
        <w:rPr>
          <w:sz w:val="20"/>
        </w:rPr>
        <w:t>clause 6</w:t>
      </w:r>
      <w:r w:rsidR="00A1469D">
        <w:rPr>
          <w:sz w:val="20"/>
        </w:rPr>
        <w:t>,</w:t>
      </w:r>
      <w:r w:rsidRPr="006D4530">
        <w:rPr>
          <w:sz w:val="20"/>
        </w:rPr>
        <w:t xml:space="preserve"> </w:t>
      </w:r>
      <w:r w:rsidR="00AD6B99">
        <w:rPr>
          <w:sz w:val="20"/>
        </w:rPr>
        <w:t xml:space="preserve">may </w:t>
      </w:r>
      <w:r w:rsidR="00A1469D">
        <w:rPr>
          <w:sz w:val="20"/>
        </w:rPr>
        <w:t>create a condition that is prone</w:t>
      </w:r>
      <w:r w:rsidR="00AD6B99">
        <w:rPr>
          <w:sz w:val="20"/>
        </w:rPr>
        <w:t xml:space="preserve"> to errors.</w:t>
      </w:r>
    </w:p>
    <w:p w14:paraId="0CCB59D0" w14:textId="50FB5398" w:rsidR="00B168DC" w:rsidRPr="00B168DC" w:rsidRDefault="00B168DC" w:rsidP="00B168DC">
      <w:pPr>
        <w:pStyle w:val="Heading3"/>
        <w:rPr>
          <w:sz w:val="20"/>
          <w:szCs w:val="18"/>
        </w:rPr>
      </w:pPr>
      <w:r w:rsidRPr="00B168DC">
        <w:rPr>
          <w:rStyle w:val="NMPHeading1Char1"/>
          <w:rFonts w:cs="Arial"/>
          <w:sz w:val="24"/>
          <w:szCs w:val="14"/>
        </w:rPr>
        <w:t xml:space="preserve">Options </w:t>
      </w:r>
      <w:r w:rsidR="00CA2B67">
        <w:rPr>
          <w:rStyle w:val="NMPHeading1Char1"/>
          <w:rFonts w:cs="Arial"/>
          <w:sz w:val="24"/>
          <w:szCs w:val="14"/>
        </w:rPr>
        <w:t>for the</w:t>
      </w:r>
      <w:r>
        <w:rPr>
          <w:rStyle w:val="NMPHeading1Char1"/>
          <w:rFonts w:cs="Arial"/>
          <w:sz w:val="24"/>
          <w:szCs w:val="14"/>
        </w:rPr>
        <w:t xml:space="preserve"> HPUE footnotes of </w:t>
      </w:r>
      <w:r w:rsidR="00AF37DF">
        <w:rPr>
          <w:rStyle w:val="NMPHeading1Char1"/>
          <w:rFonts w:cs="Arial"/>
          <w:sz w:val="24"/>
          <w:szCs w:val="14"/>
        </w:rPr>
        <w:t>the c</w:t>
      </w:r>
      <w:r w:rsidRPr="00B168DC">
        <w:rPr>
          <w:rStyle w:val="NMPHeading1Char1"/>
          <w:rFonts w:cs="Arial"/>
          <w:sz w:val="24"/>
          <w:szCs w:val="14"/>
        </w:rPr>
        <w:t>lause 5 CA configuration</w:t>
      </w:r>
      <w:r>
        <w:rPr>
          <w:rStyle w:val="NMPHeading1Char1"/>
          <w:rFonts w:cs="Arial"/>
          <w:sz w:val="24"/>
          <w:szCs w:val="14"/>
        </w:rPr>
        <w:t xml:space="preserve"> tables</w:t>
      </w:r>
    </w:p>
    <w:p w14:paraId="53809864" w14:textId="52053292" w:rsidR="004D5295" w:rsidRDefault="004D5295" w:rsidP="004D5295">
      <w:pPr>
        <w:pStyle w:val="Caption"/>
        <w:jc w:val="both"/>
        <w:rPr>
          <w:rFonts w:ascii="Times New Roman" w:hAnsi="Times New Roman" w:cs="Times New Roman"/>
          <w:b w:val="0"/>
          <w:bCs/>
          <w:color w:val="auto"/>
          <w:sz w:val="20"/>
          <w:szCs w:val="18"/>
        </w:rPr>
      </w:pPr>
      <w:r>
        <w:rPr>
          <w:rFonts w:ascii="Times New Roman" w:hAnsi="Times New Roman" w:cs="Times New Roman"/>
          <w:b w:val="0"/>
          <w:bCs/>
          <w:color w:val="auto"/>
          <w:sz w:val="20"/>
          <w:szCs w:val="18"/>
        </w:rPr>
        <w:t xml:space="preserve">The complexity of the Rel-18 footnote handling is summarized in the overview </w:t>
      </w:r>
      <w:r w:rsidR="00B4079D">
        <w:rPr>
          <w:rFonts w:ascii="Times New Roman" w:hAnsi="Times New Roman" w:cs="Times New Roman"/>
          <w:b w:val="0"/>
          <w:bCs/>
          <w:color w:val="auto"/>
          <w:sz w:val="20"/>
          <w:szCs w:val="18"/>
        </w:rPr>
        <w:t xml:space="preserve">of </w:t>
      </w:r>
      <w:r w:rsidR="00303AB6">
        <w:rPr>
          <w:rFonts w:ascii="Times New Roman" w:hAnsi="Times New Roman" w:cs="Times New Roman"/>
          <w:b w:val="0"/>
          <w:bCs/>
          <w:color w:val="auto"/>
          <w:sz w:val="20"/>
          <w:szCs w:val="18"/>
        </w:rPr>
        <w:fldChar w:fldCharType="begin"/>
      </w:r>
      <w:r w:rsidR="00303AB6">
        <w:rPr>
          <w:rFonts w:ascii="Times New Roman" w:hAnsi="Times New Roman" w:cs="Times New Roman"/>
          <w:b w:val="0"/>
          <w:bCs/>
          <w:color w:val="auto"/>
          <w:sz w:val="20"/>
          <w:szCs w:val="18"/>
        </w:rPr>
        <w:instrText xml:space="preserve"> REF _Ref178764204 \h </w:instrText>
      </w:r>
      <w:r w:rsidR="00303AB6">
        <w:rPr>
          <w:rFonts w:ascii="Times New Roman" w:hAnsi="Times New Roman" w:cs="Times New Roman"/>
          <w:b w:val="0"/>
          <w:bCs/>
          <w:color w:val="auto"/>
          <w:sz w:val="20"/>
          <w:szCs w:val="18"/>
        </w:rPr>
      </w:r>
      <w:r w:rsidR="00303AB6">
        <w:rPr>
          <w:rFonts w:ascii="Times New Roman" w:hAnsi="Times New Roman" w:cs="Times New Roman"/>
          <w:b w:val="0"/>
          <w:bCs/>
          <w:color w:val="auto"/>
          <w:sz w:val="20"/>
          <w:szCs w:val="18"/>
        </w:rPr>
        <w:fldChar w:fldCharType="separate"/>
      </w:r>
      <w:r w:rsidR="00B32E42" w:rsidRPr="00A51AFB">
        <w:rPr>
          <w:rFonts w:ascii="Times New Roman" w:hAnsi="Times New Roman" w:cs="Times New Roman"/>
          <w:color w:val="auto"/>
          <w:sz w:val="20"/>
          <w:szCs w:val="18"/>
        </w:rPr>
        <w:t xml:space="preserve">Table </w:t>
      </w:r>
      <w:r w:rsidR="00B32E42">
        <w:rPr>
          <w:rFonts w:ascii="Times New Roman" w:hAnsi="Times New Roman" w:cs="Times New Roman"/>
          <w:noProof/>
          <w:color w:val="auto"/>
          <w:sz w:val="20"/>
          <w:szCs w:val="18"/>
        </w:rPr>
        <w:t>3</w:t>
      </w:r>
      <w:r w:rsidR="00303AB6">
        <w:rPr>
          <w:rFonts w:ascii="Times New Roman" w:hAnsi="Times New Roman" w:cs="Times New Roman"/>
          <w:b w:val="0"/>
          <w:bCs/>
          <w:color w:val="auto"/>
          <w:sz w:val="20"/>
          <w:szCs w:val="18"/>
        </w:rPr>
        <w:fldChar w:fldCharType="end"/>
      </w:r>
      <w:r w:rsidR="00A1469D">
        <w:rPr>
          <w:rFonts w:ascii="Times New Roman" w:hAnsi="Times New Roman" w:cs="Times New Roman"/>
          <w:b w:val="0"/>
          <w:bCs/>
          <w:color w:val="auto"/>
          <w:sz w:val="20"/>
          <w:szCs w:val="18"/>
        </w:rPr>
        <w:t>,</w:t>
      </w:r>
      <w:r w:rsidR="00303AB6">
        <w:rPr>
          <w:rFonts w:ascii="Times New Roman" w:hAnsi="Times New Roman" w:cs="Times New Roman"/>
          <w:b w:val="0"/>
          <w:bCs/>
          <w:color w:val="auto"/>
          <w:sz w:val="20"/>
          <w:szCs w:val="18"/>
        </w:rPr>
        <w:t xml:space="preserve"> and listed in the Annex</w:t>
      </w:r>
      <w:r>
        <w:rPr>
          <w:rFonts w:ascii="Times New Roman" w:hAnsi="Times New Roman" w:cs="Times New Roman"/>
          <w:b w:val="0"/>
          <w:bCs/>
          <w:color w:val="auto"/>
          <w:sz w:val="20"/>
          <w:szCs w:val="18"/>
        </w:rPr>
        <w:t>.</w:t>
      </w:r>
    </w:p>
    <w:p w14:paraId="3E06D84A" w14:textId="147F9B83" w:rsidR="00E2403E" w:rsidRDefault="00607297" w:rsidP="00607297">
      <w:pPr>
        <w:rPr>
          <w:b/>
          <w:bCs/>
          <w:sz w:val="20"/>
          <w:szCs w:val="18"/>
          <w:lang w:val="en-US"/>
        </w:rPr>
      </w:pPr>
      <w:r w:rsidRPr="00607297">
        <w:rPr>
          <w:b/>
          <w:bCs/>
          <w:sz w:val="20"/>
          <w:szCs w:val="18"/>
          <w:lang w:val="en-US"/>
        </w:rPr>
        <w:t>Observation 1:</w:t>
      </w:r>
      <w:r>
        <w:rPr>
          <w:b/>
          <w:bCs/>
          <w:sz w:val="20"/>
          <w:szCs w:val="18"/>
          <w:lang w:val="en-US"/>
        </w:rPr>
        <w:t xml:space="preserve"> </w:t>
      </w:r>
      <w:r w:rsidR="00BC74E9">
        <w:rPr>
          <w:b/>
          <w:bCs/>
          <w:sz w:val="20"/>
          <w:szCs w:val="18"/>
          <w:lang w:val="en-US"/>
        </w:rPr>
        <w:t>The valid UL HPUE power classes are captured using a</w:t>
      </w:r>
      <w:r>
        <w:rPr>
          <w:b/>
          <w:bCs/>
          <w:sz w:val="20"/>
          <w:szCs w:val="18"/>
          <w:lang w:val="en-US"/>
        </w:rPr>
        <w:t xml:space="preserve"> total</w:t>
      </w:r>
      <w:r w:rsidR="00A1469D">
        <w:rPr>
          <w:b/>
          <w:bCs/>
          <w:sz w:val="20"/>
          <w:szCs w:val="18"/>
          <w:lang w:val="en-US"/>
        </w:rPr>
        <w:t xml:space="preserve"> of </w:t>
      </w:r>
      <w:r>
        <w:rPr>
          <w:b/>
          <w:bCs/>
          <w:sz w:val="20"/>
          <w:szCs w:val="18"/>
          <w:lang w:val="en-US"/>
        </w:rPr>
        <w:t xml:space="preserve"> </w:t>
      </w:r>
      <w:r w:rsidR="00A1469D">
        <w:rPr>
          <w:b/>
          <w:bCs/>
          <w:sz w:val="20"/>
          <w:szCs w:val="18"/>
          <w:lang w:val="en-US"/>
        </w:rPr>
        <w:t xml:space="preserve">nine </w:t>
      </w:r>
      <w:r>
        <w:rPr>
          <w:b/>
          <w:bCs/>
          <w:sz w:val="20"/>
          <w:szCs w:val="18"/>
          <w:lang w:val="en-US"/>
        </w:rPr>
        <w:t xml:space="preserve">footnotes </w:t>
      </w:r>
      <w:r w:rsidR="00BC74E9">
        <w:rPr>
          <w:b/>
          <w:bCs/>
          <w:sz w:val="20"/>
          <w:szCs w:val="18"/>
          <w:lang w:val="en-US"/>
        </w:rPr>
        <w:t>a</w:t>
      </w:r>
      <w:r>
        <w:rPr>
          <w:b/>
          <w:bCs/>
          <w:sz w:val="20"/>
          <w:szCs w:val="18"/>
          <w:lang w:val="en-US"/>
        </w:rPr>
        <w:t xml:space="preserve">cross </w:t>
      </w:r>
      <w:r w:rsidR="00A1469D">
        <w:rPr>
          <w:b/>
          <w:bCs/>
          <w:sz w:val="20"/>
          <w:szCs w:val="18"/>
          <w:lang w:val="en-US"/>
        </w:rPr>
        <w:t xml:space="preserve">four </w:t>
      </w:r>
      <w:r>
        <w:rPr>
          <w:b/>
          <w:bCs/>
          <w:sz w:val="20"/>
          <w:szCs w:val="18"/>
          <w:lang w:val="en-US"/>
        </w:rPr>
        <w:t>sets of CA configuration tab</w:t>
      </w:r>
      <w:r w:rsidR="00BC74E9">
        <w:rPr>
          <w:b/>
          <w:bCs/>
          <w:sz w:val="20"/>
          <w:szCs w:val="18"/>
          <w:lang w:val="en-US"/>
        </w:rPr>
        <w:t>les.</w:t>
      </w:r>
    </w:p>
    <w:p w14:paraId="0D0256A1" w14:textId="5E854500" w:rsidR="00632A7E" w:rsidRPr="00607297" w:rsidRDefault="00540400" w:rsidP="00607297">
      <w:pPr>
        <w:rPr>
          <w:b/>
          <w:bCs/>
          <w:sz w:val="20"/>
          <w:szCs w:val="18"/>
          <w:lang w:val="en-US"/>
        </w:rPr>
      </w:pPr>
      <w:r>
        <w:rPr>
          <w:b/>
          <w:bCs/>
          <w:sz w:val="20"/>
          <w:szCs w:val="18"/>
          <w:lang w:val="en-US"/>
        </w:rPr>
        <w:t>Observation 2: Footnotes for PC1.5 are not identical from table to table. For example</w:t>
      </w:r>
      <w:r w:rsidR="00E35D17">
        <w:rPr>
          <w:b/>
          <w:bCs/>
          <w:sz w:val="20"/>
          <w:szCs w:val="18"/>
          <w:lang w:val="en-US"/>
        </w:rPr>
        <w:t>,</w:t>
      </w:r>
      <w:r>
        <w:rPr>
          <w:b/>
          <w:bCs/>
          <w:sz w:val="20"/>
          <w:szCs w:val="18"/>
          <w:lang w:val="en-US"/>
        </w:rPr>
        <w:t xml:space="preserve"> </w:t>
      </w:r>
      <w:proofErr w:type="gramStart"/>
      <w:r>
        <w:rPr>
          <w:b/>
          <w:bCs/>
          <w:sz w:val="20"/>
          <w:szCs w:val="18"/>
          <w:lang w:val="en-US"/>
        </w:rPr>
        <w:t>Note</w:t>
      </w:r>
      <w:proofErr w:type="gramEnd"/>
      <w:r>
        <w:rPr>
          <w:b/>
          <w:bCs/>
          <w:sz w:val="20"/>
          <w:szCs w:val="18"/>
          <w:lang w:val="en-US"/>
        </w:rPr>
        <w:t xml:space="preserve"> 9 in </w:t>
      </w:r>
      <w:r w:rsidRPr="00540400">
        <w:rPr>
          <w:b/>
          <w:bCs/>
          <w:sz w:val="20"/>
          <w:szCs w:val="18"/>
          <w:lang w:val="en-US"/>
        </w:rPr>
        <w:t>Table 5.5A.3.2-1a</w:t>
      </w:r>
      <w:r>
        <w:rPr>
          <w:b/>
          <w:bCs/>
          <w:sz w:val="20"/>
          <w:szCs w:val="18"/>
          <w:lang w:val="en-US"/>
        </w:rPr>
        <w:t xml:space="preserve"> does not specify that PC1.5 is a valid configuration for this uplink combination, </w:t>
      </w:r>
      <w:r w:rsidR="00A1469D">
        <w:rPr>
          <w:b/>
          <w:bCs/>
          <w:sz w:val="20"/>
          <w:szCs w:val="18"/>
          <w:lang w:val="en-US"/>
        </w:rPr>
        <w:t xml:space="preserve">and </w:t>
      </w:r>
      <w:r>
        <w:rPr>
          <w:b/>
          <w:bCs/>
          <w:sz w:val="20"/>
          <w:szCs w:val="18"/>
          <w:lang w:val="en-US"/>
        </w:rPr>
        <w:t>PC1.5 is valid only for single uplink carrier</w:t>
      </w:r>
      <w:r w:rsidR="00A1469D">
        <w:rPr>
          <w:b/>
          <w:bCs/>
          <w:sz w:val="20"/>
          <w:szCs w:val="18"/>
          <w:lang w:val="en-US"/>
        </w:rPr>
        <w:t>s</w:t>
      </w:r>
      <w:r>
        <w:rPr>
          <w:b/>
          <w:bCs/>
          <w:sz w:val="20"/>
          <w:szCs w:val="18"/>
          <w:lang w:val="en-US"/>
        </w:rPr>
        <w:t>.</w:t>
      </w:r>
    </w:p>
    <w:p w14:paraId="791B801B" w14:textId="4728EF25" w:rsidR="004600E1" w:rsidRPr="004D5295" w:rsidRDefault="004D5295" w:rsidP="004D5295">
      <w:pPr>
        <w:pStyle w:val="Caption"/>
        <w:jc w:val="center"/>
        <w:rPr>
          <w:rFonts w:ascii="Times New Roman" w:hAnsi="Times New Roman" w:cs="Times New Roman"/>
          <w:b w:val="0"/>
          <w:bCs/>
          <w:color w:val="auto"/>
          <w:sz w:val="18"/>
          <w:szCs w:val="16"/>
        </w:rPr>
      </w:pPr>
      <w:bookmarkStart w:id="6" w:name="_Ref178764204"/>
      <w:r w:rsidRPr="00A51AFB">
        <w:rPr>
          <w:rFonts w:ascii="Times New Roman" w:hAnsi="Times New Roman" w:cs="Times New Roman"/>
          <w:color w:val="auto"/>
          <w:sz w:val="20"/>
          <w:szCs w:val="18"/>
        </w:rPr>
        <w:t xml:space="preserve">Table </w:t>
      </w:r>
      <w:r w:rsidRPr="00A51AFB">
        <w:rPr>
          <w:rFonts w:ascii="Times New Roman" w:hAnsi="Times New Roman" w:cs="Times New Roman"/>
          <w:color w:val="auto"/>
          <w:sz w:val="20"/>
          <w:szCs w:val="18"/>
        </w:rPr>
        <w:fldChar w:fldCharType="begin"/>
      </w:r>
      <w:r w:rsidRPr="00A51AFB">
        <w:rPr>
          <w:rFonts w:ascii="Times New Roman" w:hAnsi="Times New Roman" w:cs="Times New Roman"/>
          <w:color w:val="auto"/>
          <w:sz w:val="20"/>
          <w:szCs w:val="18"/>
        </w:rPr>
        <w:instrText xml:space="preserve"> SEQ Table \* ARABIC </w:instrText>
      </w:r>
      <w:r w:rsidRPr="00A51AFB">
        <w:rPr>
          <w:rFonts w:ascii="Times New Roman" w:hAnsi="Times New Roman" w:cs="Times New Roman"/>
          <w:color w:val="auto"/>
          <w:sz w:val="20"/>
          <w:szCs w:val="18"/>
        </w:rPr>
        <w:fldChar w:fldCharType="separate"/>
      </w:r>
      <w:r w:rsidR="00B32E42">
        <w:rPr>
          <w:rFonts w:ascii="Times New Roman" w:hAnsi="Times New Roman" w:cs="Times New Roman"/>
          <w:noProof/>
          <w:color w:val="auto"/>
          <w:sz w:val="20"/>
          <w:szCs w:val="18"/>
        </w:rPr>
        <w:t>3</w:t>
      </w:r>
      <w:r w:rsidRPr="00A51AFB">
        <w:rPr>
          <w:rFonts w:ascii="Times New Roman" w:hAnsi="Times New Roman" w:cs="Times New Roman"/>
          <w:color w:val="auto"/>
          <w:sz w:val="20"/>
          <w:szCs w:val="18"/>
        </w:rPr>
        <w:fldChar w:fldCharType="end"/>
      </w:r>
      <w:bookmarkEnd w:id="6"/>
      <w:r w:rsidRPr="00A51AFB">
        <w:rPr>
          <w:rFonts w:ascii="Times New Roman" w:hAnsi="Times New Roman" w:cs="Times New Roman"/>
          <w:b w:val="0"/>
          <w:bCs/>
          <w:color w:val="auto"/>
          <w:sz w:val="20"/>
          <w:szCs w:val="18"/>
        </w:rPr>
        <w:t>:</w:t>
      </w:r>
      <w:r>
        <w:rPr>
          <w:rFonts w:ascii="Times New Roman" w:hAnsi="Times New Roman" w:cs="Times New Roman"/>
          <w:b w:val="0"/>
          <w:bCs/>
          <w:color w:val="auto"/>
          <w:sz w:val="20"/>
          <w:szCs w:val="18"/>
        </w:rPr>
        <w:t xml:space="preserve"> Overview of Rel-18</w:t>
      </w:r>
      <w:r w:rsidR="004A669B">
        <w:rPr>
          <w:rFonts w:ascii="Times New Roman" w:hAnsi="Times New Roman" w:cs="Times New Roman"/>
          <w:b w:val="0"/>
          <w:bCs/>
          <w:color w:val="auto"/>
          <w:sz w:val="20"/>
          <w:szCs w:val="18"/>
        </w:rPr>
        <w:t xml:space="preserve"> </w:t>
      </w:r>
      <w:r w:rsidR="00632A7E">
        <w:rPr>
          <w:rFonts w:ascii="Times New Roman" w:hAnsi="Times New Roman" w:cs="Times New Roman"/>
          <w:b w:val="0"/>
          <w:bCs/>
          <w:color w:val="auto"/>
          <w:sz w:val="20"/>
          <w:szCs w:val="18"/>
        </w:rPr>
        <w:t xml:space="preserve">UL-CA </w:t>
      </w:r>
      <w:r>
        <w:rPr>
          <w:rFonts w:ascii="Times New Roman" w:hAnsi="Times New Roman" w:cs="Times New Roman"/>
          <w:b w:val="0"/>
          <w:bCs/>
          <w:color w:val="auto"/>
          <w:sz w:val="20"/>
          <w:szCs w:val="18"/>
        </w:rPr>
        <w:t xml:space="preserve">power class footnotes in the </w:t>
      </w:r>
      <w:r w:rsidR="00A1469D">
        <w:rPr>
          <w:rFonts w:ascii="Times New Roman" w:hAnsi="Times New Roman" w:cs="Times New Roman"/>
          <w:b w:val="0"/>
          <w:bCs/>
          <w:color w:val="auto"/>
          <w:sz w:val="20"/>
          <w:szCs w:val="18"/>
        </w:rPr>
        <w:t>two</w:t>
      </w:r>
      <w:r>
        <w:rPr>
          <w:rFonts w:ascii="Times New Roman" w:hAnsi="Times New Roman" w:cs="Times New Roman"/>
          <w:b w:val="0"/>
          <w:bCs/>
          <w:color w:val="auto"/>
          <w:sz w:val="20"/>
          <w:szCs w:val="18"/>
        </w:rPr>
        <w:t>,</w:t>
      </w:r>
      <w:r w:rsidR="00A1469D">
        <w:rPr>
          <w:rFonts w:ascii="Times New Roman" w:hAnsi="Times New Roman" w:cs="Times New Roman"/>
          <w:b w:val="0"/>
          <w:bCs/>
          <w:color w:val="auto"/>
          <w:sz w:val="20"/>
          <w:szCs w:val="18"/>
        </w:rPr>
        <w:t xml:space="preserve"> three</w:t>
      </w:r>
      <w:r>
        <w:rPr>
          <w:rFonts w:ascii="Times New Roman" w:hAnsi="Times New Roman" w:cs="Times New Roman"/>
          <w:b w:val="0"/>
          <w:bCs/>
          <w:color w:val="auto"/>
          <w:sz w:val="20"/>
          <w:szCs w:val="18"/>
        </w:rPr>
        <w:t>,</w:t>
      </w:r>
      <w:r w:rsidR="00A1469D">
        <w:rPr>
          <w:rFonts w:ascii="Times New Roman" w:hAnsi="Times New Roman" w:cs="Times New Roman"/>
          <w:b w:val="0"/>
          <w:bCs/>
          <w:color w:val="auto"/>
          <w:sz w:val="20"/>
          <w:szCs w:val="18"/>
        </w:rPr>
        <w:t xml:space="preserve"> four</w:t>
      </w:r>
      <w:r>
        <w:rPr>
          <w:rFonts w:ascii="Times New Roman" w:hAnsi="Times New Roman" w:cs="Times New Roman"/>
          <w:b w:val="0"/>
          <w:bCs/>
          <w:color w:val="auto"/>
          <w:sz w:val="20"/>
          <w:szCs w:val="18"/>
        </w:rPr>
        <w:t>,</w:t>
      </w:r>
      <w:r w:rsidR="00A1469D">
        <w:rPr>
          <w:rFonts w:ascii="Times New Roman" w:hAnsi="Times New Roman" w:cs="Times New Roman"/>
          <w:b w:val="0"/>
          <w:bCs/>
          <w:color w:val="auto"/>
          <w:sz w:val="20"/>
          <w:szCs w:val="18"/>
        </w:rPr>
        <w:t xml:space="preserve"> five</w:t>
      </w:r>
      <w:r>
        <w:rPr>
          <w:rFonts w:ascii="Times New Roman" w:hAnsi="Times New Roman" w:cs="Times New Roman"/>
          <w:b w:val="0"/>
          <w:bCs/>
          <w:color w:val="auto"/>
          <w:sz w:val="20"/>
          <w:szCs w:val="18"/>
        </w:rPr>
        <w:t>,</w:t>
      </w:r>
      <w:r w:rsidR="00A1469D">
        <w:rPr>
          <w:rFonts w:ascii="Times New Roman" w:hAnsi="Times New Roman" w:cs="Times New Roman"/>
          <w:b w:val="0"/>
          <w:bCs/>
          <w:color w:val="auto"/>
          <w:sz w:val="20"/>
          <w:szCs w:val="18"/>
        </w:rPr>
        <w:t xml:space="preserve"> and six-</w:t>
      </w:r>
      <w:r>
        <w:rPr>
          <w:rFonts w:ascii="Times New Roman" w:hAnsi="Times New Roman" w:cs="Times New Roman"/>
          <w:b w:val="0"/>
          <w:bCs/>
          <w:color w:val="auto"/>
          <w:sz w:val="20"/>
          <w:szCs w:val="18"/>
        </w:rPr>
        <w:t>band BCS tables.</w:t>
      </w:r>
    </w:p>
    <w:tbl>
      <w:tblPr>
        <w:tblW w:w="7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662"/>
        <w:gridCol w:w="1231"/>
        <w:gridCol w:w="7"/>
        <w:gridCol w:w="1639"/>
        <w:gridCol w:w="7"/>
        <w:gridCol w:w="1100"/>
        <w:gridCol w:w="7"/>
        <w:gridCol w:w="1099"/>
        <w:gridCol w:w="7"/>
        <w:gridCol w:w="1100"/>
        <w:gridCol w:w="7"/>
        <w:gridCol w:w="1100"/>
        <w:gridCol w:w="7"/>
      </w:tblGrid>
      <w:tr w:rsidR="00632A7E" w:rsidRPr="00966B8D" w14:paraId="48307B2E" w14:textId="77777777" w:rsidTr="00D023C6">
        <w:trPr>
          <w:trHeight w:val="624"/>
          <w:jc w:val="center"/>
        </w:trPr>
        <w:tc>
          <w:tcPr>
            <w:tcW w:w="1900" w:type="dxa"/>
            <w:gridSpan w:val="3"/>
            <w:shd w:val="clear" w:color="000000" w:fill="FFFFFF"/>
            <w:vAlign w:val="center"/>
            <w:hideMark/>
          </w:tcPr>
          <w:p w14:paraId="20248596" w14:textId="77777777" w:rsidR="00EF601A" w:rsidRDefault="00632A7E" w:rsidP="004D0426">
            <w:pPr>
              <w:spacing w:after="0"/>
              <w:jc w:val="center"/>
              <w:rPr>
                <w:rFonts w:ascii="Arial" w:eastAsia="Times New Roman" w:hAnsi="Arial" w:cs="Arial"/>
                <w:b/>
                <w:bCs/>
                <w:sz w:val="16"/>
                <w:szCs w:val="16"/>
                <w:lang w:val="en-US"/>
              </w:rPr>
            </w:pPr>
            <w:r>
              <w:rPr>
                <w:rFonts w:ascii="Arial" w:eastAsia="Times New Roman" w:hAnsi="Arial" w:cs="Arial"/>
                <w:b/>
                <w:bCs/>
                <w:sz w:val="16"/>
                <w:szCs w:val="16"/>
                <w:lang w:val="en-US"/>
              </w:rPr>
              <w:t>UL CA P</w:t>
            </w:r>
            <w:r w:rsidR="00EF601A">
              <w:rPr>
                <w:rFonts w:ascii="Arial" w:eastAsia="Times New Roman" w:hAnsi="Arial" w:cs="Arial"/>
                <w:b/>
                <w:bCs/>
                <w:sz w:val="16"/>
                <w:szCs w:val="16"/>
                <w:lang w:val="en-US"/>
              </w:rPr>
              <w:t>C,</w:t>
            </w:r>
          </w:p>
          <w:p w14:paraId="4668E589" w14:textId="77777777" w:rsidR="00EF601A" w:rsidRDefault="00632A7E" w:rsidP="004D0426">
            <w:pPr>
              <w:spacing w:after="0"/>
              <w:jc w:val="center"/>
              <w:rPr>
                <w:rFonts w:ascii="Arial" w:eastAsia="Times New Roman" w:hAnsi="Arial" w:cs="Arial"/>
                <w:b/>
                <w:bCs/>
                <w:sz w:val="16"/>
                <w:szCs w:val="16"/>
                <w:lang w:val="en-US"/>
              </w:rPr>
            </w:pPr>
            <w:r>
              <w:rPr>
                <w:rFonts w:ascii="Arial" w:eastAsia="Times New Roman" w:hAnsi="Arial" w:cs="Arial"/>
                <w:b/>
                <w:bCs/>
                <w:sz w:val="16"/>
                <w:szCs w:val="16"/>
                <w:lang w:val="en-US"/>
              </w:rPr>
              <w:t xml:space="preserve"> footnote</w:t>
            </w:r>
            <w:r w:rsidR="00EF601A">
              <w:rPr>
                <w:rFonts w:ascii="Arial" w:eastAsia="Times New Roman" w:hAnsi="Arial" w:cs="Arial"/>
                <w:b/>
                <w:bCs/>
                <w:sz w:val="16"/>
                <w:szCs w:val="16"/>
                <w:lang w:val="en-US"/>
              </w:rPr>
              <w:t>,</w:t>
            </w:r>
          </w:p>
          <w:p w14:paraId="053DB6B1" w14:textId="1D917BA5" w:rsidR="00632A7E" w:rsidRPr="00966B8D" w:rsidRDefault="00EF601A" w:rsidP="004D0426">
            <w:pPr>
              <w:spacing w:after="0"/>
              <w:jc w:val="center"/>
              <w:rPr>
                <w:rFonts w:ascii="Arial" w:eastAsia="Times New Roman" w:hAnsi="Arial" w:cs="Arial"/>
                <w:b/>
                <w:bCs/>
                <w:sz w:val="16"/>
                <w:szCs w:val="16"/>
                <w:lang w:val="en-US"/>
              </w:rPr>
            </w:pPr>
            <w:r>
              <w:rPr>
                <w:rFonts w:ascii="Arial" w:eastAsia="Times New Roman" w:hAnsi="Arial" w:cs="Arial"/>
                <w:b/>
                <w:bCs/>
                <w:sz w:val="16"/>
                <w:szCs w:val="16"/>
                <w:lang w:val="en-US"/>
              </w:rPr>
              <w:t xml:space="preserve">Number of </w:t>
            </w:r>
            <w:r w:rsidR="00632A7E">
              <w:rPr>
                <w:rFonts w:ascii="Arial" w:eastAsia="Times New Roman" w:hAnsi="Arial" w:cs="Arial"/>
                <w:b/>
                <w:bCs/>
                <w:sz w:val="16"/>
                <w:szCs w:val="16"/>
                <w:lang w:val="en-US"/>
              </w:rPr>
              <w:t>Tx</w:t>
            </w:r>
          </w:p>
        </w:tc>
        <w:tc>
          <w:tcPr>
            <w:tcW w:w="1646" w:type="dxa"/>
            <w:gridSpan w:val="2"/>
            <w:shd w:val="clear" w:color="000000" w:fill="FFFFFF"/>
            <w:vAlign w:val="center"/>
            <w:hideMark/>
          </w:tcPr>
          <w:p w14:paraId="47A3D2B1" w14:textId="77777777" w:rsidR="00632A7E" w:rsidRDefault="00632A7E" w:rsidP="004D0426">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 xml:space="preserve">two-band </w:t>
            </w:r>
          </w:p>
          <w:p w14:paraId="7CBCEA60" w14:textId="1675FE27" w:rsidR="00632A7E" w:rsidRDefault="00632A7E" w:rsidP="004D0426">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 xml:space="preserve">BCS Tables </w:t>
            </w:r>
          </w:p>
          <w:p w14:paraId="11E96FFE" w14:textId="72D6B6CD" w:rsidR="00632A7E" w:rsidRPr="00966B8D" w:rsidRDefault="00632A7E" w:rsidP="004D0426">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 xml:space="preserve">5.5A.3.1-1a </w:t>
            </w:r>
            <w:r>
              <w:rPr>
                <w:rFonts w:ascii="Arial" w:eastAsia="Times New Roman" w:hAnsi="Arial" w:cs="Arial"/>
                <w:b/>
                <w:bCs/>
                <w:sz w:val="16"/>
                <w:szCs w:val="16"/>
                <w:lang w:val="en-US"/>
              </w:rPr>
              <w:t>~</w:t>
            </w:r>
            <w:r w:rsidRPr="00966B8D">
              <w:rPr>
                <w:rFonts w:ascii="Arial" w:eastAsia="Times New Roman" w:hAnsi="Arial" w:cs="Arial"/>
                <w:b/>
                <w:bCs/>
                <w:sz w:val="16"/>
                <w:szCs w:val="16"/>
                <w:lang w:val="en-US"/>
              </w:rPr>
              <w:t>.1-1</w:t>
            </w:r>
            <w:r>
              <w:rPr>
                <w:rFonts w:ascii="Arial" w:eastAsia="Times New Roman" w:hAnsi="Arial" w:cs="Arial"/>
                <w:b/>
                <w:bCs/>
                <w:sz w:val="16"/>
                <w:szCs w:val="16"/>
                <w:lang w:val="en-US"/>
              </w:rPr>
              <w:t>n</w:t>
            </w:r>
          </w:p>
        </w:tc>
        <w:tc>
          <w:tcPr>
            <w:tcW w:w="1107" w:type="dxa"/>
            <w:gridSpan w:val="2"/>
            <w:shd w:val="clear" w:color="000000" w:fill="FFFFFF"/>
            <w:vAlign w:val="center"/>
            <w:hideMark/>
          </w:tcPr>
          <w:p w14:paraId="437A1D31" w14:textId="77777777" w:rsidR="00632A7E" w:rsidRPr="00966B8D" w:rsidRDefault="00632A7E" w:rsidP="004D0426">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three-band BCS Table 5.5A.3.2-1a</w:t>
            </w:r>
          </w:p>
        </w:tc>
        <w:tc>
          <w:tcPr>
            <w:tcW w:w="1106" w:type="dxa"/>
            <w:gridSpan w:val="2"/>
            <w:shd w:val="clear" w:color="000000" w:fill="FFFFFF"/>
            <w:vAlign w:val="center"/>
            <w:hideMark/>
          </w:tcPr>
          <w:p w14:paraId="3EBECA4D" w14:textId="77777777" w:rsidR="00632A7E" w:rsidRPr="00966B8D" w:rsidRDefault="00632A7E" w:rsidP="004D0426">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four-band BCS Table 5.5A.3.3-1a</w:t>
            </w:r>
          </w:p>
        </w:tc>
        <w:tc>
          <w:tcPr>
            <w:tcW w:w="1107" w:type="dxa"/>
            <w:gridSpan w:val="2"/>
            <w:shd w:val="clear" w:color="000000" w:fill="FFFFFF"/>
            <w:vAlign w:val="center"/>
            <w:hideMark/>
          </w:tcPr>
          <w:p w14:paraId="3863BC39" w14:textId="77777777" w:rsidR="00632A7E" w:rsidRPr="00966B8D" w:rsidRDefault="00632A7E" w:rsidP="004D0426">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five-band BCS Table 5.5A.3.4-1a</w:t>
            </w:r>
          </w:p>
        </w:tc>
        <w:tc>
          <w:tcPr>
            <w:tcW w:w="1107" w:type="dxa"/>
            <w:gridSpan w:val="2"/>
            <w:shd w:val="clear" w:color="000000" w:fill="FFFFFF"/>
            <w:vAlign w:val="center"/>
            <w:hideMark/>
          </w:tcPr>
          <w:p w14:paraId="65389EC9" w14:textId="77777777" w:rsidR="00632A7E" w:rsidRPr="00966B8D" w:rsidRDefault="00632A7E" w:rsidP="004D0426">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six-band BCS Table 5.5A.3.5-1a</w:t>
            </w:r>
          </w:p>
        </w:tc>
      </w:tr>
      <w:tr w:rsidR="00632A7E" w:rsidRPr="00966B8D" w14:paraId="673D628A" w14:textId="77777777" w:rsidTr="00C4427E">
        <w:trPr>
          <w:trHeight w:val="66"/>
          <w:jc w:val="center"/>
        </w:trPr>
        <w:tc>
          <w:tcPr>
            <w:tcW w:w="7973" w:type="dxa"/>
            <w:gridSpan w:val="13"/>
            <w:shd w:val="clear" w:color="000000" w:fill="FFFFFF"/>
            <w:vAlign w:val="center"/>
            <w:hideMark/>
          </w:tcPr>
          <w:p w14:paraId="1FF3CE48" w14:textId="761D43B5" w:rsidR="00632A7E" w:rsidRPr="00966B8D" w:rsidRDefault="00632A7E" w:rsidP="00B56FCF">
            <w:pPr>
              <w:spacing w:after="0"/>
              <w:jc w:val="center"/>
              <w:rPr>
                <w:rFonts w:ascii="Arial" w:eastAsia="Times New Roman" w:hAnsi="Arial" w:cs="Arial"/>
                <w:sz w:val="16"/>
                <w:szCs w:val="16"/>
                <w:lang w:val="en-US"/>
              </w:rPr>
            </w:pPr>
            <w:r>
              <w:rPr>
                <w:rFonts w:ascii="Arial" w:eastAsia="Times New Roman" w:hAnsi="Arial" w:cs="Arial"/>
                <w:sz w:val="16"/>
                <w:szCs w:val="16"/>
                <w:lang w:val="en-US"/>
              </w:rPr>
              <w:t xml:space="preserve">Default power class = </w:t>
            </w:r>
            <w:r w:rsidRPr="00966B8D">
              <w:rPr>
                <w:rFonts w:ascii="Arial" w:eastAsia="Times New Roman" w:hAnsi="Arial" w:cs="Arial"/>
                <w:sz w:val="16"/>
                <w:szCs w:val="16"/>
                <w:lang w:val="en-US"/>
              </w:rPr>
              <w:t>PC3</w:t>
            </w:r>
          </w:p>
        </w:tc>
      </w:tr>
      <w:tr w:rsidR="00C4427E" w:rsidRPr="00966B8D" w14:paraId="5E42C398" w14:textId="77777777" w:rsidTr="00D023C6">
        <w:trPr>
          <w:gridAfter w:val="1"/>
          <w:wAfter w:w="7" w:type="dxa"/>
          <w:trHeight w:val="312"/>
          <w:jc w:val="center"/>
        </w:trPr>
        <w:tc>
          <w:tcPr>
            <w:tcW w:w="662" w:type="dxa"/>
            <w:vMerge w:val="restart"/>
            <w:shd w:val="clear" w:color="000000" w:fill="FFFFFF"/>
            <w:vAlign w:val="center"/>
            <w:hideMark/>
          </w:tcPr>
          <w:p w14:paraId="38FA45CA" w14:textId="49FAFA0A" w:rsidR="00C4427E" w:rsidRPr="00966B8D" w:rsidRDefault="00C4427E" w:rsidP="00B56FCF">
            <w:pPr>
              <w:spacing w:after="0"/>
              <w:jc w:val="center"/>
              <w:rPr>
                <w:rFonts w:ascii="Arial" w:eastAsia="Times New Roman" w:hAnsi="Arial" w:cs="Arial"/>
                <w:sz w:val="16"/>
                <w:szCs w:val="16"/>
                <w:lang w:val="en-US"/>
              </w:rPr>
            </w:pPr>
            <w:r w:rsidRPr="00966B8D">
              <w:rPr>
                <w:rFonts w:ascii="Arial" w:eastAsia="Times New Roman" w:hAnsi="Arial" w:cs="Arial"/>
                <w:sz w:val="16"/>
                <w:szCs w:val="16"/>
                <w:lang w:val="en-US"/>
              </w:rPr>
              <w:t>PC2 2Tx</w:t>
            </w:r>
          </w:p>
        </w:tc>
        <w:tc>
          <w:tcPr>
            <w:tcW w:w="1231" w:type="dxa"/>
            <w:shd w:val="clear" w:color="000000" w:fill="FFFFFF"/>
            <w:vAlign w:val="center"/>
          </w:tcPr>
          <w:p w14:paraId="064F3512" w14:textId="643B125F" w:rsidR="00C4427E" w:rsidRPr="00966B8D" w:rsidRDefault="00C4427E" w:rsidP="00B56FCF">
            <w:pPr>
              <w:spacing w:after="0"/>
              <w:jc w:val="center"/>
              <w:rPr>
                <w:rFonts w:ascii="Arial" w:eastAsia="Times New Roman" w:hAnsi="Arial" w:cs="Arial"/>
                <w:sz w:val="16"/>
                <w:szCs w:val="16"/>
                <w:lang w:val="en-US"/>
              </w:rPr>
            </w:pPr>
            <w:r>
              <w:rPr>
                <w:rFonts w:ascii="Arial" w:eastAsia="Times New Roman" w:hAnsi="Arial" w:cs="Arial"/>
                <w:sz w:val="16"/>
                <w:szCs w:val="16"/>
                <w:lang w:val="en-US"/>
              </w:rPr>
              <w:t>Footnote</w:t>
            </w:r>
          </w:p>
        </w:tc>
        <w:tc>
          <w:tcPr>
            <w:tcW w:w="1646" w:type="dxa"/>
            <w:gridSpan w:val="2"/>
            <w:shd w:val="clear" w:color="000000" w:fill="FFFFFF"/>
            <w:vAlign w:val="center"/>
            <w:hideMark/>
          </w:tcPr>
          <w:p w14:paraId="7454214F" w14:textId="41113DB5" w:rsidR="00C4427E" w:rsidRPr="00966B8D" w:rsidRDefault="00C4427E" w:rsidP="00B56FCF">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Note 8</w:t>
            </w:r>
          </w:p>
        </w:tc>
        <w:tc>
          <w:tcPr>
            <w:tcW w:w="1107" w:type="dxa"/>
            <w:gridSpan w:val="2"/>
            <w:shd w:val="clear" w:color="000000" w:fill="FFFFFF"/>
            <w:vAlign w:val="center"/>
            <w:hideMark/>
          </w:tcPr>
          <w:p w14:paraId="5A8EC61D" w14:textId="4D7919C0" w:rsidR="00C4427E" w:rsidRPr="00966B8D" w:rsidRDefault="00C4427E" w:rsidP="00B56FCF">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Note 7</w:t>
            </w:r>
          </w:p>
        </w:tc>
        <w:tc>
          <w:tcPr>
            <w:tcW w:w="1106" w:type="dxa"/>
            <w:gridSpan w:val="2"/>
            <w:shd w:val="clear" w:color="000000" w:fill="FFFFFF"/>
            <w:vAlign w:val="center"/>
            <w:hideMark/>
          </w:tcPr>
          <w:p w14:paraId="32532E76" w14:textId="7A7E96E6" w:rsidR="00C4427E" w:rsidRPr="00966B8D" w:rsidRDefault="00C4427E" w:rsidP="00B56FCF">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Note 5</w:t>
            </w:r>
          </w:p>
        </w:tc>
        <w:tc>
          <w:tcPr>
            <w:tcW w:w="1107" w:type="dxa"/>
            <w:gridSpan w:val="2"/>
            <w:shd w:val="clear" w:color="000000" w:fill="FFFFFF"/>
            <w:vAlign w:val="center"/>
            <w:hideMark/>
          </w:tcPr>
          <w:p w14:paraId="3C2A3C3C" w14:textId="656FF694" w:rsidR="00C4427E" w:rsidRPr="00966B8D" w:rsidRDefault="00C4427E" w:rsidP="00B56FCF">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Note 3</w:t>
            </w:r>
          </w:p>
        </w:tc>
        <w:tc>
          <w:tcPr>
            <w:tcW w:w="1107" w:type="dxa"/>
            <w:gridSpan w:val="2"/>
            <w:vMerge w:val="restart"/>
            <w:shd w:val="clear" w:color="000000" w:fill="FFFFFF"/>
            <w:vAlign w:val="center"/>
            <w:hideMark/>
          </w:tcPr>
          <w:p w14:paraId="3B559BB2" w14:textId="0F4D2F54" w:rsidR="00C4427E" w:rsidRPr="00966B8D" w:rsidRDefault="00C4427E" w:rsidP="00B56FCF">
            <w:pPr>
              <w:spacing w:after="0"/>
              <w:jc w:val="center"/>
              <w:rPr>
                <w:rFonts w:ascii="Arial" w:eastAsia="Times New Roman" w:hAnsi="Arial" w:cs="Arial"/>
                <w:sz w:val="16"/>
                <w:szCs w:val="16"/>
                <w:lang w:val="en-US"/>
              </w:rPr>
            </w:pPr>
            <w:r w:rsidRPr="00966B8D">
              <w:rPr>
                <w:rFonts w:ascii="Arial" w:eastAsia="Times New Roman" w:hAnsi="Arial" w:cs="Arial"/>
                <w:sz w:val="16"/>
                <w:szCs w:val="16"/>
                <w:lang w:val="en-US"/>
              </w:rPr>
              <w:t>no HPUE</w:t>
            </w:r>
            <w:r>
              <w:rPr>
                <w:rFonts w:ascii="Arial" w:eastAsia="Times New Roman" w:hAnsi="Arial" w:cs="Arial"/>
                <w:sz w:val="16"/>
                <w:szCs w:val="16"/>
                <w:lang w:val="en-US"/>
              </w:rPr>
              <w:t xml:space="preserve"> </w:t>
            </w:r>
            <w:r w:rsidR="00D023C6">
              <w:rPr>
                <w:rFonts w:ascii="Arial" w:eastAsia="Times New Roman" w:hAnsi="Arial" w:cs="Arial"/>
                <w:sz w:val="16"/>
                <w:szCs w:val="16"/>
                <w:lang w:val="en-US"/>
              </w:rPr>
              <w:t>request</w:t>
            </w:r>
          </w:p>
        </w:tc>
      </w:tr>
      <w:tr w:rsidR="00C4427E" w:rsidRPr="00966B8D" w14:paraId="0B2C0F85" w14:textId="77777777" w:rsidTr="00D023C6">
        <w:trPr>
          <w:gridAfter w:val="1"/>
          <w:wAfter w:w="7" w:type="dxa"/>
          <w:trHeight w:val="218"/>
          <w:jc w:val="center"/>
        </w:trPr>
        <w:tc>
          <w:tcPr>
            <w:tcW w:w="662" w:type="dxa"/>
            <w:vMerge/>
            <w:shd w:val="clear" w:color="000000" w:fill="FFFFFF"/>
            <w:vAlign w:val="center"/>
            <w:hideMark/>
          </w:tcPr>
          <w:p w14:paraId="42568672" w14:textId="78FA5DCE" w:rsidR="00C4427E" w:rsidRPr="00966B8D" w:rsidRDefault="00C4427E" w:rsidP="00B56FCF">
            <w:pPr>
              <w:spacing w:after="0"/>
              <w:jc w:val="center"/>
              <w:rPr>
                <w:rFonts w:ascii="Arial" w:eastAsia="Times New Roman" w:hAnsi="Arial" w:cs="Arial"/>
                <w:sz w:val="16"/>
                <w:szCs w:val="16"/>
                <w:lang w:val="en-US"/>
              </w:rPr>
            </w:pPr>
          </w:p>
        </w:tc>
        <w:tc>
          <w:tcPr>
            <w:tcW w:w="1231" w:type="dxa"/>
            <w:shd w:val="clear" w:color="000000" w:fill="FFFFFF"/>
            <w:vAlign w:val="center"/>
          </w:tcPr>
          <w:p w14:paraId="34263E97" w14:textId="7C74D1F6" w:rsidR="00C4427E" w:rsidRPr="00966B8D" w:rsidRDefault="00C4427E" w:rsidP="00B56FCF">
            <w:pPr>
              <w:spacing w:after="0"/>
              <w:jc w:val="center"/>
              <w:rPr>
                <w:rFonts w:ascii="Arial" w:eastAsia="Times New Roman" w:hAnsi="Arial" w:cs="Arial"/>
                <w:sz w:val="16"/>
                <w:szCs w:val="16"/>
                <w:lang w:val="en-US"/>
              </w:rPr>
            </w:pPr>
            <w:r>
              <w:rPr>
                <w:rFonts w:ascii="Arial" w:eastAsia="Times New Roman" w:hAnsi="Arial" w:cs="Arial"/>
                <w:sz w:val="16"/>
                <w:szCs w:val="16"/>
                <w:lang w:val="en-US"/>
              </w:rPr>
              <w:t>Number of Tx</w:t>
            </w:r>
          </w:p>
        </w:tc>
        <w:tc>
          <w:tcPr>
            <w:tcW w:w="1646" w:type="dxa"/>
            <w:gridSpan w:val="2"/>
            <w:shd w:val="clear" w:color="000000" w:fill="FFFFFF"/>
            <w:vAlign w:val="center"/>
            <w:hideMark/>
          </w:tcPr>
          <w:p w14:paraId="0C70904B" w14:textId="195FC7B5" w:rsidR="00C4427E" w:rsidRPr="00966B8D" w:rsidRDefault="00C4427E" w:rsidP="00B56FCF">
            <w:pPr>
              <w:spacing w:after="0"/>
              <w:jc w:val="center"/>
              <w:rPr>
                <w:rFonts w:ascii="Arial" w:eastAsia="Times New Roman" w:hAnsi="Arial" w:cs="Arial"/>
                <w:sz w:val="16"/>
                <w:szCs w:val="16"/>
                <w:lang w:val="en-US"/>
              </w:rPr>
            </w:pPr>
            <w:r>
              <w:rPr>
                <w:rFonts w:ascii="Arial" w:eastAsia="Times New Roman" w:hAnsi="Arial" w:cs="Arial"/>
                <w:sz w:val="16"/>
                <w:szCs w:val="16"/>
                <w:lang w:val="en-US"/>
              </w:rPr>
              <w:t>1Tx + 1Tx</w:t>
            </w:r>
          </w:p>
        </w:tc>
        <w:tc>
          <w:tcPr>
            <w:tcW w:w="3320" w:type="dxa"/>
            <w:gridSpan w:val="6"/>
            <w:shd w:val="clear" w:color="000000" w:fill="FFFFFF"/>
            <w:vAlign w:val="center"/>
            <w:hideMark/>
          </w:tcPr>
          <w:p w14:paraId="7D3BE2CA" w14:textId="4229705A" w:rsidR="00C4427E" w:rsidRPr="008B14BD" w:rsidRDefault="00C4427E" w:rsidP="00B56FCF">
            <w:pPr>
              <w:spacing w:after="0"/>
              <w:jc w:val="center"/>
              <w:rPr>
                <w:rFonts w:ascii="Arial" w:eastAsia="Times New Roman" w:hAnsi="Arial" w:cs="Arial"/>
                <w:i/>
                <w:iCs/>
                <w:sz w:val="16"/>
                <w:szCs w:val="16"/>
                <w:lang w:val="en-US"/>
              </w:rPr>
            </w:pPr>
            <w:r w:rsidRPr="0099565C">
              <w:rPr>
                <w:rFonts w:ascii="Arial" w:eastAsia="Times New Roman" w:hAnsi="Arial" w:cs="Arial"/>
                <w:i/>
                <w:iCs/>
                <w:sz w:val="16"/>
                <w:szCs w:val="16"/>
                <w:highlight w:val="lightGray"/>
                <w:lang w:val="en-US"/>
              </w:rPr>
              <w:t>Not specified</w:t>
            </w:r>
          </w:p>
        </w:tc>
        <w:tc>
          <w:tcPr>
            <w:tcW w:w="1107" w:type="dxa"/>
            <w:gridSpan w:val="2"/>
            <w:vMerge/>
            <w:vAlign w:val="center"/>
            <w:hideMark/>
          </w:tcPr>
          <w:p w14:paraId="7D784CED" w14:textId="77777777" w:rsidR="00C4427E" w:rsidRPr="008B14BD" w:rsidRDefault="00C4427E" w:rsidP="00B56FCF">
            <w:pPr>
              <w:spacing w:after="0"/>
              <w:jc w:val="center"/>
              <w:rPr>
                <w:rFonts w:ascii="Arial" w:eastAsia="Times New Roman" w:hAnsi="Arial" w:cs="Arial"/>
                <w:i/>
                <w:iCs/>
                <w:sz w:val="16"/>
                <w:szCs w:val="16"/>
                <w:highlight w:val="lightGray"/>
                <w:lang w:val="en-US"/>
              </w:rPr>
            </w:pPr>
          </w:p>
        </w:tc>
      </w:tr>
      <w:tr w:rsidR="00D023C6" w:rsidRPr="00966B8D" w14:paraId="2B64081A" w14:textId="77777777" w:rsidTr="00D023C6">
        <w:trPr>
          <w:gridAfter w:val="1"/>
          <w:wAfter w:w="7" w:type="dxa"/>
          <w:trHeight w:val="176"/>
          <w:jc w:val="center"/>
        </w:trPr>
        <w:tc>
          <w:tcPr>
            <w:tcW w:w="662" w:type="dxa"/>
            <w:vMerge w:val="restart"/>
            <w:shd w:val="clear" w:color="000000" w:fill="FFFFFF"/>
            <w:vAlign w:val="center"/>
            <w:hideMark/>
          </w:tcPr>
          <w:p w14:paraId="4ED011CF" w14:textId="31910DC3" w:rsidR="00D023C6" w:rsidRDefault="00D023C6" w:rsidP="00B56FCF">
            <w:pPr>
              <w:spacing w:after="0"/>
              <w:jc w:val="center"/>
              <w:rPr>
                <w:rFonts w:ascii="Arial" w:eastAsia="Times New Roman" w:hAnsi="Arial" w:cs="Arial"/>
                <w:sz w:val="16"/>
                <w:szCs w:val="16"/>
                <w:lang w:val="en-US"/>
              </w:rPr>
            </w:pPr>
            <w:r w:rsidRPr="00966B8D">
              <w:rPr>
                <w:rFonts w:ascii="Arial" w:eastAsia="Times New Roman" w:hAnsi="Arial" w:cs="Arial"/>
                <w:sz w:val="16"/>
                <w:szCs w:val="16"/>
                <w:lang w:val="en-US"/>
              </w:rPr>
              <w:t>PC2</w:t>
            </w:r>
          </w:p>
          <w:p w14:paraId="345C18B1" w14:textId="6D8CD4E4" w:rsidR="00D023C6" w:rsidRPr="00966B8D" w:rsidRDefault="00D023C6" w:rsidP="00B56FCF">
            <w:pPr>
              <w:spacing w:after="0"/>
              <w:jc w:val="center"/>
              <w:rPr>
                <w:rFonts w:ascii="Arial" w:eastAsia="Times New Roman" w:hAnsi="Arial" w:cs="Arial"/>
                <w:sz w:val="16"/>
                <w:szCs w:val="16"/>
                <w:lang w:val="en-US"/>
              </w:rPr>
            </w:pPr>
            <w:r w:rsidRPr="00966B8D">
              <w:rPr>
                <w:rFonts w:ascii="Arial" w:eastAsia="Times New Roman" w:hAnsi="Arial" w:cs="Arial"/>
                <w:sz w:val="16"/>
                <w:szCs w:val="16"/>
                <w:lang w:val="en-US"/>
              </w:rPr>
              <w:t>3Tx</w:t>
            </w:r>
          </w:p>
        </w:tc>
        <w:tc>
          <w:tcPr>
            <w:tcW w:w="1231" w:type="dxa"/>
            <w:shd w:val="clear" w:color="000000" w:fill="FFFFFF"/>
            <w:vAlign w:val="center"/>
          </w:tcPr>
          <w:p w14:paraId="27B7A395" w14:textId="76DD2035" w:rsidR="00D023C6" w:rsidRPr="00966B8D" w:rsidRDefault="00D023C6" w:rsidP="00B56FCF">
            <w:pPr>
              <w:spacing w:after="0"/>
              <w:jc w:val="center"/>
              <w:rPr>
                <w:rFonts w:ascii="Arial" w:eastAsia="Times New Roman" w:hAnsi="Arial" w:cs="Arial"/>
                <w:sz w:val="16"/>
                <w:szCs w:val="16"/>
                <w:lang w:val="en-US"/>
              </w:rPr>
            </w:pPr>
            <w:r>
              <w:rPr>
                <w:rFonts w:ascii="Arial" w:eastAsia="Times New Roman" w:hAnsi="Arial" w:cs="Arial"/>
                <w:sz w:val="16"/>
                <w:szCs w:val="16"/>
                <w:lang w:val="en-US"/>
              </w:rPr>
              <w:t>Footnote</w:t>
            </w:r>
          </w:p>
        </w:tc>
        <w:tc>
          <w:tcPr>
            <w:tcW w:w="1646" w:type="dxa"/>
            <w:gridSpan w:val="2"/>
            <w:shd w:val="clear" w:color="000000" w:fill="FFFFFF"/>
            <w:vAlign w:val="center"/>
            <w:hideMark/>
          </w:tcPr>
          <w:p w14:paraId="4C2BFAB1" w14:textId="0C533CDB" w:rsidR="00D023C6" w:rsidRPr="00966B8D" w:rsidRDefault="00D023C6" w:rsidP="00B56FCF">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Note 13</w:t>
            </w:r>
          </w:p>
        </w:tc>
        <w:tc>
          <w:tcPr>
            <w:tcW w:w="3320" w:type="dxa"/>
            <w:gridSpan w:val="6"/>
            <w:vMerge w:val="restart"/>
            <w:shd w:val="clear" w:color="000000" w:fill="FFFFFF"/>
            <w:vAlign w:val="center"/>
            <w:hideMark/>
          </w:tcPr>
          <w:p w14:paraId="4B6AB49E" w14:textId="0A13F173" w:rsidR="00D023C6" w:rsidRPr="00966B8D" w:rsidRDefault="00D023C6" w:rsidP="00B56FCF">
            <w:pPr>
              <w:spacing w:after="0"/>
              <w:jc w:val="center"/>
              <w:rPr>
                <w:rFonts w:ascii="Arial" w:eastAsia="Times New Roman" w:hAnsi="Arial" w:cs="Arial"/>
                <w:sz w:val="16"/>
                <w:szCs w:val="16"/>
                <w:lang w:val="en-US"/>
              </w:rPr>
            </w:pPr>
            <w:r w:rsidRPr="00D023C6">
              <w:rPr>
                <w:rFonts w:ascii="Arial" w:eastAsia="Times New Roman" w:hAnsi="Arial" w:cs="Arial"/>
                <w:i/>
                <w:iCs/>
                <w:sz w:val="16"/>
                <w:szCs w:val="16"/>
                <w:highlight w:val="lightGray"/>
                <w:lang w:val="en-US"/>
              </w:rPr>
              <w:t>Not captured</w:t>
            </w:r>
          </w:p>
        </w:tc>
        <w:tc>
          <w:tcPr>
            <w:tcW w:w="1107" w:type="dxa"/>
            <w:gridSpan w:val="2"/>
            <w:vMerge/>
            <w:vAlign w:val="center"/>
            <w:hideMark/>
          </w:tcPr>
          <w:p w14:paraId="579FE012" w14:textId="77777777" w:rsidR="00D023C6" w:rsidRPr="00966B8D" w:rsidRDefault="00D023C6" w:rsidP="00B56FCF">
            <w:pPr>
              <w:spacing w:after="0"/>
              <w:jc w:val="center"/>
              <w:rPr>
                <w:rFonts w:ascii="Arial" w:eastAsia="Times New Roman" w:hAnsi="Arial" w:cs="Arial"/>
                <w:sz w:val="16"/>
                <w:szCs w:val="16"/>
                <w:lang w:val="en-US"/>
              </w:rPr>
            </w:pPr>
          </w:p>
        </w:tc>
      </w:tr>
      <w:tr w:rsidR="00D023C6" w:rsidRPr="00966B8D" w14:paraId="05C8EC36" w14:textId="77777777" w:rsidTr="00D023C6">
        <w:trPr>
          <w:gridAfter w:val="1"/>
          <w:wAfter w:w="7" w:type="dxa"/>
          <w:trHeight w:val="86"/>
          <w:jc w:val="center"/>
        </w:trPr>
        <w:tc>
          <w:tcPr>
            <w:tcW w:w="662" w:type="dxa"/>
            <w:vMerge/>
            <w:shd w:val="clear" w:color="000000" w:fill="FFFFFF"/>
            <w:vAlign w:val="center"/>
          </w:tcPr>
          <w:p w14:paraId="4164FCCC" w14:textId="6816F7BE" w:rsidR="00D023C6" w:rsidRPr="00966B8D" w:rsidRDefault="00D023C6" w:rsidP="00B56FCF">
            <w:pPr>
              <w:spacing w:after="0"/>
              <w:jc w:val="center"/>
              <w:rPr>
                <w:rFonts w:ascii="Arial" w:eastAsia="Times New Roman" w:hAnsi="Arial" w:cs="Arial"/>
                <w:sz w:val="16"/>
                <w:szCs w:val="16"/>
                <w:lang w:val="en-US"/>
              </w:rPr>
            </w:pPr>
          </w:p>
        </w:tc>
        <w:tc>
          <w:tcPr>
            <w:tcW w:w="1231" w:type="dxa"/>
            <w:shd w:val="clear" w:color="000000" w:fill="FFFFFF"/>
            <w:vAlign w:val="center"/>
          </w:tcPr>
          <w:p w14:paraId="5A42ED02" w14:textId="1C299308" w:rsidR="00D023C6" w:rsidRPr="00966B8D" w:rsidRDefault="00D023C6" w:rsidP="00B56FCF">
            <w:pPr>
              <w:spacing w:after="0"/>
              <w:jc w:val="center"/>
              <w:rPr>
                <w:rFonts w:ascii="Arial" w:eastAsia="Times New Roman" w:hAnsi="Arial" w:cs="Arial"/>
                <w:sz w:val="16"/>
                <w:szCs w:val="16"/>
                <w:lang w:val="en-US"/>
              </w:rPr>
            </w:pPr>
            <w:r>
              <w:rPr>
                <w:rFonts w:ascii="Arial" w:eastAsia="Times New Roman" w:hAnsi="Arial" w:cs="Arial"/>
                <w:sz w:val="16"/>
                <w:szCs w:val="16"/>
                <w:lang w:val="en-US"/>
              </w:rPr>
              <w:t>Number of Tx</w:t>
            </w:r>
          </w:p>
        </w:tc>
        <w:tc>
          <w:tcPr>
            <w:tcW w:w="1646" w:type="dxa"/>
            <w:gridSpan w:val="2"/>
            <w:shd w:val="clear" w:color="000000" w:fill="FFFFFF"/>
            <w:vAlign w:val="center"/>
          </w:tcPr>
          <w:p w14:paraId="548B49D4" w14:textId="4EAFCB99" w:rsidR="00D023C6" w:rsidRPr="00966B8D" w:rsidRDefault="00D023C6" w:rsidP="00B56FCF">
            <w:pPr>
              <w:spacing w:after="0"/>
              <w:jc w:val="center"/>
              <w:rPr>
                <w:rFonts w:ascii="Arial" w:eastAsia="Times New Roman" w:hAnsi="Arial" w:cs="Arial"/>
                <w:sz w:val="16"/>
                <w:szCs w:val="16"/>
                <w:lang w:val="en-US"/>
              </w:rPr>
            </w:pPr>
            <w:r w:rsidRPr="00966B8D">
              <w:rPr>
                <w:rFonts w:ascii="Arial" w:eastAsia="Times New Roman" w:hAnsi="Arial" w:cs="Arial"/>
                <w:sz w:val="16"/>
                <w:szCs w:val="16"/>
                <w:lang w:val="en-US"/>
              </w:rPr>
              <w:t>1Tx+2Tx</w:t>
            </w:r>
          </w:p>
        </w:tc>
        <w:tc>
          <w:tcPr>
            <w:tcW w:w="3320" w:type="dxa"/>
            <w:gridSpan w:val="6"/>
            <w:vMerge/>
            <w:shd w:val="clear" w:color="000000" w:fill="FFFFFF"/>
            <w:vAlign w:val="center"/>
          </w:tcPr>
          <w:p w14:paraId="3AE8AD5D" w14:textId="77777777" w:rsidR="00D023C6" w:rsidRPr="00966B8D" w:rsidRDefault="00D023C6" w:rsidP="00B56FCF">
            <w:pPr>
              <w:spacing w:after="0"/>
              <w:jc w:val="center"/>
              <w:rPr>
                <w:rFonts w:ascii="Arial" w:eastAsia="Times New Roman" w:hAnsi="Arial" w:cs="Arial"/>
                <w:sz w:val="16"/>
                <w:szCs w:val="16"/>
                <w:lang w:val="en-US"/>
              </w:rPr>
            </w:pPr>
          </w:p>
        </w:tc>
        <w:tc>
          <w:tcPr>
            <w:tcW w:w="1107" w:type="dxa"/>
            <w:gridSpan w:val="2"/>
            <w:vMerge/>
            <w:vAlign w:val="center"/>
          </w:tcPr>
          <w:p w14:paraId="0B4F8C60" w14:textId="77777777" w:rsidR="00D023C6" w:rsidRPr="00966B8D" w:rsidRDefault="00D023C6" w:rsidP="00B56FCF">
            <w:pPr>
              <w:spacing w:after="0"/>
              <w:jc w:val="center"/>
              <w:rPr>
                <w:rFonts w:ascii="Arial" w:eastAsia="Times New Roman" w:hAnsi="Arial" w:cs="Arial"/>
                <w:sz w:val="16"/>
                <w:szCs w:val="16"/>
                <w:lang w:val="en-US"/>
              </w:rPr>
            </w:pPr>
          </w:p>
        </w:tc>
      </w:tr>
      <w:tr w:rsidR="00C4427E" w:rsidRPr="00966B8D" w14:paraId="753C6DE8" w14:textId="77777777" w:rsidTr="00D023C6">
        <w:trPr>
          <w:gridAfter w:val="1"/>
          <w:wAfter w:w="7" w:type="dxa"/>
          <w:trHeight w:val="312"/>
          <w:jc w:val="center"/>
        </w:trPr>
        <w:tc>
          <w:tcPr>
            <w:tcW w:w="662" w:type="dxa"/>
            <w:vMerge w:val="restart"/>
            <w:shd w:val="clear" w:color="000000" w:fill="FFFFFF"/>
            <w:vAlign w:val="center"/>
            <w:hideMark/>
          </w:tcPr>
          <w:p w14:paraId="3797A70F" w14:textId="131E84B1" w:rsidR="00C4427E" w:rsidRPr="00966B8D" w:rsidRDefault="00C4427E" w:rsidP="00B56FCF">
            <w:pPr>
              <w:spacing w:after="0"/>
              <w:jc w:val="center"/>
              <w:rPr>
                <w:rFonts w:ascii="Arial" w:eastAsia="Times New Roman" w:hAnsi="Arial" w:cs="Arial"/>
                <w:sz w:val="16"/>
                <w:szCs w:val="16"/>
                <w:lang w:val="en-US"/>
              </w:rPr>
            </w:pPr>
            <w:r w:rsidRPr="00966B8D">
              <w:rPr>
                <w:rFonts w:ascii="Arial" w:eastAsia="Times New Roman" w:hAnsi="Arial" w:cs="Arial"/>
                <w:sz w:val="16"/>
                <w:szCs w:val="16"/>
                <w:lang w:val="en-US"/>
              </w:rPr>
              <w:lastRenderedPageBreak/>
              <w:t>PC1.5</w:t>
            </w:r>
          </w:p>
        </w:tc>
        <w:tc>
          <w:tcPr>
            <w:tcW w:w="1231" w:type="dxa"/>
            <w:shd w:val="clear" w:color="000000" w:fill="FFFFFF"/>
            <w:vAlign w:val="center"/>
          </w:tcPr>
          <w:p w14:paraId="0EC014AF" w14:textId="56FF17D0" w:rsidR="00C4427E" w:rsidRPr="00966B8D" w:rsidRDefault="00C4427E" w:rsidP="00B56FCF">
            <w:pPr>
              <w:spacing w:after="0"/>
              <w:jc w:val="center"/>
              <w:rPr>
                <w:rFonts w:ascii="Arial" w:eastAsia="Times New Roman" w:hAnsi="Arial" w:cs="Arial"/>
                <w:sz w:val="16"/>
                <w:szCs w:val="16"/>
                <w:lang w:val="en-US"/>
              </w:rPr>
            </w:pPr>
            <w:r>
              <w:rPr>
                <w:rFonts w:ascii="Arial" w:eastAsia="Times New Roman" w:hAnsi="Arial" w:cs="Arial"/>
                <w:sz w:val="16"/>
                <w:szCs w:val="16"/>
                <w:lang w:val="en-US"/>
              </w:rPr>
              <w:t>Footnote</w:t>
            </w:r>
          </w:p>
        </w:tc>
        <w:tc>
          <w:tcPr>
            <w:tcW w:w="1646" w:type="dxa"/>
            <w:gridSpan w:val="2"/>
            <w:shd w:val="clear" w:color="000000" w:fill="FFFFFF"/>
            <w:vAlign w:val="center"/>
            <w:hideMark/>
          </w:tcPr>
          <w:p w14:paraId="4FF0CD94" w14:textId="343E8087" w:rsidR="00C4427E" w:rsidRPr="00966B8D" w:rsidRDefault="00C4427E" w:rsidP="00B56FCF">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Note 14</w:t>
            </w:r>
          </w:p>
        </w:tc>
        <w:tc>
          <w:tcPr>
            <w:tcW w:w="1107" w:type="dxa"/>
            <w:gridSpan w:val="2"/>
            <w:vMerge w:val="restart"/>
            <w:shd w:val="clear" w:color="000000" w:fill="FFFFFF"/>
            <w:vAlign w:val="center"/>
            <w:hideMark/>
          </w:tcPr>
          <w:p w14:paraId="012CB85F" w14:textId="59761549" w:rsidR="00C4427E" w:rsidRPr="008B14BD" w:rsidRDefault="00C4427E" w:rsidP="004D0426">
            <w:pPr>
              <w:spacing w:after="0"/>
              <w:jc w:val="center"/>
              <w:rPr>
                <w:rFonts w:ascii="Arial" w:eastAsia="Times New Roman" w:hAnsi="Arial" w:cs="Arial"/>
                <w:i/>
                <w:iCs/>
                <w:sz w:val="16"/>
                <w:szCs w:val="16"/>
                <w:highlight w:val="yellow"/>
                <w:lang w:val="en-US"/>
              </w:rPr>
            </w:pPr>
            <w:r>
              <w:rPr>
                <w:rFonts w:ascii="Arial" w:eastAsia="Times New Roman" w:hAnsi="Arial" w:cs="Arial"/>
                <w:i/>
                <w:iCs/>
                <w:sz w:val="16"/>
                <w:szCs w:val="16"/>
                <w:highlight w:val="yellow"/>
                <w:lang w:val="en-US"/>
              </w:rPr>
              <w:t>PC1.5 n</w:t>
            </w:r>
            <w:r w:rsidRPr="008B14BD">
              <w:rPr>
                <w:rFonts w:ascii="Arial" w:eastAsia="Times New Roman" w:hAnsi="Arial" w:cs="Arial"/>
                <w:i/>
                <w:iCs/>
                <w:sz w:val="16"/>
                <w:szCs w:val="16"/>
                <w:highlight w:val="yellow"/>
                <w:lang w:val="en-US"/>
              </w:rPr>
              <w:t>ot specified</w:t>
            </w:r>
          </w:p>
          <w:p w14:paraId="640B8C84" w14:textId="43425570" w:rsidR="00C4427E" w:rsidRPr="008B14BD" w:rsidRDefault="00C4427E" w:rsidP="004D0426">
            <w:pPr>
              <w:spacing w:after="0"/>
              <w:jc w:val="center"/>
              <w:rPr>
                <w:rFonts w:ascii="Arial" w:eastAsia="Times New Roman" w:hAnsi="Arial" w:cs="Arial"/>
                <w:sz w:val="16"/>
                <w:szCs w:val="16"/>
                <w:lang w:val="en-US"/>
              </w:rPr>
            </w:pPr>
            <w:r>
              <w:rPr>
                <w:rFonts w:ascii="Arial" w:eastAsia="Times New Roman" w:hAnsi="Arial" w:cs="Arial"/>
                <w:i/>
                <w:iCs/>
                <w:sz w:val="16"/>
                <w:szCs w:val="16"/>
                <w:highlight w:val="yellow"/>
                <w:lang w:val="en-US"/>
              </w:rPr>
              <w:t>as valid for</w:t>
            </w:r>
            <w:r w:rsidRPr="008B14BD">
              <w:rPr>
                <w:rFonts w:ascii="Arial" w:eastAsia="Times New Roman" w:hAnsi="Arial" w:cs="Arial"/>
                <w:i/>
                <w:iCs/>
                <w:sz w:val="16"/>
                <w:szCs w:val="16"/>
                <w:highlight w:val="yellow"/>
                <w:lang w:val="en-US"/>
              </w:rPr>
              <w:t xml:space="preserve"> </w:t>
            </w:r>
            <w:proofErr w:type="gramStart"/>
            <w:r w:rsidRPr="008B14BD">
              <w:rPr>
                <w:rFonts w:ascii="Arial" w:eastAsia="Times New Roman" w:hAnsi="Arial" w:cs="Arial"/>
                <w:i/>
                <w:iCs/>
                <w:sz w:val="16"/>
                <w:szCs w:val="16"/>
                <w:highlight w:val="yellow"/>
                <w:lang w:val="en-US"/>
              </w:rPr>
              <w:t>ULCA ?</w:t>
            </w:r>
            <w:proofErr w:type="gramEnd"/>
          </w:p>
        </w:tc>
        <w:tc>
          <w:tcPr>
            <w:tcW w:w="1106" w:type="dxa"/>
            <w:gridSpan w:val="2"/>
            <w:shd w:val="clear" w:color="000000" w:fill="FFFFFF"/>
            <w:vAlign w:val="center"/>
            <w:hideMark/>
          </w:tcPr>
          <w:p w14:paraId="2A1A976B" w14:textId="2AD7FE30" w:rsidR="00C4427E" w:rsidRPr="00966B8D" w:rsidRDefault="00C4427E" w:rsidP="00B56FCF">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Note 6</w:t>
            </w:r>
          </w:p>
        </w:tc>
        <w:tc>
          <w:tcPr>
            <w:tcW w:w="1107" w:type="dxa"/>
            <w:gridSpan w:val="2"/>
            <w:vMerge w:val="restart"/>
            <w:shd w:val="clear" w:color="000000" w:fill="FFFFFF"/>
            <w:vAlign w:val="center"/>
          </w:tcPr>
          <w:p w14:paraId="7B041496" w14:textId="77777777" w:rsidR="00C4427E" w:rsidRPr="008B14BD" w:rsidRDefault="00C4427E" w:rsidP="008A04AF">
            <w:pPr>
              <w:spacing w:after="0"/>
              <w:jc w:val="center"/>
              <w:rPr>
                <w:rFonts w:ascii="Arial" w:eastAsia="Times New Roman" w:hAnsi="Arial" w:cs="Arial"/>
                <w:i/>
                <w:iCs/>
                <w:sz w:val="16"/>
                <w:szCs w:val="16"/>
                <w:highlight w:val="yellow"/>
                <w:lang w:val="en-US"/>
              </w:rPr>
            </w:pPr>
            <w:r>
              <w:rPr>
                <w:rFonts w:ascii="Arial" w:eastAsia="Times New Roman" w:hAnsi="Arial" w:cs="Arial"/>
                <w:i/>
                <w:iCs/>
                <w:sz w:val="16"/>
                <w:szCs w:val="16"/>
                <w:highlight w:val="yellow"/>
                <w:lang w:val="en-US"/>
              </w:rPr>
              <w:t>PC1.5 n</w:t>
            </w:r>
            <w:r w:rsidRPr="008B14BD">
              <w:rPr>
                <w:rFonts w:ascii="Arial" w:eastAsia="Times New Roman" w:hAnsi="Arial" w:cs="Arial"/>
                <w:i/>
                <w:iCs/>
                <w:sz w:val="16"/>
                <w:szCs w:val="16"/>
                <w:highlight w:val="yellow"/>
                <w:lang w:val="en-US"/>
              </w:rPr>
              <w:t>ot specified</w:t>
            </w:r>
          </w:p>
          <w:p w14:paraId="592FBA30" w14:textId="6696A717" w:rsidR="00C4427E" w:rsidRPr="00966B8D" w:rsidRDefault="00C4427E" w:rsidP="008A04AF">
            <w:pPr>
              <w:spacing w:after="0"/>
              <w:jc w:val="center"/>
              <w:rPr>
                <w:rFonts w:ascii="Arial" w:eastAsia="Times New Roman" w:hAnsi="Arial" w:cs="Arial"/>
                <w:b/>
                <w:bCs/>
                <w:sz w:val="16"/>
                <w:szCs w:val="16"/>
                <w:lang w:val="en-US"/>
              </w:rPr>
            </w:pPr>
            <w:r>
              <w:rPr>
                <w:rFonts w:ascii="Arial" w:eastAsia="Times New Roman" w:hAnsi="Arial" w:cs="Arial"/>
                <w:i/>
                <w:iCs/>
                <w:sz w:val="16"/>
                <w:szCs w:val="16"/>
                <w:highlight w:val="yellow"/>
                <w:lang w:val="en-US"/>
              </w:rPr>
              <w:t>as valid for</w:t>
            </w:r>
            <w:r w:rsidRPr="008B14BD">
              <w:rPr>
                <w:rFonts w:ascii="Arial" w:eastAsia="Times New Roman" w:hAnsi="Arial" w:cs="Arial"/>
                <w:i/>
                <w:iCs/>
                <w:sz w:val="16"/>
                <w:szCs w:val="16"/>
                <w:highlight w:val="yellow"/>
                <w:lang w:val="en-US"/>
              </w:rPr>
              <w:t xml:space="preserve"> </w:t>
            </w:r>
            <w:proofErr w:type="gramStart"/>
            <w:r w:rsidRPr="008B14BD">
              <w:rPr>
                <w:rFonts w:ascii="Arial" w:eastAsia="Times New Roman" w:hAnsi="Arial" w:cs="Arial"/>
                <w:i/>
                <w:iCs/>
                <w:sz w:val="16"/>
                <w:szCs w:val="16"/>
                <w:highlight w:val="yellow"/>
                <w:lang w:val="en-US"/>
              </w:rPr>
              <w:t>ULCA ?</w:t>
            </w:r>
            <w:proofErr w:type="gramEnd"/>
          </w:p>
        </w:tc>
        <w:tc>
          <w:tcPr>
            <w:tcW w:w="1107" w:type="dxa"/>
            <w:gridSpan w:val="2"/>
            <w:vMerge/>
            <w:vAlign w:val="center"/>
            <w:hideMark/>
          </w:tcPr>
          <w:p w14:paraId="1706A6DF" w14:textId="77777777" w:rsidR="00C4427E" w:rsidRPr="00966B8D" w:rsidRDefault="00C4427E" w:rsidP="00B56FCF">
            <w:pPr>
              <w:spacing w:after="0"/>
              <w:jc w:val="center"/>
              <w:rPr>
                <w:rFonts w:ascii="Arial" w:eastAsia="Times New Roman" w:hAnsi="Arial" w:cs="Arial"/>
                <w:sz w:val="16"/>
                <w:szCs w:val="16"/>
                <w:lang w:val="en-US"/>
              </w:rPr>
            </w:pPr>
          </w:p>
        </w:tc>
      </w:tr>
      <w:tr w:rsidR="00C4427E" w:rsidRPr="00966B8D" w14:paraId="3B6FBF1B" w14:textId="77777777" w:rsidTr="00D023C6">
        <w:trPr>
          <w:gridAfter w:val="1"/>
          <w:wAfter w:w="7" w:type="dxa"/>
          <w:trHeight w:val="313"/>
          <w:jc w:val="center"/>
        </w:trPr>
        <w:tc>
          <w:tcPr>
            <w:tcW w:w="662" w:type="dxa"/>
            <w:vMerge/>
            <w:vAlign w:val="center"/>
            <w:hideMark/>
          </w:tcPr>
          <w:p w14:paraId="2A5166A0" w14:textId="53D67F9B" w:rsidR="00C4427E" w:rsidRPr="00966B8D" w:rsidRDefault="00C4427E" w:rsidP="004D0426">
            <w:pPr>
              <w:spacing w:after="0"/>
              <w:jc w:val="center"/>
              <w:rPr>
                <w:rFonts w:ascii="Arial" w:eastAsia="Times New Roman" w:hAnsi="Arial" w:cs="Arial"/>
                <w:sz w:val="16"/>
                <w:szCs w:val="16"/>
                <w:lang w:val="en-US"/>
              </w:rPr>
            </w:pPr>
          </w:p>
        </w:tc>
        <w:tc>
          <w:tcPr>
            <w:tcW w:w="1231" w:type="dxa"/>
            <w:shd w:val="clear" w:color="000000" w:fill="FFFFFF"/>
            <w:vAlign w:val="center"/>
          </w:tcPr>
          <w:p w14:paraId="0F5C0CBE" w14:textId="13416101" w:rsidR="00C4427E" w:rsidRPr="00966B8D" w:rsidRDefault="00C4427E" w:rsidP="004D0426">
            <w:pPr>
              <w:spacing w:after="0"/>
              <w:jc w:val="center"/>
              <w:rPr>
                <w:rFonts w:ascii="Arial" w:eastAsia="Times New Roman" w:hAnsi="Arial" w:cs="Arial"/>
                <w:sz w:val="16"/>
                <w:szCs w:val="16"/>
                <w:lang w:val="en-US"/>
              </w:rPr>
            </w:pPr>
            <w:r>
              <w:rPr>
                <w:rFonts w:ascii="Arial" w:eastAsia="Times New Roman" w:hAnsi="Arial" w:cs="Arial"/>
                <w:sz w:val="16"/>
                <w:szCs w:val="16"/>
                <w:lang w:val="en-US"/>
              </w:rPr>
              <w:t>Number of Tx</w:t>
            </w:r>
          </w:p>
        </w:tc>
        <w:tc>
          <w:tcPr>
            <w:tcW w:w="1646" w:type="dxa"/>
            <w:gridSpan w:val="2"/>
            <w:shd w:val="clear" w:color="000000" w:fill="FFFFFF"/>
            <w:vAlign w:val="center"/>
            <w:hideMark/>
          </w:tcPr>
          <w:p w14:paraId="0FDAE005" w14:textId="0F99A7DF" w:rsidR="00C4427E" w:rsidRPr="00966B8D" w:rsidRDefault="00C4427E" w:rsidP="004D0426">
            <w:pPr>
              <w:spacing w:after="0"/>
              <w:jc w:val="center"/>
              <w:rPr>
                <w:rFonts w:ascii="Arial" w:eastAsia="Times New Roman" w:hAnsi="Arial" w:cs="Arial"/>
                <w:sz w:val="16"/>
                <w:szCs w:val="16"/>
                <w:lang w:val="en-US"/>
              </w:rPr>
            </w:pPr>
            <w:r w:rsidRPr="00966B8D">
              <w:rPr>
                <w:rFonts w:ascii="Arial" w:eastAsia="Times New Roman" w:hAnsi="Arial" w:cs="Arial"/>
                <w:sz w:val="16"/>
                <w:szCs w:val="16"/>
                <w:lang w:val="en-US"/>
              </w:rPr>
              <w:t xml:space="preserve">1Tx+2Tx </w:t>
            </w:r>
          </w:p>
        </w:tc>
        <w:tc>
          <w:tcPr>
            <w:tcW w:w="1107" w:type="dxa"/>
            <w:gridSpan w:val="2"/>
            <w:vMerge/>
            <w:shd w:val="clear" w:color="000000" w:fill="FFFFFF"/>
            <w:vAlign w:val="center"/>
            <w:hideMark/>
          </w:tcPr>
          <w:p w14:paraId="5AD0D5C3" w14:textId="4EE061FF" w:rsidR="00C4427E" w:rsidRPr="0099565C" w:rsidRDefault="00C4427E" w:rsidP="004D0426">
            <w:pPr>
              <w:spacing w:after="0"/>
              <w:jc w:val="center"/>
              <w:rPr>
                <w:rFonts w:ascii="Arial" w:eastAsia="Times New Roman" w:hAnsi="Arial" w:cs="Arial"/>
                <w:i/>
                <w:iCs/>
                <w:sz w:val="16"/>
                <w:szCs w:val="16"/>
                <w:lang w:val="en-US"/>
              </w:rPr>
            </w:pPr>
          </w:p>
        </w:tc>
        <w:tc>
          <w:tcPr>
            <w:tcW w:w="1106" w:type="dxa"/>
            <w:gridSpan w:val="2"/>
            <w:shd w:val="clear" w:color="000000" w:fill="FFFFFF"/>
            <w:vAlign w:val="center"/>
            <w:hideMark/>
          </w:tcPr>
          <w:p w14:paraId="18A591A7" w14:textId="41A4C732" w:rsidR="00C4427E" w:rsidRPr="0099565C" w:rsidRDefault="00C4427E" w:rsidP="004D0426">
            <w:pPr>
              <w:spacing w:after="0"/>
              <w:jc w:val="center"/>
              <w:rPr>
                <w:rFonts w:ascii="Arial" w:eastAsia="Times New Roman" w:hAnsi="Arial" w:cs="Arial"/>
                <w:i/>
                <w:iCs/>
                <w:sz w:val="16"/>
                <w:szCs w:val="16"/>
                <w:lang w:val="en-US"/>
              </w:rPr>
            </w:pPr>
            <w:r w:rsidRPr="008B14BD">
              <w:rPr>
                <w:rFonts w:ascii="Arial" w:eastAsia="Times New Roman" w:hAnsi="Arial" w:cs="Arial"/>
                <w:i/>
                <w:iCs/>
                <w:sz w:val="16"/>
                <w:szCs w:val="16"/>
                <w:highlight w:val="lightGray"/>
                <w:lang w:val="en-US"/>
              </w:rPr>
              <w:t>Not specified</w:t>
            </w:r>
          </w:p>
        </w:tc>
        <w:tc>
          <w:tcPr>
            <w:tcW w:w="1107" w:type="dxa"/>
            <w:gridSpan w:val="2"/>
            <w:vMerge/>
            <w:shd w:val="clear" w:color="000000" w:fill="FFFFFF"/>
            <w:vAlign w:val="center"/>
          </w:tcPr>
          <w:p w14:paraId="22D17828" w14:textId="7BB0385B" w:rsidR="00C4427E" w:rsidRPr="008B14BD" w:rsidRDefault="00C4427E" w:rsidP="004D0426">
            <w:pPr>
              <w:spacing w:after="0"/>
              <w:jc w:val="center"/>
              <w:rPr>
                <w:rFonts w:ascii="Arial" w:eastAsia="Times New Roman" w:hAnsi="Arial" w:cs="Arial"/>
                <w:i/>
                <w:iCs/>
                <w:sz w:val="16"/>
                <w:szCs w:val="16"/>
                <w:highlight w:val="lightGray"/>
                <w:lang w:val="en-US"/>
              </w:rPr>
            </w:pPr>
          </w:p>
        </w:tc>
        <w:tc>
          <w:tcPr>
            <w:tcW w:w="1107" w:type="dxa"/>
            <w:gridSpan w:val="2"/>
            <w:vMerge/>
            <w:vAlign w:val="center"/>
            <w:hideMark/>
          </w:tcPr>
          <w:p w14:paraId="58FB4AC1" w14:textId="77777777" w:rsidR="00C4427E" w:rsidRPr="008B14BD" w:rsidRDefault="00C4427E" w:rsidP="004D0426">
            <w:pPr>
              <w:spacing w:after="0"/>
              <w:jc w:val="center"/>
              <w:rPr>
                <w:rFonts w:ascii="Arial" w:eastAsia="Times New Roman" w:hAnsi="Arial" w:cs="Arial"/>
                <w:i/>
                <w:iCs/>
                <w:sz w:val="16"/>
                <w:szCs w:val="16"/>
                <w:highlight w:val="lightGray"/>
                <w:lang w:val="en-US"/>
              </w:rPr>
            </w:pPr>
          </w:p>
        </w:tc>
      </w:tr>
    </w:tbl>
    <w:p w14:paraId="12A786A5" w14:textId="77777777" w:rsidR="007D110F" w:rsidRPr="007D110F" w:rsidRDefault="007D110F" w:rsidP="007D110F">
      <w:pPr>
        <w:spacing w:after="0"/>
        <w:jc w:val="both"/>
        <w:rPr>
          <w:bCs/>
          <w:sz w:val="20"/>
          <w:szCs w:val="18"/>
        </w:rPr>
      </w:pPr>
    </w:p>
    <w:p w14:paraId="190ABCCC" w14:textId="75B2059E" w:rsidR="00B10639" w:rsidRPr="007D110F" w:rsidRDefault="00EF0D64" w:rsidP="00B10639">
      <w:pPr>
        <w:spacing w:after="0"/>
        <w:jc w:val="both"/>
        <w:rPr>
          <w:bCs/>
          <w:sz w:val="20"/>
          <w:szCs w:val="18"/>
          <w:lang w:val="en-US" w:eastAsia="zh-CN"/>
        </w:rPr>
      </w:pPr>
      <w:r>
        <w:rPr>
          <w:bCs/>
          <w:sz w:val="20"/>
          <w:szCs w:val="18"/>
        </w:rPr>
        <w:t>The</w:t>
      </w:r>
      <w:r w:rsidR="007D110F" w:rsidRPr="007D110F">
        <w:rPr>
          <w:bCs/>
          <w:sz w:val="20"/>
          <w:szCs w:val="18"/>
        </w:rPr>
        <w:t xml:space="preserve"> parsing </w:t>
      </w:r>
      <w:r w:rsidR="00FC1872">
        <w:rPr>
          <w:bCs/>
          <w:sz w:val="20"/>
          <w:szCs w:val="18"/>
        </w:rPr>
        <w:t xml:space="preserve">of </w:t>
      </w:r>
      <w:r>
        <w:rPr>
          <w:bCs/>
          <w:sz w:val="20"/>
          <w:szCs w:val="18"/>
        </w:rPr>
        <w:t xml:space="preserve">Rel-18 </w:t>
      </w:r>
      <w:r w:rsidR="007D110F" w:rsidRPr="007D110F">
        <w:rPr>
          <w:bCs/>
          <w:sz w:val="20"/>
          <w:szCs w:val="18"/>
        </w:rPr>
        <w:t>TS</w:t>
      </w:r>
      <w:r>
        <w:rPr>
          <w:bCs/>
          <w:sz w:val="20"/>
          <w:szCs w:val="18"/>
        </w:rPr>
        <w:t xml:space="preserve"> 38.101-1</w:t>
      </w:r>
      <w:r w:rsidR="008D74C5">
        <w:rPr>
          <w:bCs/>
          <w:sz w:val="20"/>
          <w:szCs w:val="18"/>
        </w:rPr>
        <w:t xml:space="preserve"> </w:t>
      </w:r>
      <w:r w:rsidR="00C4723B">
        <w:rPr>
          <w:bCs/>
          <w:sz w:val="20"/>
          <w:szCs w:val="18"/>
        </w:rPr>
        <w:t>illustrates</w:t>
      </w:r>
      <w:r w:rsidR="007D110F" w:rsidRPr="007D110F">
        <w:rPr>
          <w:bCs/>
          <w:sz w:val="20"/>
          <w:szCs w:val="18"/>
        </w:rPr>
        <w:t xml:space="preserve"> that, despite all the </w:t>
      </w:r>
      <w:r>
        <w:rPr>
          <w:bCs/>
          <w:sz w:val="20"/>
          <w:szCs w:val="18"/>
        </w:rPr>
        <w:t xml:space="preserve">RAN4 </w:t>
      </w:r>
      <w:r w:rsidR="007D110F" w:rsidRPr="007D110F">
        <w:rPr>
          <w:bCs/>
          <w:sz w:val="20"/>
          <w:szCs w:val="18"/>
        </w:rPr>
        <w:t xml:space="preserve">efforts, this footnote approach is prone to errors – see </w:t>
      </w:r>
      <w:r w:rsidR="00FC1872">
        <w:rPr>
          <w:bCs/>
          <w:sz w:val="20"/>
          <w:szCs w:val="18"/>
        </w:rPr>
        <w:t>O</w:t>
      </w:r>
      <w:r w:rsidR="00FC1872" w:rsidRPr="007D110F">
        <w:rPr>
          <w:bCs/>
          <w:sz w:val="20"/>
          <w:szCs w:val="18"/>
        </w:rPr>
        <w:t xml:space="preserve">bservation </w:t>
      </w:r>
      <w:r w:rsidR="007D110F" w:rsidRPr="007D110F">
        <w:rPr>
          <w:bCs/>
          <w:sz w:val="20"/>
          <w:szCs w:val="18"/>
        </w:rPr>
        <w:t xml:space="preserve">2 [1]. The current </w:t>
      </w:r>
      <w:r w:rsidR="00FC1872">
        <w:rPr>
          <w:bCs/>
          <w:sz w:val="20"/>
          <w:szCs w:val="18"/>
        </w:rPr>
        <w:t>process method</w:t>
      </w:r>
      <w:r w:rsidR="007D110F" w:rsidRPr="007D110F">
        <w:rPr>
          <w:bCs/>
          <w:sz w:val="20"/>
          <w:szCs w:val="18"/>
        </w:rPr>
        <w:t xml:space="preserve"> produces a TS where it is difficult to identify which power class is supported for a given DL CA band combination. With the additional</w:t>
      </w:r>
      <w:r w:rsidR="00E2403E">
        <w:rPr>
          <w:bCs/>
          <w:sz w:val="20"/>
          <w:szCs w:val="18"/>
        </w:rPr>
        <w:t xml:space="preserve"> new Rel-19</w:t>
      </w:r>
      <w:r w:rsidR="007D110F" w:rsidRPr="007D110F">
        <w:rPr>
          <w:bCs/>
          <w:sz w:val="20"/>
          <w:szCs w:val="18"/>
        </w:rPr>
        <w:t xml:space="preserve"> power class options, we believe RAN4 should </w:t>
      </w:r>
      <w:r w:rsidR="00E2403E">
        <w:rPr>
          <w:bCs/>
          <w:sz w:val="20"/>
          <w:szCs w:val="18"/>
        </w:rPr>
        <w:t>consider simplifying</w:t>
      </w:r>
      <w:r w:rsidR="007D110F" w:rsidRPr="007D110F">
        <w:rPr>
          <w:bCs/>
          <w:sz w:val="20"/>
          <w:szCs w:val="18"/>
        </w:rPr>
        <w:t xml:space="preserve"> this footnote approach</w:t>
      </w:r>
      <w:r w:rsidR="00253BE3">
        <w:rPr>
          <w:bCs/>
          <w:sz w:val="20"/>
          <w:szCs w:val="18"/>
        </w:rPr>
        <w:t>,</w:t>
      </w:r>
      <w:r w:rsidR="007D110F" w:rsidRPr="007D110F">
        <w:rPr>
          <w:bCs/>
          <w:sz w:val="20"/>
          <w:szCs w:val="18"/>
        </w:rPr>
        <w:t xml:space="preserve"> </w:t>
      </w:r>
      <w:r w:rsidR="00E2403E">
        <w:rPr>
          <w:bCs/>
          <w:sz w:val="20"/>
          <w:szCs w:val="18"/>
        </w:rPr>
        <w:t xml:space="preserve">to ensure </w:t>
      </w:r>
      <w:r>
        <w:rPr>
          <w:bCs/>
          <w:sz w:val="20"/>
          <w:szCs w:val="18"/>
        </w:rPr>
        <w:t xml:space="preserve">a </w:t>
      </w:r>
      <w:r w:rsidR="00E2403E">
        <w:rPr>
          <w:bCs/>
          <w:sz w:val="20"/>
          <w:szCs w:val="18"/>
        </w:rPr>
        <w:t>future</w:t>
      </w:r>
      <w:r>
        <w:rPr>
          <w:bCs/>
          <w:sz w:val="20"/>
          <w:szCs w:val="18"/>
        </w:rPr>
        <w:t>-</w:t>
      </w:r>
      <w:r w:rsidR="00E2403E">
        <w:rPr>
          <w:bCs/>
          <w:sz w:val="20"/>
          <w:szCs w:val="18"/>
        </w:rPr>
        <w:t xml:space="preserve">proof </w:t>
      </w:r>
      <w:r w:rsidR="00253BE3">
        <w:rPr>
          <w:bCs/>
          <w:sz w:val="20"/>
          <w:szCs w:val="18"/>
        </w:rPr>
        <w:t>manner</w:t>
      </w:r>
      <w:r w:rsidR="00253BE3" w:rsidRPr="007D110F">
        <w:rPr>
          <w:bCs/>
          <w:sz w:val="20"/>
          <w:szCs w:val="18"/>
        </w:rPr>
        <w:t xml:space="preserve"> </w:t>
      </w:r>
      <w:r w:rsidR="007D110F" w:rsidRPr="007D110F">
        <w:rPr>
          <w:bCs/>
          <w:sz w:val="20"/>
          <w:szCs w:val="18"/>
        </w:rPr>
        <w:t>of working.</w:t>
      </w:r>
    </w:p>
    <w:p w14:paraId="4BF9940F" w14:textId="77777777" w:rsidR="00B10639" w:rsidRDefault="00B10639" w:rsidP="00B10639">
      <w:pPr>
        <w:jc w:val="both"/>
        <w:rPr>
          <w:sz w:val="20"/>
          <w:szCs w:val="18"/>
          <w:lang w:val="en-US" w:eastAsia="zh-CN"/>
        </w:rPr>
      </w:pPr>
      <w:r>
        <w:rPr>
          <w:sz w:val="20"/>
          <w:szCs w:val="18"/>
          <w:lang w:val="en-US" w:eastAsia="zh-CN"/>
        </w:rPr>
        <w:t>We consider two simplification options.</w:t>
      </w:r>
    </w:p>
    <w:p w14:paraId="2E232333" w14:textId="393CBB31" w:rsidR="008D74C5" w:rsidRPr="008D74C5" w:rsidRDefault="008D74C5" w:rsidP="00B10639">
      <w:pPr>
        <w:shd w:val="clear" w:color="auto" w:fill="DAEEF3" w:themeFill="accent5" w:themeFillTint="33"/>
        <w:spacing w:after="120"/>
        <w:jc w:val="both"/>
        <w:rPr>
          <w:sz w:val="20"/>
          <w:szCs w:val="18"/>
          <w:lang w:val="en-US" w:eastAsia="zh-CN"/>
        </w:rPr>
      </w:pPr>
      <w:r w:rsidRPr="008D74C5">
        <w:rPr>
          <w:b/>
          <w:bCs/>
          <w:sz w:val="20"/>
          <w:szCs w:val="18"/>
          <w:lang w:val="en-US" w:eastAsia="zh-CN"/>
        </w:rPr>
        <w:t>Proposal 2:</w:t>
      </w:r>
      <w:r>
        <w:rPr>
          <w:b/>
          <w:bCs/>
          <w:sz w:val="20"/>
          <w:szCs w:val="18"/>
          <w:lang w:val="en-US" w:eastAsia="zh-CN"/>
        </w:rPr>
        <w:t xml:space="preserve"> </w:t>
      </w:r>
      <w:r w:rsidRPr="008D74C5">
        <w:rPr>
          <w:sz w:val="20"/>
          <w:szCs w:val="18"/>
          <w:lang w:val="en-US" w:eastAsia="zh-CN"/>
        </w:rPr>
        <w:t xml:space="preserve">Consider either </w:t>
      </w:r>
      <w:r w:rsidR="00253BE3">
        <w:rPr>
          <w:sz w:val="20"/>
          <w:szCs w:val="18"/>
          <w:lang w:val="en-US" w:eastAsia="zh-CN"/>
        </w:rPr>
        <w:t>O</w:t>
      </w:r>
      <w:r w:rsidR="00253BE3" w:rsidRPr="008D74C5">
        <w:rPr>
          <w:sz w:val="20"/>
          <w:szCs w:val="18"/>
          <w:lang w:val="en-US" w:eastAsia="zh-CN"/>
        </w:rPr>
        <w:t xml:space="preserve">ption </w:t>
      </w:r>
      <w:r w:rsidRPr="008D74C5">
        <w:rPr>
          <w:sz w:val="20"/>
          <w:szCs w:val="18"/>
          <w:lang w:val="en-US" w:eastAsia="zh-CN"/>
        </w:rPr>
        <w:t xml:space="preserve">1 or </w:t>
      </w:r>
      <w:r w:rsidR="00253BE3">
        <w:rPr>
          <w:sz w:val="20"/>
          <w:szCs w:val="18"/>
          <w:lang w:val="en-US" w:eastAsia="zh-CN"/>
        </w:rPr>
        <w:t>O</w:t>
      </w:r>
      <w:r w:rsidR="00253BE3" w:rsidRPr="008D74C5">
        <w:rPr>
          <w:sz w:val="20"/>
          <w:szCs w:val="18"/>
          <w:lang w:val="en-US" w:eastAsia="zh-CN"/>
        </w:rPr>
        <w:t xml:space="preserve">ption </w:t>
      </w:r>
      <w:r w:rsidRPr="008D74C5">
        <w:rPr>
          <w:sz w:val="20"/>
          <w:szCs w:val="18"/>
          <w:lang w:val="en-US" w:eastAsia="zh-CN"/>
        </w:rPr>
        <w:t xml:space="preserve">2 to simplify the </w:t>
      </w:r>
      <w:r w:rsidR="006E13D9">
        <w:rPr>
          <w:sz w:val="20"/>
          <w:szCs w:val="18"/>
          <w:lang w:val="en-US" w:eastAsia="zh-CN"/>
        </w:rPr>
        <w:t>ULCA</w:t>
      </w:r>
      <w:r w:rsidRPr="008D74C5">
        <w:rPr>
          <w:sz w:val="20"/>
          <w:szCs w:val="18"/>
          <w:lang w:val="en-US" w:eastAsia="zh-CN"/>
        </w:rPr>
        <w:t xml:space="preserve"> HPUE footnotes of the clause 5 tables:</w:t>
      </w:r>
    </w:p>
    <w:p w14:paraId="4D1D8CE8" w14:textId="69E60BA8" w:rsidR="00C9713A" w:rsidRDefault="006628B2" w:rsidP="008D74C5">
      <w:pPr>
        <w:pStyle w:val="ListParagraph"/>
        <w:numPr>
          <w:ilvl w:val="1"/>
          <w:numId w:val="34"/>
        </w:numPr>
        <w:shd w:val="clear" w:color="auto" w:fill="DAEEF3" w:themeFill="accent5" w:themeFillTint="33"/>
        <w:jc w:val="both"/>
        <w:rPr>
          <w:sz w:val="20"/>
          <w:szCs w:val="18"/>
          <w:lang w:val="en-US" w:eastAsia="zh-CN"/>
        </w:rPr>
      </w:pPr>
      <w:r w:rsidRPr="00372DD5">
        <w:rPr>
          <w:b/>
          <w:bCs/>
          <w:sz w:val="20"/>
          <w:szCs w:val="18"/>
          <w:lang w:val="en-US" w:eastAsia="zh-CN"/>
        </w:rPr>
        <w:t>Option 1</w:t>
      </w:r>
      <w:r w:rsidR="00A719BA">
        <w:rPr>
          <w:sz w:val="20"/>
          <w:szCs w:val="18"/>
          <w:lang w:val="en-US" w:eastAsia="zh-CN"/>
        </w:rPr>
        <w:t>:</w:t>
      </w:r>
      <w:r>
        <w:rPr>
          <w:sz w:val="20"/>
          <w:szCs w:val="18"/>
          <w:lang w:val="en-US" w:eastAsia="zh-CN"/>
        </w:rPr>
        <w:t xml:space="preserve"> </w:t>
      </w:r>
      <w:r w:rsidR="00372DD5">
        <w:rPr>
          <w:sz w:val="20"/>
          <w:szCs w:val="18"/>
          <w:lang w:val="en-US" w:eastAsia="zh-CN"/>
        </w:rPr>
        <w:t xml:space="preserve">“Improvements </w:t>
      </w:r>
      <w:r w:rsidR="00900EFE">
        <w:rPr>
          <w:sz w:val="20"/>
          <w:szCs w:val="18"/>
          <w:lang w:val="en-US" w:eastAsia="zh-CN"/>
        </w:rPr>
        <w:t>to the</w:t>
      </w:r>
      <w:r w:rsidR="00372DD5">
        <w:rPr>
          <w:sz w:val="20"/>
          <w:szCs w:val="18"/>
          <w:lang w:val="en-US" w:eastAsia="zh-CN"/>
        </w:rPr>
        <w:t xml:space="preserve"> current </w:t>
      </w:r>
      <w:r w:rsidR="00C67608">
        <w:rPr>
          <w:sz w:val="20"/>
          <w:szCs w:val="18"/>
          <w:lang w:val="en-US" w:eastAsia="zh-CN"/>
        </w:rPr>
        <w:t>process method</w:t>
      </w:r>
      <w:r w:rsidR="00372DD5">
        <w:rPr>
          <w:sz w:val="20"/>
          <w:szCs w:val="18"/>
          <w:lang w:val="en-US" w:eastAsia="zh-CN"/>
        </w:rPr>
        <w:t>”</w:t>
      </w:r>
    </w:p>
    <w:p w14:paraId="4BCCAAF9" w14:textId="52F57041" w:rsidR="007D110F" w:rsidRDefault="00C67608" w:rsidP="008D74C5">
      <w:pPr>
        <w:pStyle w:val="ListParagraph"/>
        <w:numPr>
          <w:ilvl w:val="2"/>
          <w:numId w:val="34"/>
        </w:numPr>
        <w:shd w:val="clear" w:color="auto" w:fill="DAEEF3" w:themeFill="accent5" w:themeFillTint="33"/>
        <w:ind w:left="1134"/>
        <w:jc w:val="both"/>
        <w:rPr>
          <w:sz w:val="20"/>
          <w:szCs w:val="18"/>
          <w:lang w:val="en-US" w:eastAsia="zh-CN"/>
        </w:rPr>
      </w:pPr>
      <w:r>
        <w:rPr>
          <w:sz w:val="20"/>
          <w:szCs w:val="18"/>
          <w:lang w:val="en-US" w:eastAsia="zh-CN"/>
        </w:rPr>
        <w:t>Retain</w:t>
      </w:r>
      <w:r w:rsidRPr="007D110F">
        <w:rPr>
          <w:sz w:val="20"/>
          <w:szCs w:val="18"/>
          <w:lang w:val="en-US" w:eastAsia="zh-CN"/>
        </w:rPr>
        <w:t xml:space="preserve"> </w:t>
      </w:r>
      <w:r w:rsidR="006628B2" w:rsidRPr="007D110F">
        <w:rPr>
          <w:sz w:val="20"/>
          <w:szCs w:val="18"/>
          <w:lang w:val="en-US" w:eastAsia="zh-CN"/>
        </w:rPr>
        <w:t xml:space="preserve">the </w:t>
      </w:r>
      <w:r w:rsidR="00BC0D7C">
        <w:rPr>
          <w:sz w:val="20"/>
          <w:szCs w:val="18"/>
          <w:lang w:val="en-US" w:eastAsia="zh-CN"/>
        </w:rPr>
        <w:t xml:space="preserve">two-band and three-band CA </w:t>
      </w:r>
      <w:r w:rsidR="006628B2" w:rsidRPr="007D110F">
        <w:rPr>
          <w:sz w:val="20"/>
          <w:szCs w:val="18"/>
          <w:lang w:val="en-US" w:eastAsia="zh-CN"/>
        </w:rPr>
        <w:t xml:space="preserve">Rel-18 footnotes </w:t>
      </w:r>
      <w:r w:rsidR="00C9713A" w:rsidRPr="007D110F">
        <w:rPr>
          <w:sz w:val="20"/>
          <w:szCs w:val="18"/>
          <w:lang w:val="en-US" w:eastAsia="zh-CN"/>
        </w:rPr>
        <w:t xml:space="preserve">to capture the ULCA power </w:t>
      </w:r>
      <w:proofErr w:type="gramStart"/>
      <w:r w:rsidR="00C9713A" w:rsidRPr="007D110F">
        <w:rPr>
          <w:sz w:val="20"/>
          <w:szCs w:val="18"/>
          <w:lang w:val="en-US" w:eastAsia="zh-CN"/>
        </w:rPr>
        <w:t>class</w:t>
      </w:r>
      <w:r>
        <w:rPr>
          <w:sz w:val="20"/>
          <w:szCs w:val="18"/>
          <w:lang w:val="en-US" w:eastAsia="zh-CN"/>
        </w:rPr>
        <w:t>,</w:t>
      </w:r>
      <w:r w:rsidR="007D110F" w:rsidRPr="007D110F">
        <w:rPr>
          <w:sz w:val="20"/>
          <w:szCs w:val="18"/>
          <w:lang w:val="en-US" w:eastAsia="zh-CN"/>
        </w:rPr>
        <w:t xml:space="preserve"> but</w:t>
      </w:r>
      <w:proofErr w:type="gramEnd"/>
      <w:r w:rsidR="007D110F" w:rsidRPr="007D110F">
        <w:rPr>
          <w:sz w:val="20"/>
          <w:szCs w:val="18"/>
          <w:lang w:val="en-US" w:eastAsia="zh-CN"/>
        </w:rPr>
        <w:t xml:space="preserve"> </w:t>
      </w:r>
      <w:r w:rsidR="007D110F">
        <w:rPr>
          <w:sz w:val="20"/>
          <w:szCs w:val="18"/>
          <w:lang w:val="en-US" w:eastAsia="zh-CN"/>
        </w:rPr>
        <w:t>r</w:t>
      </w:r>
      <w:r w:rsidR="00C9713A" w:rsidRPr="007D110F">
        <w:rPr>
          <w:sz w:val="20"/>
          <w:szCs w:val="18"/>
          <w:lang w:val="en-US" w:eastAsia="zh-CN"/>
        </w:rPr>
        <w:t xml:space="preserve">emove all </w:t>
      </w:r>
      <w:r w:rsidR="007D110F">
        <w:rPr>
          <w:sz w:val="20"/>
          <w:szCs w:val="18"/>
          <w:lang w:val="en-US" w:eastAsia="zh-CN"/>
        </w:rPr>
        <w:t xml:space="preserve">text that defines </w:t>
      </w:r>
      <w:r w:rsidR="00C9713A" w:rsidRPr="007D110F">
        <w:rPr>
          <w:sz w:val="20"/>
          <w:szCs w:val="18"/>
          <w:lang w:val="en-US" w:eastAsia="zh-CN"/>
        </w:rPr>
        <w:t>the</w:t>
      </w:r>
      <w:r w:rsidR="007D110F">
        <w:rPr>
          <w:sz w:val="20"/>
          <w:szCs w:val="18"/>
          <w:lang w:val="en-US" w:eastAsia="zh-CN"/>
        </w:rPr>
        <w:t xml:space="preserve"> supported</w:t>
      </w:r>
      <w:r w:rsidR="00C9713A" w:rsidRPr="007D110F">
        <w:rPr>
          <w:sz w:val="20"/>
          <w:szCs w:val="18"/>
          <w:lang w:val="en-US" w:eastAsia="zh-CN"/>
        </w:rPr>
        <w:t xml:space="preserve"> number of Tx</w:t>
      </w:r>
      <w:r w:rsidR="007D110F">
        <w:rPr>
          <w:sz w:val="20"/>
          <w:szCs w:val="18"/>
          <w:lang w:val="en-US" w:eastAsia="zh-CN"/>
        </w:rPr>
        <w:t xml:space="preserve"> per band</w:t>
      </w:r>
      <w:r w:rsidR="002C108B">
        <w:rPr>
          <w:sz w:val="20"/>
          <w:szCs w:val="18"/>
          <w:lang w:val="en-US" w:eastAsia="zh-CN"/>
        </w:rPr>
        <w:t xml:space="preserve">. </w:t>
      </w:r>
      <w:r w:rsidR="00A719BA">
        <w:rPr>
          <w:sz w:val="20"/>
          <w:szCs w:val="18"/>
          <w:lang w:val="en-US" w:eastAsia="zh-CN"/>
        </w:rPr>
        <w:t xml:space="preserve">This </w:t>
      </w:r>
      <w:r w:rsidR="00EF0D64">
        <w:rPr>
          <w:sz w:val="20"/>
          <w:szCs w:val="18"/>
          <w:lang w:val="en-US" w:eastAsia="zh-CN"/>
        </w:rPr>
        <w:t>proposal is</w:t>
      </w:r>
      <w:r w:rsidR="00A719BA">
        <w:rPr>
          <w:sz w:val="20"/>
          <w:szCs w:val="18"/>
          <w:lang w:val="en-US" w:eastAsia="zh-CN"/>
        </w:rPr>
        <w:t xml:space="preserve"> justified by:</w:t>
      </w:r>
    </w:p>
    <w:p w14:paraId="0DE2B17A" w14:textId="32EB6145" w:rsidR="00607297" w:rsidRDefault="00C67608" w:rsidP="008D74C5">
      <w:pPr>
        <w:pStyle w:val="ListParagraph"/>
        <w:numPr>
          <w:ilvl w:val="3"/>
          <w:numId w:val="34"/>
        </w:numPr>
        <w:shd w:val="clear" w:color="auto" w:fill="DAEEF3" w:themeFill="accent5" w:themeFillTint="33"/>
        <w:ind w:left="1560"/>
        <w:jc w:val="both"/>
        <w:rPr>
          <w:sz w:val="20"/>
          <w:szCs w:val="18"/>
          <w:lang w:val="en-US" w:eastAsia="zh-CN"/>
        </w:rPr>
      </w:pPr>
      <w:r>
        <w:rPr>
          <w:sz w:val="20"/>
          <w:szCs w:val="18"/>
          <w:lang w:val="en-US" w:eastAsia="zh-CN"/>
        </w:rPr>
        <w:t>I</w:t>
      </w:r>
      <w:r w:rsidR="007D110F">
        <w:rPr>
          <w:sz w:val="20"/>
          <w:szCs w:val="18"/>
          <w:lang w:val="en-US" w:eastAsia="zh-CN"/>
        </w:rPr>
        <w:t xml:space="preserve">nformation </w:t>
      </w:r>
      <w:r>
        <w:rPr>
          <w:sz w:val="20"/>
          <w:szCs w:val="18"/>
          <w:lang w:val="en-US" w:eastAsia="zh-CN"/>
        </w:rPr>
        <w:t xml:space="preserve">that </w:t>
      </w:r>
      <w:r w:rsidR="007D110F">
        <w:rPr>
          <w:sz w:val="20"/>
          <w:szCs w:val="18"/>
          <w:lang w:val="en-US" w:eastAsia="zh-CN"/>
        </w:rPr>
        <w:t xml:space="preserve">may become difficult to maintain </w:t>
      </w:r>
      <w:r w:rsidR="00607297">
        <w:rPr>
          <w:sz w:val="20"/>
          <w:szCs w:val="18"/>
          <w:lang w:val="en-US" w:eastAsia="zh-CN"/>
        </w:rPr>
        <w:t>for</w:t>
      </w:r>
      <w:r w:rsidR="00A719BA">
        <w:rPr>
          <w:sz w:val="20"/>
          <w:szCs w:val="18"/>
          <w:lang w:val="en-US" w:eastAsia="zh-CN"/>
        </w:rPr>
        <w:t xml:space="preserve"> new</w:t>
      </w:r>
      <w:r w:rsidR="007D110F">
        <w:rPr>
          <w:sz w:val="20"/>
          <w:szCs w:val="18"/>
          <w:lang w:val="en-US" w:eastAsia="zh-CN"/>
        </w:rPr>
        <w:t xml:space="preserve"> Rel-19 </w:t>
      </w:r>
      <w:r w:rsidR="00A719BA">
        <w:rPr>
          <w:sz w:val="20"/>
          <w:szCs w:val="18"/>
          <w:lang w:val="en-US" w:eastAsia="zh-CN"/>
        </w:rPr>
        <w:t>PC options</w:t>
      </w:r>
      <w:r>
        <w:rPr>
          <w:sz w:val="20"/>
          <w:szCs w:val="18"/>
          <w:lang w:val="en-US" w:eastAsia="zh-CN"/>
        </w:rPr>
        <w:t>.</w:t>
      </w:r>
    </w:p>
    <w:p w14:paraId="37D86F62" w14:textId="04534D04" w:rsidR="002D02CC" w:rsidRDefault="00C9713A" w:rsidP="008D74C5">
      <w:pPr>
        <w:pStyle w:val="ListParagraph"/>
        <w:numPr>
          <w:ilvl w:val="3"/>
          <w:numId w:val="34"/>
        </w:numPr>
        <w:shd w:val="clear" w:color="auto" w:fill="DAEEF3" w:themeFill="accent5" w:themeFillTint="33"/>
        <w:ind w:left="1560"/>
        <w:jc w:val="both"/>
        <w:rPr>
          <w:sz w:val="20"/>
          <w:szCs w:val="18"/>
          <w:lang w:val="en-US" w:eastAsia="zh-CN"/>
        </w:rPr>
      </w:pPr>
      <w:r w:rsidRPr="007D110F">
        <w:rPr>
          <w:sz w:val="20"/>
          <w:szCs w:val="18"/>
          <w:lang w:val="en-US" w:eastAsia="zh-CN"/>
        </w:rPr>
        <w:t xml:space="preserve">The number of Tx inherently captured in the </w:t>
      </w:r>
      <w:r w:rsidR="006E13D9">
        <w:rPr>
          <w:sz w:val="20"/>
          <w:szCs w:val="18"/>
          <w:lang w:val="en-US" w:eastAsia="zh-CN"/>
        </w:rPr>
        <w:t>ULCA</w:t>
      </w:r>
      <w:r w:rsidRPr="007D110F">
        <w:rPr>
          <w:sz w:val="20"/>
          <w:szCs w:val="18"/>
          <w:lang w:val="en-US" w:eastAsia="zh-CN"/>
        </w:rPr>
        <w:t xml:space="preserve"> power class tables</w:t>
      </w:r>
      <w:r w:rsidR="00C67608">
        <w:rPr>
          <w:sz w:val="20"/>
          <w:szCs w:val="18"/>
          <w:lang w:val="en-US" w:eastAsia="zh-CN"/>
        </w:rPr>
        <w:t>,</w:t>
      </w:r>
      <w:r w:rsidRPr="007D110F">
        <w:rPr>
          <w:sz w:val="20"/>
          <w:szCs w:val="18"/>
          <w:lang w:val="en-US" w:eastAsia="zh-CN"/>
        </w:rPr>
        <w:t xml:space="preserve"> in clause 6</w:t>
      </w:r>
      <w:r w:rsidR="002D02CC">
        <w:rPr>
          <w:sz w:val="20"/>
          <w:szCs w:val="18"/>
          <w:lang w:val="en-US" w:eastAsia="zh-CN"/>
        </w:rPr>
        <w:t>.</w:t>
      </w:r>
    </w:p>
    <w:p w14:paraId="3A489E06" w14:textId="0ABE5465" w:rsidR="008728DD" w:rsidRDefault="008728DD" w:rsidP="008D74C5">
      <w:pPr>
        <w:pStyle w:val="ListParagraph"/>
        <w:numPr>
          <w:ilvl w:val="2"/>
          <w:numId w:val="34"/>
        </w:numPr>
        <w:shd w:val="clear" w:color="auto" w:fill="DAEEF3" w:themeFill="accent5" w:themeFillTint="33"/>
        <w:ind w:left="1134"/>
        <w:jc w:val="both"/>
        <w:rPr>
          <w:sz w:val="20"/>
          <w:szCs w:val="18"/>
          <w:lang w:val="en-US" w:eastAsia="zh-CN"/>
        </w:rPr>
      </w:pPr>
      <w:r>
        <w:rPr>
          <w:sz w:val="20"/>
          <w:szCs w:val="18"/>
          <w:lang w:val="en-US" w:eastAsia="zh-CN"/>
        </w:rPr>
        <w:t xml:space="preserve">Remove </w:t>
      </w:r>
      <w:r w:rsidR="00C977E6">
        <w:rPr>
          <w:sz w:val="20"/>
          <w:szCs w:val="18"/>
          <w:lang w:val="en-US" w:eastAsia="zh-CN"/>
        </w:rPr>
        <w:t xml:space="preserve">Note 13 from </w:t>
      </w:r>
      <w:r w:rsidR="00C977E6" w:rsidRPr="009D724D">
        <w:rPr>
          <w:rFonts w:eastAsia="SimSun"/>
          <w:sz w:val="20"/>
          <w:lang w:eastAsia="zh-CN"/>
        </w:rPr>
        <w:t>Table 5.5A.3.1-1a ~</w:t>
      </w:r>
      <w:r w:rsidR="008D74C5">
        <w:rPr>
          <w:rFonts w:eastAsia="SimSun"/>
          <w:sz w:val="20"/>
          <w:lang w:eastAsia="zh-CN"/>
        </w:rPr>
        <w:t xml:space="preserve"> </w:t>
      </w:r>
      <w:r w:rsidR="00C977E6" w:rsidRPr="009D724D">
        <w:rPr>
          <w:rFonts w:eastAsia="SimSun"/>
          <w:sz w:val="20"/>
          <w:lang w:eastAsia="zh-CN"/>
        </w:rPr>
        <w:t>1-1n</w:t>
      </w:r>
      <w:r w:rsidR="00C67608">
        <w:rPr>
          <w:rFonts w:eastAsia="SimSun"/>
          <w:sz w:val="20"/>
          <w:lang w:eastAsia="zh-CN"/>
        </w:rPr>
        <w:t>,</w:t>
      </w:r>
      <w:r w:rsidR="00C977E6">
        <w:rPr>
          <w:rFonts w:eastAsia="SimSun"/>
          <w:sz w:val="20"/>
          <w:lang w:eastAsia="zh-CN"/>
        </w:rPr>
        <w:t xml:space="preserve"> </w:t>
      </w:r>
      <w:r w:rsidR="00C977E6">
        <w:rPr>
          <w:sz w:val="20"/>
          <w:szCs w:val="18"/>
          <w:lang w:val="en-US" w:eastAsia="zh-CN"/>
        </w:rPr>
        <w:t>since</w:t>
      </w:r>
      <w:r w:rsidR="00372DD5">
        <w:rPr>
          <w:sz w:val="20"/>
          <w:szCs w:val="18"/>
          <w:lang w:val="en-US" w:eastAsia="zh-CN"/>
        </w:rPr>
        <w:t xml:space="preserve"> it can be assume</w:t>
      </w:r>
      <w:r w:rsidR="008D74C5">
        <w:rPr>
          <w:sz w:val="20"/>
          <w:szCs w:val="18"/>
          <w:lang w:val="en-US" w:eastAsia="zh-CN"/>
        </w:rPr>
        <w:t>d</w:t>
      </w:r>
      <w:r w:rsidR="00372DD5">
        <w:rPr>
          <w:sz w:val="20"/>
          <w:szCs w:val="18"/>
          <w:lang w:val="en-US" w:eastAsia="zh-CN"/>
        </w:rPr>
        <w:t xml:space="preserve"> that the DL CA MSD requirements for </w:t>
      </w:r>
      <w:r w:rsidR="006E13D9">
        <w:rPr>
          <w:sz w:val="20"/>
          <w:szCs w:val="18"/>
          <w:lang w:val="en-US" w:eastAsia="zh-CN"/>
        </w:rPr>
        <w:t>ULCA</w:t>
      </w:r>
      <w:r w:rsidR="00372DD5">
        <w:rPr>
          <w:sz w:val="20"/>
          <w:szCs w:val="18"/>
          <w:lang w:val="en-US" w:eastAsia="zh-CN"/>
        </w:rPr>
        <w:t xml:space="preserve"> account for the wors</w:t>
      </w:r>
      <w:r w:rsidR="008D74C5">
        <w:rPr>
          <w:sz w:val="20"/>
          <w:szCs w:val="18"/>
          <w:lang w:val="en-US" w:eastAsia="zh-CN"/>
        </w:rPr>
        <w:t>t</w:t>
      </w:r>
      <w:r w:rsidR="00372DD5">
        <w:rPr>
          <w:sz w:val="20"/>
          <w:szCs w:val="18"/>
          <w:lang w:val="en-US" w:eastAsia="zh-CN"/>
        </w:rPr>
        <w:t xml:space="preserve"> case </w:t>
      </w:r>
      <w:r w:rsidR="008D74C5">
        <w:rPr>
          <w:sz w:val="20"/>
          <w:szCs w:val="18"/>
          <w:lang w:val="en-US" w:eastAsia="zh-CN"/>
        </w:rPr>
        <w:t xml:space="preserve">PC2 </w:t>
      </w:r>
      <w:r w:rsidR="00372DD5">
        <w:rPr>
          <w:sz w:val="20"/>
          <w:szCs w:val="18"/>
          <w:lang w:val="en-US" w:eastAsia="zh-CN"/>
        </w:rPr>
        <w:t xml:space="preserve">UL TX configuration. </w:t>
      </w:r>
    </w:p>
    <w:p w14:paraId="7BFB5EB5" w14:textId="42B8542C" w:rsidR="00BC0D7C" w:rsidRDefault="00BC0D7C" w:rsidP="008D74C5">
      <w:pPr>
        <w:pStyle w:val="ListParagraph"/>
        <w:numPr>
          <w:ilvl w:val="2"/>
          <w:numId w:val="34"/>
        </w:numPr>
        <w:shd w:val="clear" w:color="auto" w:fill="DAEEF3" w:themeFill="accent5" w:themeFillTint="33"/>
        <w:ind w:left="1134"/>
        <w:jc w:val="both"/>
        <w:rPr>
          <w:sz w:val="20"/>
          <w:szCs w:val="18"/>
          <w:lang w:val="en-US" w:eastAsia="zh-CN"/>
        </w:rPr>
      </w:pPr>
      <w:r>
        <w:rPr>
          <w:sz w:val="20"/>
          <w:szCs w:val="18"/>
          <w:lang w:val="en-US" w:eastAsia="zh-CN"/>
        </w:rPr>
        <w:t>Remove the ULCA power class foo</w:t>
      </w:r>
      <w:r w:rsidR="008D74C5">
        <w:rPr>
          <w:sz w:val="20"/>
          <w:szCs w:val="18"/>
          <w:lang w:val="en-US" w:eastAsia="zh-CN"/>
        </w:rPr>
        <w:t>t</w:t>
      </w:r>
      <w:r>
        <w:rPr>
          <w:sz w:val="20"/>
          <w:szCs w:val="18"/>
          <w:lang w:val="en-US" w:eastAsia="zh-CN"/>
        </w:rPr>
        <w:t>notes from the four-band and five-band CA configuration tables</w:t>
      </w:r>
      <w:r w:rsidR="00C67608">
        <w:rPr>
          <w:sz w:val="20"/>
          <w:szCs w:val="18"/>
          <w:lang w:val="en-US" w:eastAsia="zh-CN"/>
        </w:rPr>
        <w:t>.</w:t>
      </w:r>
    </w:p>
    <w:p w14:paraId="354A51BC" w14:textId="3481FFA4" w:rsidR="00BC0D7C" w:rsidRDefault="00BC0D7C" w:rsidP="008D74C5">
      <w:pPr>
        <w:pStyle w:val="ListParagraph"/>
        <w:numPr>
          <w:ilvl w:val="2"/>
          <w:numId w:val="34"/>
        </w:numPr>
        <w:shd w:val="clear" w:color="auto" w:fill="DAEEF3" w:themeFill="accent5" w:themeFillTint="33"/>
        <w:ind w:left="1134"/>
        <w:jc w:val="both"/>
        <w:rPr>
          <w:sz w:val="20"/>
          <w:szCs w:val="18"/>
          <w:lang w:val="en-US" w:eastAsia="zh-CN"/>
        </w:rPr>
      </w:pPr>
      <w:r>
        <w:rPr>
          <w:sz w:val="20"/>
          <w:szCs w:val="18"/>
          <w:lang w:val="en-US" w:eastAsia="zh-CN"/>
        </w:rPr>
        <w:t>Modify Note 9 to ensure</w:t>
      </w:r>
      <w:r w:rsidR="008D74C5">
        <w:rPr>
          <w:sz w:val="20"/>
          <w:szCs w:val="18"/>
          <w:lang w:val="en-US" w:eastAsia="zh-CN"/>
        </w:rPr>
        <w:t xml:space="preserve"> that</w:t>
      </w:r>
      <w:r>
        <w:rPr>
          <w:sz w:val="20"/>
          <w:szCs w:val="18"/>
          <w:lang w:val="en-US" w:eastAsia="zh-CN"/>
        </w:rPr>
        <w:t xml:space="preserve"> ULCA PC1.5 </w:t>
      </w:r>
      <w:r w:rsidR="008D74C5">
        <w:rPr>
          <w:sz w:val="20"/>
          <w:szCs w:val="18"/>
          <w:lang w:val="en-US" w:eastAsia="zh-CN"/>
        </w:rPr>
        <w:t>is</w:t>
      </w:r>
      <w:r>
        <w:rPr>
          <w:sz w:val="20"/>
          <w:szCs w:val="18"/>
          <w:lang w:val="en-US" w:eastAsia="zh-CN"/>
        </w:rPr>
        <w:t xml:space="preserve"> a valid configuration for three-band DL CA</w:t>
      </w:r>
      <w:r w:rsidR="00C67608">
        <w:rPr>
          <w:sz w:val="20"/>
          <w:szCs w:val="18"/>
          <w:lang w:val="en-US" w:eastAsia="zh-CN"/>
        </w:rPr>
        <w:t>.</w:t>
      </w:r>
    </w:p>
    <w:p w14:paraId="5000E0C0" w14:textId="500917F1" w:rsidR="00C9713A" w:rsidRDefault="00372DD5" w:rsidP="008D74C5">
      <w:pPr>
        <w:pStyle w:val="ListParagraph"/>
        <w:numPr>
          <w:ilvl w:val="2"/>
          <w:numId w:val="34"/>
        </w:numPr>
        <w:shd w:val="clear" w:color="auto" w:fill="DAEEF3" w:themeFill="accent5" w:themeFillTint="33"/>
        <w:ind w:left="1134"/>
        <w:jc w:val="both"/>
        <w:rPr>
          <w:sz w:val="20"/>
          <w:szCs w:val="18"/>
          <w:lang w:val="en-US" w:eastAsia="zh-CN"/>
        </w:rPr>
      </w:pPr>
      <w:r>
        <w:rPr>
          <w:sz w:val="20"/>
          <w:szCs w:val="18"/>
          <w:lang w:val="en-US" w:eastAsia="zh-CN"/>
        </w:rPr>
        <w:t xml:space="preserve">New </w:t>
      </w:r>
      <w:r w:rsidR="00A719BA">
        <w:rPr>
          <w:sz w:val="20"/>
          <w:szCs w:val="18"/>
          <w:lang w:val="en-US" w:eastAsia="zh-CN"/>
        </w:rPr>
        <w:t xml:space="preserve">Rel-19 </w:t>
      </w:r>
      <w:r>
        <w:rPr>
          <w:sz w:val="20"/>
          <w:szCs w:val="18"/>
          <w:lang w:val="en-US" w:eastAsia="zh-CN"/>
        </w:rPr>
        <w:t>H</w:t>
      </w:r>
      <w:r w:rsidR="00A719BA">
        <w:rPr>
          <w:sz w:val="20"/>
          <w:szCs w:val="18"/>
          <w:lang w:val="en-US" w:eastAsia="zh-CN"/>
        </w:rPr>
        <w:t xml:space="preserve">PUE options </w:t>
      </w:r>
      <w:r w:rsidR="00C67608">
        <w:rPr>
          <w:sz w:val="20"/>
          <w:szCs w:val="18"/>
          <w:lang w:val="en-US" w:eastAsia="zh-CN"/>
        </w:rPr>
        <w:t xml:space="preserve">that </w:t>
      </w:r>
      <w:r>
        <w:rPr>
          <w:sz w:val="20"/>
          <w:szCs w:val="18"/>
          <w:lang w:val="en-US" w:eastAsia="zh-CN"/>
        </w:rPr>
        <w:t xml:space="preserve">need </w:t>
      </w:r>
      <w:r w:rsidR="00A719BA">
        <w:rPr>
          <w:sz w:val="20"/>
          <w:szCs w:val="18"/>
          <w:lang w:val="en-US" w:eastAsia="zh-CN"/>
        </w:rPr>
        <w:t>to be captured</w:t>
      </w:r>
      <w:r w:rsidR="00C67608">
        <w:rPr>
          <w:sz w:val="20"/>
          <w:szCs w:val="18"/>
          <w:lang w:val="en-US" w:eastAsia="zh-CN"/>
        </w:rPr>
        <w:t>,</w:t>
      </w:r>
      <w:r w:rsidR="00A719BA">
        <w:rPr>
          <w:sz w:val="20"/>
          <w:szCs w:val="18"/>
          <w:lang w:val="en-US" w:eastAsia="zh-CN"/>
        </w:rPr>
        <w:t xml:space="preserve"> with additional footnotes</w:t>
      </w:r>
      <w:r>
        <w:rPr>
          <w:sz w:val="20"/>
          <w:szCs w:val="18"/>
          <w:lang w:val="en-US" w:eastAsia="zh-CN"/>
        </w:rPr>
        <w:t>.</w:t>
      </w:r>
    </w:p>
    <w:p w14:paraId="350FD8C9" w14:textId="04BFDFFF" w:rsidR="00C9713A" w:rsidRDefault="006628B2" w:rsidP="008D74C5">
      <w:pPr>
        <w:pStyle w:val="ListParagraph"/>
        <w:shd w:val="clear" w:color="auto" w:fill="DAEEF3" w:themeFill="accent5" w:themeFillTint="33"/>
        <w:ind w:left="1134"/>
        <w:jc w:val="both"/>
        <w:rPr>
          <w:sz w:val="20"/>
          <w:szCs w:val="18"/>
          <w:lang w:val="en-US" w:eastAsia="zh-CN"/>
        </w:rPr>
      </w:pPr>
      <w:r>
        <w:rPr>
          <w:sz w:val="20"/>
          <w:szCs w:val="18"/>
          <w:lang w:val="en-US" w:eastAsia="zh-CN"/>
        </w:rPr>
        <w:t xml:space="preserve"> </w:t>
      </w:r>
    </w:p>
    <w:p w14:paraId="4DF3A7B8" w14:textId="7A390061" w:rsidR="00A53F78" w:rsidRDefault="00BC0D7C" w:rsidP="00A53F78">
      <w:pPr>
        <w:pStyle w:val="ListParagraph"/>
        <w:numPr>
          <w:ilvl w:val="1"/>
          <w:numId w:val="34"/>
        </w:numPr>
        <w:shd w:val="clear" w:color="auto" w:fill="DAEEF3" w:themeFill="accent5" w:themeFillTint="33"/>
        <w:jc w:val="both"/>
        <w:rPr>
          <w:sz w:val="20"/>
          <w:szCs w:val="18"/>
          <w:lang w:val="en-US" w:eastAsia="zh-CN"/>
        </w:rPr>
      </w:pPr>
      <w:r w:rsidRPr="006628B2">
        <w:rPr>
          <w:b/>
          <w:bCs/>
          <w:sz w:val="20"/>
          <w:szCs w:val="18"/>
          <w:lang w:val="en-US" w:eastAsia="zh-CN"/>
        </w:rPr>
        <w:t>Option 2</w:t>
      </w:r>
      <w:r>
        <w:rPr>
          <w:sz w:val="20"/>
          <w:szCs w:val="18"/>
          <w:lang w:val="en-US" w:eastAsia="zh-CN"/>
        </w:rPr>
        <w:t xml:space="preserve">: </w:t>
      </w:r>
      <w:r w:rsidR="00FB4B0C">
        <w:rPr>
          <w:sz w:val="20"/>
          <w:szCs w:val="18"/>
          <w:lang w:val="en-US" w:eastAsia="zh-CN"/>
        </w:rPr>
        <w:t>If</w:t>
      </w:r>
      <w:r w:rsidR="00A53F78">
        <w:rPr>
          <w:sz w:val="20"/>
          <w:szCs w:val="18"/>
          <w:lang w:val="en-US" w:eastAsia="zh-CN"/>
        </w:rPr>
        <w:t xml:space="preserve"> the HPUE MSD requirements are simplified</w:t>
      </w:r>
      <w:r w:rsidR="00FB4B0C">
        <w:rPr>
          <w:sz w:val="20"/>
          <w:szCs w:val="18"/>
          <w:lang w:val="en-US" w:eastAsia="zh-CN"/>
        </w:rPr>
        <w:t>,</w:t>
      </w:r>
      <w:r w:rsidR="00A53F78">
        <w:rPr>
          <w:sz w:val="20"/>
          <w:szCs w:val="18"/>
          <w:lang w:val="en-US" w:eastAsia="zh-CN"/>
        </w:rPr>
        <w:t xml:space="preserve"> or are no longer specified [2,</w:t>
      </w:r>
      <w:r w:rsidR="00FB4B0C">
        <w:rPr>
          <w:sz w:val="20"/>
          <w:szCs w:val="18"/>
          <w:lang w:val="en-US" w:eastAsia="zh-CN"/>
        </w:rPr>
        <w:t xml:space="preserve"> and </w:t>
      </w:r>
      <w:r w:rsidR="00A53F78">
        <w:rPr>
          <w:sz w:val="20"/>
          <w:szCs w:val="18"/>
          <w:lang w:val="en-US" w:eastAsia="zh-CN"/>
        </w:rPr>
        <w:t>3], consider to:</w:t>
      </w:r>
    </w:p>
    <w:p w14:paraId="17762CAA" w14:textId="77D08637" w:rsidR="00A53F78" w:rsidRDefault="00FB4B0C" w:rsidP="00A53F78">
      <w:pPr>
        <w:pStyle w:val="ListParagraph"/>
        <w:numPr>
          <w:ilvl w:val="1"/>
          <w:numId w:val="34"/>
        </w:numPr>
        <w:shd w:val="clear" w:color="auto" w:fill="DAEEF3" w:themeFill="accent5" w:themeFillTint="33"/>
        <w:ind w:left="1134"/>
        <w:jc w:val="both"/>
        <w:rPr>
          <w:sz w:val="20"/>
          <w:szCs w:val="18"/>
          <w:lang w:val="en-US" w:eastAsia="zh-CN"/>
        </w:rPr>
      </w:pPr>
      <w:r>
        <w:rPr>
          <w:sz w:val="20"/>
          <w:szCs w:val="18"/>
          <w:lang w:val="en-US" w:eastAsia="zh-CN"/>
        </w:rPr>
        <w:t>Continue</w:t>
      </w:r>
      <w:r w:rsidR="00A53F78">
        <w:rPr>
          <w:sz w:val="20"/>
          <w:szCs w:val="18"/>
          <w:lang w:val="en-US" w:eastAsia="zh-CN"/>
        </w:rPr>
        <w:t xml:space="preserve"> specifying the supported ULCA configurations in the CA configuration tables, and</w:t>
      </w:r>
    </w:p>
    <w:p w14:paraId="51EC238D" w14:textId="644741D8" w:rsidR="00BC0D7C" w:rsidRDefault="00FB4B0C" w:rsidP="00A53F78">
      <w:pPr>
        <w:pStyle w:val="ListParagraph"/>
        <w:numPr>
          <w:ilvl w:val="1"/>
          <w:numId w:val="34"/>
        </w:numPr>
        <w:shd w:val="clear" w:color="auto" w:fill="DAEEF3" w:themeFill="accent5" w:themeFillTint="33"/>
        <w:ind w:left="1134"/>
        <w:jc w:val="both"/>
        <w:rPr>
          <w:sz w:val="20"/>
          <w:szCs w:val="18"/>
          <w:lang w:val="en-US" w:eastAsia="zh-CN"/>
        </w:rPr>
      </w:pPr>
      <w:r>
        <w:rPr>
          <w:sz w:val="20"/>
          <w:szCs w:val="18"/>
          <w:lang w:val="en-US" w:eastAsia="zh-CN"/>
        </w:rPr>
        <w:t xml:space="preserve">Remove </w:t>
      </w:r>
      <w:r w:rsidR="00A53F78">
        <w:rPr>
          <w:sz w:val="20"/>
          <w:szCs w:val="18"/>
          <w:lang w:val="en-US" w:eastAsia="zh-CN"/>
        </w:rPr>
        <w:t xml:space="preserve">all footnotes related to </w:t>
      </w:r>
      <w:r w:rsidR="006E13D9" w:rsidRPr="002B5119">
        <w:rPr>
          <w:sz w:val="20"/>
          <w:szCs w:val="18"/>
        </w:rPr>
        <w:t>ULCA</w:t>
      </w:r>
      <w:r w:rsidR="00A53F78">
        <w:rPr>
          <w:sz w:val="20"/>
          <w:szCs w:val="18"/>
          <w:lang w:val="en-US" w:eastAsia="zh-CN"/>
        </w:rPr>
        <w:t xml:space="preserve"> power classes</w:t>
      </w:r>
      <w:r>
        <w:rPr>
          <w:sz w:val="20"/>
          <w:szCs w:val="18"/>
          <w:lang w:val="en-US" w:eastAsia="zh-CN"/>
        </w:rPr>
        <w:t>,</w:t>
      </w:r>
      <w:r w:rsidR="00A53F78">
        <w:rPr>
          <w:sz w:val="20"/>
          <w:szCs w:val="18"/>
          <w:lang w:val="en-US" w:eastAsia="zh-CN"/>
        </w:rPr>
        <w:t xml:space="preserve"> since the impact on DL CA MSD will be either “automatically specified” (</w:t>
      </w:r>
      <w:r>
        <w:rPr>
          <w:sz w:val="20"/>
          <w:szCs w:val="18"/>
          <w:lang w:val="en-US" w:eastAsia="zh-CN"/>
        </w:rPr>
        <w:t xml:space="preserve">Option </w:t>
      </w:r>
      <w:r w:rsidR="00A53F78">
        <w:rPr>
          <w:sz w:val="20"/>
          <w:szCs w:val="18"/>
          <w:lang w:val="en-US" w:eastAsia="zh-CN"/>
        </w:rPr>
        <w:t>1 [3]</w:t>
      </w:r>
      <w:proofErr w:type="gramStart"/>
      <w:r w:rsidR="00A53F78">
        <w:rPr>
          <w:sz w:val="20"/>
          <w:szCs w:val="18"/>
          <w:lang w:val="en-US" w:eastAsia="zh-CN"/>
        </w:rPr>
        <w:t>)</w:t>
      </w:r>
      <w:r>
        <w:rPr>
          <w:sz w:val="20"/>
          <w:szCs w:val="18"/>
          <w:lang w:val="en-US" w:eastAsia="zh-CN"/>
        </w:rPr>
        <w:t>,</w:t>
      </w:r>
      <w:r w:rsidR="00A53F78">
        <w:rPr>
          <w:sz w:val="20"/>
          <w:szCs w:val="18"/>
          <w:lang w:val="en-US" w:eastAsia="zh-CN"/>
        </w:rPr>
        <w:t xml:space="preserve"> or</w:t>
      </w:r>
      <w:proofErr w:type="gramEnd"/>
      <w:r w:rsidR="00A53F78">
        <w:rPr>
          <w:sz w:val="20"/>
          <w:szCs w:val="18"/>
          <w:lang w:val="en-US" w:eastAsia="zh-CN"/>
        </w:rPr>
        <w:t xml:space="preserve"> will no longer be specified (</w:t>
      </w:r>
      <w:r>
        <w:rPr>
          <w:sz w:val="20"/>
          <w:szCs w:val="18"/>
          <w:lang w:val="en-US" w:eastAsia="zh-CN"/>
        </w:rPr>
        <w:t xml:space="preserve">Option </w:t>
      </w:r>
      <w:r w:rsidR="00A53F78">
        <w:rPr>
          <w:sz w:val="20"/>
          <w:szCs w:val="18"/>
          <w:lang w:val="en-US" w:eastAsia="zh-CN"/>
        </w:rPr>
        <w:t>3 [3]).</w:t>
      </w:r>
    </w:p>
    <w:p w14:paraId="7A02B15B" w14:textId="77777777" w:rsidR="00A53F78" w:rsidRPr="00A53F78" w:rsidRDefault="00A53F78" w:rsidP="00A53F78">
      <w:pPr>
        <w:pStyle w:val="ListParagraph"/>
        <w:ind w:left="1134"/>
        <w:jc w:val="both"/>
        <w:rPr>
          <w:sz w:val="20"/>
          <w:szCs w:val="18"/>
          <w:lang w:val="en-US" w:eastAsia="zh-CN"/>
        </w:rPr>
      </w:pPr>
    </w:p>
    <w:p w14:paraId="781A3068" w14:textId="16EBB357" w:rsidR="00BC0D7C" w:rsidRDefault="00FB4B0C" w:rsidP="00BC0D7C">
      <w:pPr>
        <w:pStyle w:val="ListParagraph"/>
        <w:ind w:left="0"/>
        <w:jc w:val="both"/>
        <w:rPr>
          <w:sz w:val="20"/>
          <w:szCs w:val="18"/>
          <w:lang w:val="en-US" w:eastAsia="zh-CN"/>
        </w:rPr>
      </w:pPr>
      <w:r>
        <w:rPr>
          <w:sz w:val="20"/>
          <w:szCs w:val="18"/>
          <w:lang w:val="en-US" w:eastAsia="zh-CN"/>
        </w:rPr>
        <w:t>O</w:t>
      </w:r>
      <w:r w:rsidR="00BC0D7C">
        <w:rPr>
          <w:sz w:val="20"/>
          <w:szCs w:val="18"/>
          <w:lang w:val="en-US" w:eastAsia="zh-CN"/>
        </w:rPr>
        <w:t xml:space="preserve">ption 1 improvements are summarized in </w:t>
      </w:r>
      <w:r w:rsidR="00CC54FE">
        <w:rPr>
          <w:sz w:val="20"/>
          <w:szCs w:val="18"/>
          <w:lang w:val="en-US" w:eastAsia="zh-CN"/>
        </w:rPr>
        <w:fldChar w:fldCharType="begin"/>
      </w:r>
      <w:r w:rsidR="00CC54FE">
        <w:rPr>
          <w:sz w:val="20"/>
          <w:szCs w:val="18"/>
          <w:lang w:val="en-US" w:eastAsia="zh-CN"/>
        </w:rPr>
        <w:instrText xml:space="preserve"> REF _Ref178770342 \h </w:instrText>
      </w:r>
      <w:r w:rsidR="00CC54FE">
        <w:rPr>
          <w:sz w:val="20"/>
          <w:szCs w:val="18"/>
          <w:lang w:val="en-US" w:eastAsia="zh-CN"/>
        </w:rPr>
      </w:r>
      <w:r w:rsidR="00CC54FE">
        <w:rPr>
          <w:sz w:val="20"/>
          <w:szCs w:val="18"/>
          <w:lang w:val="en-US" w:eastAsia="zh-CN"/>
        </w:rPr>
        <w:fldChar w:fldCharType="separate"/>
      </w:r>
      <w:r w:rsidR="00B32E42" w:rsidRPr="00A51AFB">
        <w:rPr>
          <w:sz w:val="20"/>
          <w:szCs w:val="18"/>
        </w:rPr>
        <w:t xml:space="preserve">Table </w:t>
      </w:r>
      <w:r w:rsidR="00B32E42">
        <w:rPr>
          <w:noProof/>
          <w:sz w:val="20"/>
          <w:szCs w:val="18"/>
        </w:rPr>
        <w:t>4</w:t>
      </w:r>
      <w:r w:rsidR="00CC54FE">
        <w:rPr>
          <w:sz w:val="20"/>
          <w:szCs w:val="18"/>
          <w:lang w:val="en-US" w:eastAsia="zh-CN"/>
        </w:rPr>
        <w:fldChar w:fldCharType="end"/>
      </w:r>
      <w:r w:rsidR="00CC54FE">
        <w:rPr>
          <w:sz w:val="20"/>
          <w:szCs w:val="18"/>
          <w:lang w:val="en-US" w:eastAsia="zh-CN"/>
        </w:rPr>
        <w:t xml:space="preserve"> </w:t>
      </w:r>
      <w:r w:rsidR="007A52A9">
        <w:rPr>
          <w:sz w:val="20"/>
          <w:szCs w:val="18"/>
          <w:lang w:val="en-US" w:eastAsia="zh-CN"/>
        </w:rPr>
        <w:t>(</w:t>
      </w:r>
      <w:r w:rsidR="00CC54FE">
        <w:rPr>
          <w:sz w:val="20"/>
          <w:szCs w:val="18"/>
          <w:lang w:val="en-US" w:eastAsia="zh-CN"/>
        </w:rPr>
        <w:t>in yellow</w:t>
      </w:r>
      <w:r w:rsidR="007A52A9">
        <w:rPr>
          <w:sz w:val="20"/>
          <w:szCs w:val="18"/>
          <w:lang w:val="en-US" w:eastAsia="zh-CN"/>
        </w:rPr>
        <w:t>)</w:t>
      </w:r>
      <w:r w:rsidR="006224F7">
        <w:rPr>
          <w:sz w:val="20"/>
          <w:szCs w:val="18"/>
          <w:lang w:val="en-US" w:eastAsia="zh-CN"/>
        </w:rPr>
        <w:t xml:space="preserve">. </w:t>
      </w:r>
      <w:r w:rsidR="00BC0D7C">
        <w:rPr>
          <w:sz w:val="20"/>
          <w:szCs w:val="18"/>
          <w:lang w:val="en-US" w:eastAsia="zh-CN"/>
        </w:rPr>
        <w:t xml:space="preserve">Option 1a is </w:t>
      </w:r>
      <w:r>
        <w:rPr>
          <w:sz w:val="20"/>
          <w:szCs w:val="18"/>
          <w:lang w:val="en-US" w:eastAsia="zh-CN"/>
        </w:rPr>
        <w:t xml:space="preserve">emphasized </w:t>
      </w:r>
      <w:r w:rsidR="00BC0D7C">
        <w:rPr>
          <w:sz w:val="20"/>
          <w:szCs w:val="18"/>
          <w:lang w:val="en-US" w:eastAsia="zh-CN"/>
        </w:rPr>
        <w:t xml:space="preserve">with blue highlighted text on top of the </w:t>
      </w:r>
      <w:r>
        <w:rPr>
          <w:sz w:val="20"/>
          <w:szCs w:val="18"/>
          <w:lang w:val="en-US" w:eastAsia="zh-CN"/>
        </w:rPr>
        <w:t xml:space="preserve">Proposal </w:t>
      </w:r>
      <w:r w:rsidR="00BC0D7C">
        <w:rPr>
          <w:sz w:val="20"/>
          <w:szCs w:val="18"/>
          <w:lang w:val="en-US" w:eastAsia="zh-CN"/>
        </w:rPr>
        <w:t>1 (yellow text) for Note 8.</w:t>
      </w:r>
    </w:p>
    <w:p w14:paraId="4C83CFD7" w14:textId="5876DFB7" w:rsidR="00CC54FE" w:rsidRDefault="00CC54FE" w:rsidP="00CC54FE">
      <w:pPr>
        <w:pStyle w:val="Caption"/>
        <w:jc w:val="center"/>
        <w:rPr>
          <w:rFonts w:ascii="Times New Roman" w:hAnsi="Times New Roman" w:cs="Times New Roman"/>
          <w:b w:val="0"/>
          <w:bCs/>
          <w:color w:val="auto"/>
          <w:sz w:val="20"/>
          <w:szCs w:val="18"/>
        </w:rPr>
      </w:pPr>
      <w:bookmarkStart w:id="7" w:name="_Ref178770342"/>
      <w:r w:rsidRPr="00A51AFB">
        <w:rPr>
          <w:rFonts w:ascii="Times New Roman" w:hAnsi="Times New Roman" w:cs="Times New Roman"/>
          <w:color w:val="auto"/>
          <w:sz w:val="20"/>
          <w:szCs w:val="18"/>
        </w:rPr>
        <w:t xml:space="preserve">Table </w:t>
      </w:r>
      <w:r w:rsidRPr="00A51AFB">
        <w:rPr>
          <w:rFonts w:ascii="Times New Roman" w:hAnsi="Times New Roman" w:cs="Times New Roman"/>
          <w:color w:val="auto"/>
          <w:sz w:val="20"/>
          <w:szCs w:val="18"/>
        </w:rPr>
        <w:fldChar w:fldCharType="begin"/>
      </w:r>
      <w:r w:rsidRPr="00A51AFB">
        <w:rPr>
          <w:rFonts w:ascii="Times New Roman" w:hAnsi="Times New Roman" w:cs="Times New Roman"/>
          <w:color w:val="auto"/>
          <w:sz w:val="20"/>
          <w:szCs w:val="18"/>
        </w:rPr>
        <w:instrText xml:space="preserve"> SEQ Table \* ARABIC </w:instrText>
      </w:r>
      <w:r w:rsidRPr="00A51AFB">
        <w:rPr>
          <w:rFonts w:ascii="Times New Roman" w:hAnsi="Times New Roman" w:cs="Times New Roman"/>
          <w:color w:val="auto"/>
          <w:sz w:val="20"/>
          <w:szCs w:val="18"/>
        </w:rPr>
        <w:fldChar w:fldCharType="separate"/>
      </w:r>
      <w:r w:rsidR="00BC0D7C">
        <w:rPr>
          <w:rFonts w:ascii="Times New Roman" w:hAnsi="Times New Roman" w:cs="Times New Roman"/>
          <w:noProof/>
          <w:color w:val="auto"/>
          <w:sz w:val="20"/>
          <w:szCs w:val="18"/>
        </w:rPr>
        <w:t>4</w:t>
      </w:r>
      <w:r w:rsidRPr="00A51AFB">
        <w:rPr>
          <w:rFonts w:ascii="Times New Roman" w:hAnsi="Times New Roman" w:cs="Times New Roman"/>
          <w:color w:val="auto"/>
          <w:sz w:val="20"/>
          <w:szCs w:val="18"/>
        </w:rPr>
        <w:fldChar w:fldCharType="end"/>
      </w:r>
      <w:bookmarkEnd w:id="7"/>
      <w:r w:rsidRPr="00A51AFB">
        <w:rPr>
          <w:rFonts w:ascii="Times New Roman" w:hAnsi="Times New Roman" w:cs="Times New Roman"/>
          <w:b w:val="0"/>
          <w:bCs/>
          <w:color w:val="auto"/>
          <w:sz w:val="20"/>
          <w:szCs w:val="18"/>
        </w:rPr>
        <w:t>:</w:t>
      </w:r>
      <w:r>
        <w:rPr>
          <w:rFonts w:ascii="Times New Roman" w:hAnsi="Times New Roman" w:cs="Times New Roman"/>
          <w:b w:val="0"/>
          <w:bCs/>
          <w:color w:val="auto"/>
          <w:sz w:val="20"/>
          <w:szCs w:val="18"/>
        </w:rPr>
        <w:t xml:space="preserve"> Footnote simplification </w:t>
      </w:r>
      <w:r w:rsidR="00FB4B0C">
        <w:rPr>
          <w:rFonts w:ascii="Times New Roman" w:hAnsi="Times New Roman" w:cs="Times New Roman"/>
          <w:b w:val="0"/>
          <w:bCs/>
          <w:color w:val="auto"/>
          <w:sz w:val="20"/>
          <w:szCs w:val="18"/>
        </w:rPr>
        <w:t xml:space="preserve">Proposal </w:t>
      </w:r>
      <w:r w:rsidR="008D74C5">
        <w:rPr>
          <w:rFonts w:ascii="Times New Roman" w:hAnsi="Times New Roman" w:cs="Times New Roman"/>
          <w:b w:val="0"/>
          <w:bCs/>
          <w:color w:val="auto"/>
          <w:sz w:val="20"/>
          <w:szCs w:val="18"/>
        </w:rPr>
        <w:t>2</w:t>
      </w:r>
      <w:r w:rsidR="00FB4B0C">
        <w:rPr>
          <w:rFonts w:ascii="Times New Roman" w:hAnsi="Times New Roman" w:cs="Times New Roman"/>
          <w:b w:val="0"/>
          <w:bCs/>
          <w:color w:val="auto"/>
          <w:sz w:val="20"/>
          <w:szCs w:val="18"/>
        </w:rPr>
        <w:t>,</w:t>
      </w:r>
      <w:r w:rsidR="008D74C5">
        <w:rPr>
          <w:rFonts w:ascii="Times New Roman" w:hAnsi="Times New Roman" w:cs="Times New Roman"/>
          <w:b w:val="0"/>
          <w:bCs/>
          <w:color w:val="auto"/>
          <w:sz w:val="20"/>
          <w:szCs w:val="18"/>
        </w:rPr>
        <w:t xml:space="preserve"> </w:t>
      </w:r>
      <w:r w:rsidR="00FB4B0C">
        <w:rPr>
          <w:rFonts w:ascii="Times New Roman" w:hAnsi="Times New Roman" w:cs="Times New Roman"/>
          <w:b w:val="0"/>
          <w:bCs/>
          <w:color w:val="auto"/>
          <w:sz w:val="20"/>
          <w:szCs w:val="18"/>
        </w:rPr>
        <w:t xml:space="preserve">Option </w:t>
      </w:r>
      <w:r>
        <w:rPr>
          <w:rFonts w:ascii="Times New Roman" w:hAnsi="Times New Roman" w:cs="Times New Roman"/>
          <w:b w:val="0"/>
          <w:bCs/>
          <w:color w:val="auto"/>
          <w:sz w:val="20"/>
          <w:szCs w:val="18"/>
        </w:rPr>
        <w:t>1. Deleted footnotes are highlighted in yellow</w:t>
      </w:r>
      <w:r w:rsidR="008D74C5">
        <w:rPr>
          <w:rFonts w:ascii="Times New Roman" w:hAnsi="Times New Roman" w:cs="Times New Roman"/>
          <w:b w:val="0"/>
          <w:bCs/>
          <w:color w:val="auto"/>
          <w:sz w:val="20"/>
          <w:szCs w:val="18"/>
        </w:rPr>
        <w:t>, modified in blue.</w:t>
      </w:r>
    </w:p>
    <w:tbl>
      <w:tblPr>
        <w:tblW w:w="8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662"/>
        <w:gridCol w:w="1231"/>
        <w:gridCol w:w="7"/>
        <w:gridCol w:w="1781"/>
        <w:gridCol w:w="1107"/>
        <w:gridCol w:w="1106"/>
        <w:gridCol w:w="1107"/>
        <w:gridCol w:w="1107"/>
        <w:gridCol w:w="10"/>
      </w:tblGrid>
      <w:tr w:rsidR="00D023C6" w:rsidRPr="00966B8D" w14:paraId="6F67D8A5" w14:textId="77777777" w:rsidTr="00D023C6">
        <w:trPr>
          <w:gridAfter w:val="1"/>
          <w:wAfter w:w="10" w:type="dxa"/>
          <w:trHeight w:val="624"/>
          <w:jc w:val="center"/>
        </w:trPr>
        <w:tc>
          <w:tcPr>
            <w:tcW w:w="1900" w:type="dxa"/>
            <w:gridSpan w:val="3"/>
            <w:shd w:val="clear" w:color="000000" w:fill="FFFFFF"/>
            <w:vAlign w:val="center"/>
            <w:hideMark/>
          </w:tcPr>
          <w:p w14:paraId="10641F52" w14:textId="77777777" w:rsidR="00D023C6" w:rsidRDefault="00D023C6" w:rsidP="00C3592D">
            <w:pPr>
              <w:spacing w:after="0"/>
              <w:jc w:val="center"/>
              <w:rPr>
                <w:rFonts w:ascii="Arial" w:eastAsia="Times New Roman" w:hAnsi="Arial" w:cs="Arial"/>
                <w:b/>
                <w:bCs/>
                <w:sz w:val="16"/>
                <w:szCs w:val="16"/>
                <w:lang w:val="en-US"/>
              </w:rPr>
            </w:pPr>
            <w:r>
              <w:rPr>
                <w:rFonts w:ascii="Arial" w:eastAsia="Times New Roman" w:hAnsi="Arial" w:cs="Arial"/>
                <w:b/>
                <w:bCs/>
                <w:sz w:val="16"/>
                <w:szCs w:val="16"/>
                <w:lang w:val="en-US"/>
              </w:rPr>
              <w:t>UL CA PC,</w:t>
            </w:r>
          </w:p>
          <w:p w14:paraId="6C12497B" w14:textId="77777777" w:rsidR="00D023C6" w:rsidRDefault="00D023C6" w:rsidP="00C3592D">
            <w:pPr>
              <w:spacing w:after="0"/>
              <w:jc w:val="center"/>
              <w:rPr>
                <w:rFonts w:ascii="Arial" w:eastAsia="Times New Roman" w:hAnsi="Arial" w:cs="Arial"/>
                <w:b/>
                <w:bCs/>
                <w:sz w:val="16"/>
                <w:szCs w:val="16"/>
                <w:lang w:val="en-US"/>
              </w:rPr>
            </w:pPr>
            <w:r>
              <w:rPr>
                <w:rFonts w:ascii="Arial" w:eastAsia="Times New Roman" w:hAnsi="Arial" w:cs="Arial"/>
                <w:b/>
                <w:bCs/>
                <w:sz w:val="16"/>
                <w:szCs w:val="16"/>
                <w:lang w:val="en-US"/>
              </w:rPr>
              <w:t xml:space="preserve"> footnote,</w:t>
            </w:r>
          </w:p>
          <w:p w14:paraId="1499D279" w14:textId="77777777" w:rsidR="00D023C6" w:rsidRPr="00966B8D" w:rsidRDefault="00D023C6" w:rsidP="00C3592D">
            <w:pPr>
              <w:spacing w:after="0"/>
              <w:jc w:val="center"/>
              <w:rPr>
                <w:rFonts w:ascii="Arial" w:eastAsia="Times New Roman" w:hAnsi="Arial" w:cs="Arial"/>
                <w:b/>
                <w:bCs/>
                <w:sz w:val="16"/>
                <w:szCs w:val="16"/>
                <w:lang w:val="en-US"/>
              </w:rPr>
            </w:pPr>
            <w:r>
              <w:rPr>
                <w:rFonts w:ascii="Arial" w:eastAsia="Times New Roman" w:hAnsi="Arial" w:cs="Arial"/>
                <w:b/>
                <w:bCs/>
                <w:sz w:val="16"/>
                <w:szCs w:val="16"/>
                <w:lang w:val="en-US"/>
              </w:rPr>
              <w:t>Number of Tx</w:t>
            </w:r>
          </w:p>
        </w:tc>
        <w:tc>
          <w:tcPr>
            <w:tcW w:w="1781" w:type="dxa"/>
            <w:shd w:val="clear" w:color="000000" w:fill="FFFFFF"/>
            <w:vAlign w:val="center"/>
            <w:hideMark/>
          </w:tcPr>
          <w:p w14:paraId="6C2C16E3" w14:textId="77777777" w:rsidR="00D023C6" w:rsidRDefault="00D023C6" w:rsidP="00C3592D">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 xml:space="preserve">two-band </w:t>
            </w:r>
          </w:p>
          <w:p w14:paraId="727705BD" w14:textId="77777777" w:rsidR="00D023C6" w:rsidRDefault="00D023C6" w:rsidP="00C3592D">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 xml:space="preserve">BCS Tables </w:t>
            </w:r>
          </w:p>
          <w:p w14:paraId="5B24067D" w14:textId="77777777" w:rsidR="00D023C6" w:rsidRPr="00966B8D" w:rsidRDefault="00D023C6" w:rsidP="00C3592D">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 xml:space="preserve">5.5A.3.1-1a </w:t>
            </w:r>
            <w:r>
              <w:rPr>
                <w:rFonts w:ascii="Arial" w:eastAsia="Times New Roman" w:hAnsi="Arial" w:cs="Arial"/>
                <w:b/>
                <w:bCs/>
                <w:sz w:val="16"/>
                <w:szCs w:val="16"/>
                <w:lang w:val="en-US"/>
              </w:rPr>
              <w:t>~</w:t>
            </w:r>
            <w:r w:rsidRPr="00966B8D">
              <w:rPr>
                <w:rFonts w:ascii="Arial" w:eastAsia="Times New Roman" w:hAnsi="Arial" w:cs="Arial"/>
                <w:b/>
                <w:bCs/>
                <w:sz w:val="16"/>
                <w:szCs w:val="16"/>
                <w:lang w:val="en-US"/>
              </w:rPr>
              <w:t>.1-1</w:t>
            </w:r>
            <w:r>
              <w:rPr>
                <w:rFonts w:ascii="Arial" w:eastAsia="Times New Roman" w:hAnsi="Arial" w:cs="Arial"/>
                <w:b/>
                <w:bCs/>
                <w:sz w:val="16"/>
                <w:szCs w:val="16"/>
                <w:lang w:val="en-US"/>
              </w:rPr>
              <w:t>n</w:t>
            </w:r>
          </w:p>
        </w:tc>
        <w:tc>
          <w:tcPr>
            <w:tcW w:w="1107" w:type="dxa"/>
            <w:shd w:val="clear" w:color="000000" w:fill="FFFFFF"/>
            <w:vAlign w:val="center"/>
            <w:hideMark/>
          </w:tcPr>
          <w:p w14:paraId="1019D9BB" w14:textId="77777777" w:rsidR="00D023C6" w:rsidRPr="00966B8D" w:rsidRDefault="00D023C6" w:rsidP="00C3592D">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three-band BCS Table 5.5A.3.2-1a</w:t>
            </w:r>
          </w:p>
        </w:tc>
        <w:tc>
          <w:tcPr>
            <w:tcW w:w="1106" w:type="dxa"/>
            <w:shd w:val="clear" w:color="000000" w:fill="FFFFFF"/>
            <w:vAlign w:val="center"/>
            <w:hideMark/>
          </w:tcPr>
          <w:p w14:paraId="4AC29920" w14:textId="77777777" w:rsidR="00D023C6" w:rsidRPr="00966B8D" w:rsidRDefault="00D023C6" w:rsidP="00C3592D">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four-band BCS Table 5.5A.3.3-1a</w:t>
            </w:r>
          </w:p>
        </w:tc>
        <w:tc>
          <w:tcPr>
            <w:tcW w:w="1107" w:type="dxa"/>
            <w:shd w:val="clear" w:color="000000" w:fill="FFFFFF"/>
            <w:vAlign w:val="center"/>
            <w:hideMark/>
          </w:tcPr>
          <w:p w14:paraId="26793153" w14:textId="77777777" w:rsidR="00D023C6" w:rsidRPr="00966B8D" w:rsidRDefault="00D023C6" w:rsidP="00C3592D">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five-band BCS Table 5.5A.3.4-1a</w:t>
            </w:r>
          </w:p>
        </w:tc>
        <w:tc>
          <w:tcPr>
            <w:tcW w:w="1107" w:type="dxa"/>
            <w:shd w:val="clear" w:color="000000" w:fill="FFFFFF"/>
            <w:vAlign w:val="center"/>
            <w:hideMark/>
          </w:tcPr>
          <w:p w14:paraId="126608AF" w14:textId="77777777" w:rsidR="00D023C6" w:rsidRPr="00966B8D" w:rsidRDefault="00D023C6" w:rsidP="00C3592D">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six-band BCS Table 5.5A.3.5-1a</w:t>
            </w:r>
          </w:p>
        </w:tc>
      </w:tr>
      <w:tr w:rsidR="00D023C6" w:rsidRPr="00966B8D" w14:paraId="598C47FB" w14:textId="77777777" w:rsidTr="00D023C6">
        <w:trPr>
          <w:trHeight w:val="66"/>
          <w:jc w:val="center"/>
        </w:trPr>
        <w:tc>
          <w:tcPr>
            <w:tcW w:w="8118" w:type="dxa"/>
            <w:gridSpan w:val="9"/>
            <w:shd w:val="clear" w:color="000000" w:fill="FFFFFF"/>
            <w:vAlign w:val="center"/>
            <w:hideMark/>
          </w:tcPr>
          <w:p w14:paraId="7DEF1F2F" w14:textId="77777777" w:rsidR="00D023C6" w:rsidRPr="00966B8D" w:rsidRDefault="00D023C6" w:rsidP="00C3592D">
            <w:pPr>
              <w:spacing w:after="0"/>
              <w:jc w:val="center"/>
              <w:rPr>
                <w:rFonts w:ascii="Arial" w:eastAsia="Times New Roman" w:hAnsi="Arial" w:cs="Arial"/>
                <w:sz w:val="16"/>
                <w:szCs w:val="16"/>
                <w:lang w:val="en-US"/>
              </w:rPr>
            </w:pPr>
            <w:r>
              <w:rPr>
                <w:rFonts w:ascii="Arial" w:eastAsia="Times New Roman" w:hAnsi="Arial" w:cs="Arial"/>
                <w:sz w:val="16"/>
                <w:szCs w:val="16"/>
                <w:lang w:val="en-US"/>
              </w:rPr>
              <w:t xml:space="preserve">Default power class = </w:t>
            </w:r>
            <w:r w:rsidRPr="00966B8D">
              <w:rPr>
                <w:rFonts w:ascii="Arial" w:eastAsia="Times New Roman" w:hAnsi="Arial" w:cs="Arial"/>
                <w:sz w:val="16"/>
                <w:szCs w:val="16"/>
                <w:lang w:val="en-US"/>
              </w:rPr>
              <w:t>PC3</w:t>
            </w:r>
          </w:p>
        </w:tc>
      </w:tr>
      <w:tr w:rsidR="00D023C6" w:rsidRPr="00966B8D" w14:paraId="4E63B2CB" w14:textId="77777777" w:rsidTr="00D023C6">
        <w:trPr>
          <w:gridAfter w:val="1"/>
          <w:wAfter w:w="10" w:type="dxa"/>
          <w:trHeight w:val="312"/>
          <w:jc w:val="center"/>
        </w:trPr>
        <w:tc>
          <w:tcPr>
            <w:tcW w:w="662" w:type="dxa"/>
            <w:vMerge w:val="restart"/>
            <w:shd w:val="clear" w:color="000000" w:fill="FFFFFF"/>
            <w:vAlign w:val="center"/>
            <w:hideMark/>
          </w:tcPr>
          <w:p w14:paraId="75B25666" w14:textId="77777777" w:rsidR="00D023C6" w:rsidRPr="00966B8D" w:rsidRDefault="00D023C6" w:rsidP="00C3592D">
            <w:pPr>
              <w:spacing w:after="0"/>
              <w:jc w:val="center"/>
              <w:rPr>
                <w:rFonts w:ascii="Arial" w:eastAsia="Times New Roman" w:hAnsi="Arial" w:cs="Arial"/>
                <w:sz w:val="16"/>
                <w:szCs w:val="16"/>
                <w:lang w:val="en-US"/>
              </w:rPr>
            </w:pPr>
            <w:r w:rsidRPr="00966B8D">
              <w:rPr>
                <w:rFonts w:ascii="Arial" w:eastAsia="Times New Roman" w:hAnsi="Arial" w:cs="Arial"/>
                <w:sz w:val="16"/>
                <w:szCs w:val="16"/>
                <w:lang w:val="en-US"/>
              </w:rPr>
              <w:t>PC2 2Tx</w:t>
            </w:r>
          </w:p>
        </w:tc>
        <w:tc>
          <w:tcPr>
            <w:tcW w:w="1231" w:type="dxa"/>
            <w:shd w:val="clear" w:color="000000" w:fill="FFFFFF"/>
            <w:vAlign w:val="center"/>
          </w:tcPr>
          <w:p w14:paraId="55A98EAD" w14:textId="77777777" w:rsidR="00D023C6" w:rsidRPr="00966B8D" w:rsidRDefault="00D023C6" w:rsidP="00C3592D">
            <w:pPr>
              <w:spacing w:after="0"/>
              <w:jc w:val="center"/>
              <w:rPr>
                <w:rFonts w:ascii="Arial" w:eastAsia="Times New Roman" w:hAnsi="Arial" w:cs="Arial"/>
                <w:sz w:val="16"/>
                <w:szCs w:val="16"/>
                <w:lang w:val="en-US"/>
              </w:rPr>
            </w:pPr>
            <w:r>
              <w:rPr>
                <w:rFonts w:ascii="Arial" w:eastAsia="Times New Roman" w:hAnsi="Arial" w:cs="Arial"/>
                <w:sz w:val="16"/>
                <w:szCs w:val="16"/>
                <w:lang w:val="en-US"/>
              </w:rPr>
              <w:t>Footnote</w:t>
            </w:r>
          </w:p>
        </w:tc>
        <w:tc>
          <w:tcPr>
            <w:tcW w:w="1788" w:type="dxa"/>
            <w:gridSpan w:val="2"/>
            <w:shd w:val="clear" w:color="000000" w:fill="FFFFFF"/>
            <w:vAlign w:val="center"/>
            <w:hideMark/>
          </w:tcPr>
          <w:p w14:paraId="64D353FE" w14:textId="77777777" w:rsidR="00D023C6" w:rsidRPr="00966B8D" w:rsidRDefault="00D023C6" w:rsidP="00C3592D">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Note 8</w:t>
            </w:r>
          </w:p>
        </w:tc>
        <w:tc>
          <w:tcPr>
            <w:tcW w:w="1107" w:type="dxa"/>
            <w:shd w:val="clear" w:color="000000" w:fill="FFFFFF"/>
            <w:vAlign w:val="center"/>
            <w:hideMark/>
          </w:tcPr>
          <w:p w14:paraId="1A4A2C9D" w14:textId="77777777" w:rsidR="00D023C6" w:rsidRPr="00966B8D" w:rsidRDefault="00D023C6" w:rsidP="00C3592D">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Note 7</w:t>
            </w:r>
          </w:p>
        </w:tc>
        <w:tc>
          <w:tcPr>
            <w:tcW w:w="1106" w:type="dxa"/>
            <w:shd w:val="clear" w:color="auto" w:fill="FFFF00"/>
            <w:vAlign w:val="center"/>
            <w:hideMark/>
          </w:tcPr>
          <w:p w14:paraId="2A9E47BF" w14:textId="26B8D4AC" w:rsidR="00D023C6" w:rsidRPr="00D023C6" w:rsidRDefault="00D023C6" w:rsidP="00C3592D">
            <w:pPr>
              <w:spacing w:after="0"/>
              <w:jc w:val="center"/>
              <w:rPr>
                <w:rFonts w:ascii="Arial" w:eastAsia="Times New Roman" w:hAnsi="Arial" w:cs="Arial"/>
                <w:sz w:val="16"/>
                <w:szCs w:val="16"/>
                <w:lang w:val="en-US"/>
              </w:rPr>
            </w:pPr>
            <w:r w:rsidRPr="00D023C6">
              <w:rPr>
                <w:rFonts w:ascii="Arial" w:eastAsia="Times New Roman" w:hAnsi="Arial" w:cs="Arial"/>
                <w:sz w:val="16"/>
                <w:szCs w:val="16"/>
                <w:lang w:val="en-US"/>
              </w:rPr>
              <w:t>Remove Note 5</w:t>
            </w:r>
          </w:p>
        </w:tc>
        <w:tc>
          <w:tcPr>
            <w:tcW w:w="1107" w:type="dxa"/>
            <w:shd w:val="clear" w:color="auto" w:fill="FFFF00"/>
            <w:vAlign w:val="center"/>
            <w:hideMark/>
          </w:tcPr>
          <w:p w14:paraId="15333385" w14:textId="38D5695D" w:rsidR="00D023C6" w:rsidRPr="00966B8D" w:rsidRDefault="00D023C6" w:rsidP="00C3592D">
            <w:pPr>
              <w:spacing w:after="0"/>
              <w:jc w:val="center"/>
              <w:rPr>
                <w:rFonts w:ascii="Arial" w:eastAsia="Times New Roman" w:hAnsi="Arial" w:cs="Arial"/>
                <w:b/>
                <w:bCs/>
                <w:sz w:val="16"/>
                <w:szCs w:val="16"/>
                <w:lang w:val="en-US"/>
              </w:rPr>
            </w:pPr>
            <w:r w:rsidRPr="00D023C6">
              <w:rPr>
                <w:rFonts w:ascii="Arial" w:eastAsia="Times New Roman" w:hAnsi="Arial" w:cs="Arial"/>
                <w:sz w:val="16"/>
                <w:szCs w:val="16"/>
                <w:lang w:val="en-US"/>
              </w:rPr>
              <w:t xml:space="preserve">Remove Note </w:t>
            </w:r>
            <w:r>
              <w:rPr>
                <w:rFonts w:ascii="Arial" w:eastAsia="Times New Roman" w:hAnsi="Arial" w:cs="Arial"/>
                <w:sz w:val="16"/>
                <w:szCs w:val="16"/>
                <w:lang w:val="en-US"/>
              </w:rPr>
              <w:t>3</w:t>
            </w:r>
          </w:p>
        </w:tc>
        <w:tc>
          <w:tcPr>
            <w:tcW w:w="1107" w:type="dxa"/>
            <w:vMerge w:val="restart"/>
            <w:shd w:val="clear" w:color="000000" w:fill="FFFFFF"/>
            <w:vAlign w:val="center"/>
            <w:hideMark/>
          </w:tcPr>
          <w:p w14:paraId="684C3394" w14:textId="3E7D8993" w:rsidR="00D023C6" w:rsidRPr="00966B8D" w:rsidRDefault="00D023C6" w:rsidP="00C3592D">
            <w:pPr>
              <w:spacing w:after="0"/>
              <w:jc w:val="center"/>
              <w:rPr>
                <w:rFonts w:ascii="Arial" w:eastAsia="Times New Roman" w:hAnsi="Arial" w:cs="Arial"/>
                <w:sz w:val="16"/>
                <w:szCs w:val="16"/>
                <w:lang w:val="en-US"/>
              </w:rPr>
            </w:pPr>
            <w:r w:rsidRPr="00966B8D">
              <w:rPr>
                <w:rFonts w:ascii="Arial" w:eastAsia="Times New Roman" w:hAnsi="Arial" w:cs="Arial"/>
                <w:sz w:val="16"/>
                <w:szCs w:val="16"/>
                <w:lang w:val="en-US"/>
              </w:rPr>
              <w:t>no HPUE</w:t>
            </w:r>
            <w:r>
              <w:rPr>
                <w:rFonts w:ascii="Arial" w:eastAsia="Times New Roman" w:hAnsi="Arial" w:cs="Arial"/>
                <w:sz w:val="16"/>
                <w:szCs w:val="16"/>
                <w:lang w:val="en-US"/>
              </w:rPr>
              <w:t xml:space="preserve"> request</w:t>
            </w:r>
          </w:p>
        </w:tc>
      </w:tr>
      <w:tr w:rsidR="00D023C6" w:rsidRPr="00966B8D" w14:paraId="0A176FFD" w14:textId="77777777" w:rsidTr="008D74C5">
        <w:trPr>
          <w:gridAfter w:val="1"/>
          <w:wAfter w:w="10" w:type="dxa"/>
          <w:trHeight w:val="218"/>
          <w:jc w:val="center"/>
        </w:trPr>
        <w:tc>
          <w:tcPr>
            <w:tcW w:w="662" w:type="dxa"/>
            <w:vMerge/>
            <w:shd w:val="clear" w:color="000000" w:fill="FFFFFF"/>
            <w:vAlign w:val="center"/>
            <w:hideMark/>
          </w:tcPr>
          <w:p w14:paraId="61CF0384" w14:textId="77777777" w:rsidR="00D023C6" w:rsidRPr="00966B8D" w:rsidRDefault="00D023C6" w:rsidP="00C3592D">
            <w:pPr>
              <w:spacing w:after="0"/>
              <w:jc w:val="center"/>
              <w:rPr>
                <w:rFonts w:ascii="Arial" w:eastAsia="Times New Roman" w:hAnsi="Arial" w:cs="Arial"/>
                <w:sz w:val="16"/>
                <w:szCs w:val="16"/>
                <w:lang w:val="en-US"/>
              </w:rPr>
            </w:pPr>
          </w:p>
        </w:tc>
        <w:tc>
          <w:tcPr>
            <w:tcW w:w="1231" w:type="dxa"/>
            <w:shd w:val="clear" w:color="000000" w:fill="FFFFFF"/>
            <w:vAlign w:val="center"/>
          </w:tcPr>
          <w:p w14:paraId="5DC6BCC3" w14:textId="77777777" w:rsidR="00D023C6" w:rsidRPr="00966B8D" w:rsidRDefault="00D023C6" w:rsidP="00C3592D">
            <w:pPr>
              <w:spacing w:after="0"/>
              <w:jc w:val="center"/>
              <w:rPr>
                <w:rFonts w:ascii="Arial" w:eastAsia="Times New Roman" w:hAnsi="Arial" w:cs="Arial"/>
                <w:sz w:val="16"/>
                <w:szCs w:val="16"/>
                <w:lang w:val="en-US"/>
              </w:rPr>
            </w:pPr>
            <w:r>
              <w:rPr>
                <w:rFonts w:ascii="Arial" w:eastAsia="Times New Roman" w:hAnsi="Arial" w:cs="Arial"/>
                <w:sz w:val="16"/>
                <w:szCs w:val="16"/>
                <w:lang w:val="en-US"/>
              </w:rPr>
              <w:t>Number of Tx</w:t>
            </w:r>
          </w:p>
        </w:tc>
        <w:tc>
          <w:tcPr>
            <w:tcW w:w="1788" w:type="dxa"/>
            <w:gridSpan w:val="2"/>
            <w:shd w:val="clear" w:color="auto" w:fill="00FFFF"/>
            <w:vAlign w:val="center"/>
            <w:hideMark/>
          </w:tcPr>
          <w:p w14:paraId="2C446E91" w14:textId="67BC7EBB" w:rsidR="00D023C6" w:rsidRPr="00D023C6" w:rsidRDefault="00D023C6" w:rsidP="00D023C6">
            <w:pPr>
              <w:spacing w:after="0"/>
              <w:jc w:val="center"/>
              <w:rPr>
                <w:rFonts w:ascii="Arial" w:eastAsia="Times New Roman" w:hAnsi="Arial" w:cs="Arial"/>
                <w:strike/>
                <w:sz w:val="16"/>
                <w:szCs w:val="16"/>
                <w:lang w:val="en-US"/>
              </w:rPr>
            </w:pPr>
            <w:r>
              <w:rPr>
                <w:rFonts w:ascii="Arial" w:eastAsia="Times New Roman" w:hAnsi="Arial" w:cs="Arial"/>
                <w:sz w:val="16"/>
                <w:szCs w:val="16"/>
                <w:lang w:val="en-US"/>
              </w:rPr>
              <w:t>R</w:t>
            </w:r>
            <w:r w:rsidRPr="00D023C6">
              <w:rPr>
                <w:rFonts w:ascii="Arial" w:eastAsia="Times New Roman" w:hAnsi="Arial" w:cs="Arial"/>
                <w:sz w:val="16"/>
                <w:szCs w:val="16"/>
                <w:lang w:val="en-US"/>
              </w:rPr>
              <w:t>emove</w:t>
            </w:r>
            <w:r>
              <w:rPr>
                <w:rFonts w:ascii="Arial" w:eastAsia="Times New Roman" w:hAnsi="Arial" w:cs="Arial"/>
                <w:sz w:val="16"/>
                <w:szCs w:val="16"/>
                <w:lang w:val="en-US"/>
              </w:rPr>
              <w:t xml:space="preserve"> the number of Tx from Note 8</w:t>
            </w:r>
          </w:p>
        </w:tc>
        <w:tc>
          <w:tcPr>
            <w:tcW w:w="3320" w:type="dxa"/>
            <w:gridSpan w:val="3"/>
            <w:shd w:val="clear" w:color="000000" w:fill="FFFFFF"/>
            <w:vAlign w:val="center"/>
            <w:hideMark/>
          </w:tcPr>
          <w:p w14:paraId="58526F77" w14:textId="77777777" w:rsidR="00D023C6" w:rsidRPr="008B14BD" w:rsidRDefault="00D023C6" w:rsidP="00C3592D">
            <w:pPr>
              <w:spacing w:after="0"/>
              <w:jc w:val="center"/>
              <w:rPr>
                <w:rFonts w:ascii="Arial" w:eastAsia="Times New Roman" w:hAnsi="Arial" w:cs="Arial"/>
                <w:i/>
                <w:iCs/>
                <w:sz w:val="16"/>
                <w:szCs w:val="16"/>
                <w:lang w:val="en-US"/>
              </w:rPr>
            </w:pPr>
            <w:r w:rsidRPr="0099565C">
              <w:rPr>
                <w:rFonts w:ascii="Arial" w:eastAsia="Times New Roman" w:hAnsi="Arial" w:cs="Arial"/>
                <w:i/>
                <w:iCs/>
                <w:sz w:val="16"/>
                <w:szCs w:val="16"/>
                <w:highlight w:val="lightGray"/>
                <w:lang w:val="en-US"/>
              </w:rPr>
              <w:t>Not specified</w:t>
            </w:r>
          </w:p>
        </w:tc>
        <w:tc>
          <w:tcPr>
            <w:tcW w:w="1107" w:type="dxa"/>
            <w:vMerge/>
            <w:vAlign w:val="center"/>
            <w:hideMark/>
          </w:tcPr>
          <w:p w14:paraId="6D8B0A4F" w14:textId="77777777" w:rsidR="00D023C6" w:rsidRPr="008B14BD" w:rsidRDefault="00D023C6" w:rsidP="00C3592D">
            <w:pPr>
              <w:spacing w:after="0"/>
              <w:jc w:val="center"/>
              <w:rPr>
                <w:rFonts w:ascii="Arial" w:eastAsia="Times New Roman" w:hAnsi="Arial" w:cs="Arial"/>
                <w:i/>
                <w:iCs/>
                <w:sz w:val="16"/>
                <w:szCs w:val="16"/>
                <w:highlight w:val="lightGray"/>
                <w:lang w:val="en-US"/>
              </w:rPr>
            </w:pPr>
          </w:p>
        </w:tc>
      </w:tr>
      <w:tr w:rsidR="00D023C6" w:rsidRPr="00966B8D" w14:paraId="31AAC92C" w14:textId="77777777" w:rsidTr="00357895">
        <w:trPr>
          <w:gridAfter w:val="1"/>
          <w:wAfter w:w="10" w:type="dxa"/>
          <w:trHeight w:val="176"/>
          <w:jc w:val="center"/>
        </w:trPr>
        <w:tc>
          <w:tcPr>
            <w:tcW w:w="662" w:type="dxa"/>
            <w:vMerge w:val="restart"/>
            <w:shd w:val="clear" w:color="000000" w:fill="FFFFFF"/>
            <w:vAlign w:val="center"/>
            <w:hideMark/>
          </w:tcPr>
          <w:p w14:paraId="402FF6FB" w14:textId="77777777" w:rsidR="00D023C6" w:rsidRDefault="00D023C6" w:rsidP="00C3592D">
            <w:pPr>
              <w:spacing w:after="0"/>
              <w:jc w:val="center"/>
              <w:rPr>
                <w:rFonts w:ascii="Arial" w:eastAsia="Times New Roman" w:hAnsi="Arial" w:cs="Arial"/>
                <w:sz w:val="16"/>
                <w:szCs w:val="16"/>
                <w:lang w:val="en-US"/>
              </w:rPr>
            </w:pPr>
            <w:r w:rsidRPr="00966B8D">
              <w:rPr>
                <w:rFonts w:ascii="Arial" w:eastAsia="Times New Roman" w:hAnsi="Arial" w:cs="Arial"/>
                <w:sz w:val="16"/>
                <w:szCs w:val="16"/>
                <w:lang w:val="en-US"/>
              </w:rPr>
              <w:t>PC2</w:t>
            </w:r>
          </w:p>
          <w:p w14:paraId="0B22CC42" w14:textId="77777777" w:rsidR="00D023C6" w:rsidRPr="00966B8D" w:rsidRDefault="00D023C6" w:rsidP="00C3592D">
            <w:pPr>
              <w:spacing w:after="0"/>
              <w:jc w:val="center"/>
              <w:rPr>
                <w:rFonts w:ascii="Arial" w:eastAsia="Times New Roman" w:hAnsi="Arial" w:cs="Arial"/>
                <w:sz w:val="16"/>
                <w:szCs w:val="16"/>
                <w:lang w:val="en-US"/>
              </w:rPr>
            </w:pPr>
            <w:r w:rsidRPr="00966B8D">
              <w:rPr>
                <w:rFonts w:ascii="Arial" w:eastAsia="Times New Roman" w:hAnsi="Arial" w:cs="Arial"/>
                <w:sz w:val="16"/>
                <w:szCs w:val="16"/>
                <w:lang w:val="en-US"/>
              </w:rPr>
              <w:t>3Tx</w:t>
            </w:r>
          </w:p>
        </w:tc>
        <w:tc>
          <w:tcPr>
            <w:tcW w:w="1231" w:type="dxa"/>
            <w:shd w:val="clear" w:color="000000" w:fill="FFFFFF"/>
            <w:vAlign w:val="center"/>
          </w:tcPr>
          <w:p w14:paraId="5102C7FB" w14:textId="77777777" w:rsidR="00D023C6" w:rsidRPr="00966B8D" w:rsidRDefault="00D023C6" w:rsidP="00C3592D">
            <w:pPr>
              <w:spacing w:after="0"/>
              <w:jc w:val="center"/>
              <w:rPr>
                <w:rFonts w:ascii="Arial" w:eastAsia="Times New Roman" w:hAnsi="Arial" w:cs="Arial"/>
                <w:sz w:val="16"/>
                <w:szCs w:val="16"/>
                <w:lang w:val="en-US"/>
              </w:rPr>
            </w:pPr>
            <w:r>
              <w:rPr>
                <w:rFonts w:ascii="Arial" w:eastAsia="Times New Roman" w:hAnsi="Arial" w:cs="Arial"/>
                <w:sz w:val="16"/>
                <w:szCs w:val="16"/>
                <w:lang w:val="en-US"/>
              </w:rPr>
              <w:t>Footnote</w:t>
            </w:r>
          </w:p>
        </w:tc>
        <w:tc>
          <w:tcPr>
            <w:tcW w:w="1788" w:type="dxa"/>
            <w:gridSpan w:val="2"/>
            <w:vMerge w:val="restart"/>
            <w:shd w:val="clear" w:color="auto" w:fill="FFFF00"/>
            <w:vAlign w:val="center"/>
            <w:hideMark/>
          </w:tcPr>
          <w:p w14:paraId="72BED760" w14:textId="3743FAB0" w:rsidR="00D023C6" w:rsidRPr="00D023C6" w:rsidRDefault="00D023C6" w:rsidP="00C3592D">
            <w:pPr>
              <w:spacing w:after="0"/>
              <w:jc w:val="center"/>
              <w:rPr>
                <w:rFonts w:ascii="Arial" w:eastAsia="Times New Roman" w:hAnsi="Arial" w:cs="Arial"/>
                <w:sz w:val="16"/>
                <w:szCs w:val="16"/>
                <w:lang w:val="en-US"/>
              </w:rPr>
            </w:pPr>
            <w:r w:rsidRPr="00D023C6">
              <w:rPr>
                <w:rFonts w:ascii="Arial" w:eastAsia="Times New Roman" w:hAnsi="Arial" w:cs="Arial"/>
                <w:sz w:val="16"/>
                <w:szCs w:val="16"/>
                <w:lang w:val="en-US"/>
              </w:rPr>
              <w:t>Remove Note 13</w:t>
            </w:r>
          </w:p>
        </w:tc>
        <w:tc>
          <w:tcPr>
            <w:tcW w:w="3320" w:type="dxa"/>
            <w:gridSpan w:val="3"/>
            <w:vMerge w:val="restart"/>
            <w:shd w:val="clear" w:color="000000" w:fill="FFFFFF"/>
            <w:vAlign w:val="center"/>
          </w:tcPr>
          <w:p w14:paraId="7A65DF60" w14:textId="456AB866" w:rsidR="00D023C6" w:rsidRPr="00966B8D" w:rsidRDefault="00D023C6" w:rsidP="00C3592D">
            <w:pPr>
              <w:spacing w:after="0"/>
              <w:jc w:val="center"/>
              <w:rPr>
                <w:rFonts w:ascii="Arial" w:eastAsia="Times New Roman" w:hAnsi="Arial" w:cs="Arial"/>
                <w:sz w:val="16"/>
                <w:szCs w:val="16"/>
                <w:lang w:val="en-US"/>
              </w:rPr>
            </w:pPr>
            <w:r w:rsidRPr="00D023C6">
              <w:rPr>
                <w:rFonts w:ascii="Arial" w:eastAsia="Times New Roman" w:hAnsi="Arial" w:cs="Arial"/>
                <w:i/>
                <w:iCs/>
                <w:sz w:val="16"/>
                <w:szCs w:val="16"/>
                <w:highlight w:val="lightGray"/>
                <w:lang w:val="en-US"/>
              </w:rPr>
              <w:t>Not captured</w:t>
            </w:r>
          </w:p>
        </w:tc>
        <w:tc>
          <w:tcPr>
            <w:tcW w:w="1107" w:type="dxa"/>
            <w:vMerge/>
            <w:vAlign w:val="center"/>
            <w:hideMark/>
          </w:tcPr>
          <w:p w14:paraId="31374DA7" w14:textId="77777777" w:rsidR="00D023C6" w:rsidRPr="00966B8D" w:rsidRDefault="00D023C6" w:rsidP="00C3592D">
            <w:pPr>
              <w:spacing w:after="0"/>
              <w:jc w:val="center"/>
              <w:rPr>
                <w:rFonts w:ascii="Arial" w:eastAsia="Times New Roman" w:hAnsi="Arial" w:cs="Arial"/>
                <w:sz w:val="16"/>
                <w:szCs w:val="16"/>
                <w:lang w:val="en-US"/>
              </w:rPr>
            </w:pPr>
          </w:p>
        </w:tc>
      </w:tr>
      <w:tr w:rsidR="00D023C6" w:rsidRPr="00966B8D" w14:paraId="377FD22A" w14:textId="77777777" w:rsidTr="00357895">
        <w:trPr>
          <w:gridAfter w:val="1"/>
          <w:wAfter w:w="10" w:type="dxa"/>
          <w:trHeight w:val="86"/>
          <w:jc w:val="center"/>
        </w:trPr>
        <w:tc>
          <w:tcPr>
            <w:tcW w:w="662" w:type="dxa"/>
            <w:vMerge/>
            <w:shd w:val="clear" w:color="000000" w:fill="FFFFFF"/>
            <w:vAlign w:val="center"/>
          </w:tcPr>
          <w:p w14:paraId="7FF47E16" w14:textId="77777777" w:rsidR="00D023C6" w:rsidRPr="00966B8D" w:rsidRDefault="00D023C6" w:rsidP="00C3592D">
            <w:pPr>
              <w:spacing w:after="0"/>
              <w:jc w:val="center"/>
              <w:rPr>
                <w:rFonts w:ascii="Arial" w:eastAsia="Times New Roman" w:hAnsi="Arial" w:cs="Arial"/>
                <w:sz w:val="16"/>
                <w:szCs w:val="16"/>
                <w:lang w:val="en-US"/>
              </w:rPr>
            </w:pPr>
          </w:p>
        </w:tc>
        <w:tc>
          <w:tcPr>
            <w:tcW w:w="1231" w:type="dxa"/>
            <w:shd w:val="clear" w:color="000000" w:fill="FFFFFF"/>
            <w:vAlign w:val="center"/>
          </w:tcPr>
          <w:p w14:paraId="619621C7" w14:textId="77777777" w:rsidR="00D023C6" w:rsidRPr="00966B8D" w:rsidRDefault="00D023C6" w:rsidP="00C3592D">
            <w:pPr>
              <w:spacing w:after="0"/>
              <w:jc w:val="center"/>
              <w:rPr>
                <w:rFonts w:ascii="Arial" w:eastAsia="Times New Roman" w:hAnsi="Arial" w:cs="Arial"/>
                <w:sz w:val="16"/>
                <w:szCs w:val="16"/>
                <w:lang w:val="en-US"/>
              </w:rPr>
            </w:pPr>
            <w:r>
              <w:rPr>
                <w:rFonts w:ascii="Arial" w:eastAsia="Times New Roman" w:hAnsi="Arial" w:cs="Arial"/>
                <w:sz w:val="16"/>
                <w:szCs w:val="16"/>
                <w:lang w:val="en-US"/>
              </w:rPr>
              <w:t>Number of Tx</w:t>
            </w:r>
          </w:p>
        </w:tc>
        <w:tc>
          <w:tcPr>
            <w:tcW w:w="1788" w:type="dxa"/>
            <w:gridSpan w:val="2"/>
            <w:vMerge/>
            <w:shd w:val="clear" w:color="000000" w:fill="FFFFFF"/>
            <w:vAlign w:val="center"/>
          </w:tcPr>
          <w:p w14:paraId="579ABF03" w14:textId="45F504F5" w:rsidR="00D023C6" w:rsidRPr="00966B8D" w:rsidRDefault="00D023C6" w:rsidP="00C3592D">
            <w:pPr>
              <w:spacing w:after="0"/>
              <w:jc w:val="center"/>
              <w:rPr>
                <w:rFonts w:ascii="Arial" w:eastAsia="Times New Roman" w:hAnsi="Arial" w:cs="Arial"/>
                <w:sz w:val="16"/>
                <w:szCs w:val="16"/>
                <w:lang w:val="en-US"/>
              </w:rPr>
            </w:pPr>
          </w:p>
        </w:tc>
        <w:tc>
          <w:tcPr>
            <w:tcW w:w="3320" w:type="dxa"/>
            <w:gridSpan w:val="3"/>
            <w:vMerge/>
            <w:shd w:val="clear" w:color="000000" w:fill="FFFFFF"/>
            <w:vAlign w:val="center"/>
          </w:tcPr>
          <w:p w14:paraId="22669479" w14:textId="77777777" w:rsidR="00D023C6" w:rsidRPr="00966B8D" w:rsidRDefault="00D023C6" w:rsidP="00C3592D">
            <w:pPr>
              <w:spacing w:after="0"/>
              <w:jc w:val="center"/>
              <w:rPr>
                <w:rFonts w:ascii="Arial" w:eastAsia="Times New Roman" w:hAnsi="Arial" w:cs="Arial"/>
                <w:sz w:val="16"/>
                <w:szCs w:val="16"/>
                <w:lang w:val="en-US"/>
              </w:rPr>
            </w:pPr>
          </w:p>
        </w:tc>
        <w:tc>
          <w:tcPr>
            <w:tcW w:w="1107" w:type="dxa"/>
            <w:vMerge/>
            <w:vAlign w:val="center"/>
          </w:tcPr>
          <w:p w14:paraId="545AB934" w14:textId="77777777" w:rsidR="00D023C6" w:rsidRPr="00966B8D" w:rsidRDefault="00D023C6" w:rsidP="00C3592D">
            <w:pPr>
              <w:spacing w:after="0"/>
              <w:jc w:val="center"/>
              <w:rPr>
                <w:rFonts w:ascii="Arial" w:eastAsia="Times New Roman" w:hAnsi="Arial" w:cs="Arial"/>
                <w:sz w:val="16"/>
                <w:szCs w:val="16"/>
                <w:lang w:val="en-US"/>
              </w:rPr>
            </w:pPr>
          </w:p>
        </w:tc>
      </w:tr>
      <w:tr w:rsidR="00D023C6" w:rsidRPr="00966B8D" w14:paraId="7885FBFD" w14:textId="77777777" w:rsidTr="008D74C5">
        <w:trPr>
          <w:gridAfter w:val="1"/>
          <w:wAfter w:w="10" w:type="dxa"/>
          <w:trHeight w:val="312"/>
          <w:jc w:val="center"/>
        </w:trPr>
        <w:tc>
          <w:tcPr>
            <w:tcW w:w="662" w:type="dxa"/>
            <w:vMerge w:val="restart"/>
            <w:shd w:val="clear" w:color="000000" w:fill="FFFFFF"/>
            <w:vAlign w:val="center"/>
            <w:hideMark/>
          </w:tcPr>
          <w:p w14:paraId="3DAE59AB" w14:textId="77777777" w:rsidR="00D023C6" w:rsidRPr="00966B8D" w:rsidRDefault="00D023C6" w:rsidP="00C3592D">
            <w:pPr>
              <w:spacing w:after="0"/>
              <w:jc w:val="center"/>
              <w:rPr>
                <w:rFonts w:ascii="Arial" w:eastAsia="Times New Roman" w:hAnsi="Arial" w:cs="Arial"/>
                <w:sz w:val="16"/>
                <w:szCs w:val="16"/>
                <w:lang w:val="en-US"/>
              </w:rPr>
            </w:pPr>
            <w:r w:rsidRPr="00966B8D">
              <w:rPr>
                <w:rFonts w:ascii="Arial" w:eastAsia="Times New Roman" w:hAnsi="Arial" w:cs="Arial"/>
                <w:sz w:val="16"/>
                <w:szCs w:val="16"/>
                <w:lang w:val="en-US"/>
              </w:rPr>
              <w:t>PC1.5</w:t>
            </w:r>
          </w:p>
        </w:tc>
        <w:tc>
          <w:tcPr>
            <w:tcW w:w="1231" w:type="dxa"/>
            <w:shd w:val="clear" w:color="000000" w:fill="FFFFFF"/>
            <w:vAlign w:val="center"/>
          </w:tcPr>
          <w:p w14:paraId="64B2C8BD" w14:textId="77777777" w:rsidR="00D023C6" w:rsidRPr="00966B8D" w:rsidRDefault="00D023C6" w:rsidP="00C3592D">
            <w:pPr>
              <w:spacing w:after="0"/>
              <w:jc w:val="center"/>
              <w:rPr>
                <w:rFonts w:ascii="Arial" w:eastAsia="Times New Roman" w:hAnsi="Arial" w:cs="Arial"/>
                <w:sz w:val="16"/>
                <w:szCs w:val="16"/>
                <w:lang w:val="en-US"/>
              </w:rPr>
            </w:pPr>
            <w:r>
              <w:rPr>
                <w:rFonts w:ascii="Arial" w:eastAsia="Times New Roman" w:hAnsi="Arial" w:cs="Arial"/>
                <w:sz w:val="16"/>
                <w:szCs w:val="16"/>
                <w:lang w:val="en-US"/>
              </w:rPr>
              <w:t>Footnote</w:t>
            </w:r>
          </w:p>
        </w:tc>
        <w:tc>
          <w:tcPr>
            <w:tcW w:w="1788" w:type="dxa"/>
            <w:gridSpan w:val="2"/>
            <w:shd w:val="clear" w:color="000000" w:fill="FFFFFF"/>
            <w:vAlign w:val="center"/>
            <w:hideMark/>
          </w:tcPr>
          <w:p w14:paraId="39CBEFC6" w14:textId="77777777" w:rsidR="00D023C6" w:rsidRPr="00966B8D" w:rsidRDefault="00D023C6" w:rsidP="00C3592D">
            <w:pPr>
              <w:spacing w:after="0"/>
              <w:jc w:val="center"/>
              <w:rPr>
                <w:rFonts w:ascii="Arial" w:eastAsia="Times New Roman" w:hAnsi="Arial" w:cs="Arial"/>
                <w:b/>
                <w:bCs/>
                <w:sz w:val="16"/>
                <w:szCs w:val="16"/>
                <w:lang w:val="en-US"/>
              </w:rPr>
            </w:pPr>
            <w:r w:rsidRPr="00966B8D">
              <w:rPr>
                <w:rFonts w:ascii="Arial" w:eastAsia="Times New Roman" w:hAnsi="Arial" w:cs="Arial"/>
                <w:b/>
                <w:bCs/>
                <w:sz w:val="16"/>
                <w:szCs w:val="16"/>
                <w:lang w:val="en-US"/>
              </w:rPr>
              <w:t>Note 14</w:t>
            </w:r>
          </w:p>
        </w:tc>
        <w:tc>
          <w:tcPr>
            <w:tcW w:w="1107" w:type="dxa"/>
            <w:vMerge w:val="restart"/>
            <w:shd w:val="clear" w:color="auto" w:fill="00FFFF"/>
            <w:vAlign w:val="center"/>
            <w:hideMark/>
          </w:tcPr>
          <w:p w14:paraId="0A5F7594" w14:textId="60438C5A" w:rsidR="00D023C6" w:rsidRPr="008B14BD" w:rsidRDefault="00D023C6" w:rsidP="00C3592D">
            <w:pPr>
              <w:spacing w:after="0"/>
              <w:jc w:val="center"/>
              <w:rPr>
                <w:rFonts w:ascii="Arial" w:eastAsia="Times New Roman" w:hAnsi="Arial" w:cs="Arial"/>
                <w:sz w:val="16"/>
                <w:szCs w:val="16"/>
                <w:lang w:val="en-US"/>
              </w:rPr>
            </w:pPr>
            <w:r>
              <w:rPr>
                <w:rFonts w:ascii="Arial" w:eastAsia="Times New Roman" w:hAnsi="Arial" w:cs="Arial"/>
                <w:sz w:val="16"/>
                <w:szCs w:val="16"/>
                <w:lang w:val="en-US"/>
              </w:rPr>
              <w:t>Modify Note 9 to indicate 2UL PC1.5</w:t>
            </w:r>
          </w:p>
        </w:tc>
        <w:tc>
          <w:tcPr>
            <w:tcW w:w="1106" w:type="dxa"/>
            <w:vMerge w:val="restart"/>
            <w:shd w:val="clear" w:color="auto" w:fill="FFFF00"/>
            <w:vAlign w:val="center"/>
          </w:tcPr>
          <w:p w14:paraId="0B2E6BE9" w14:textId="5DAFACAA" w:rsidR="00D023C6" w:rsidRPr="00966B8D" w:rsidRDefault="00D023C6" w:rsidP="00C3592D">
            <w:pPr>
              <w:spacing w:after="0"/>
              <w:jc w:val="center"/>
              <w:rPr>
                <w:rFonts w:ascii="Arial" w:eastAsia="Times New Roman" w:hAnsi="Arial" w:cs="Arial"/>
                <w:b/>
                <w:bCs/>
                <w:sz w:val="16"/>
                <w:szCs w:val="16"/>
                <w:lang w:val="en-US"/>
              </w:rPr>
            </w:pPr>
            <w:r w:rsidRPr="00D023C6">
              <w:rPr>
                <w:rFonts w:ascii="Arial" w:eastAsia="Times New Roman" w:hAnsi="Arial" w:cs="Arial"/>
                <w:sz w:val="16"/>
                <w:szCs w:val="16"/>
                <w:lang w:val="en-US"/>
              </w:rPr>
              <w:t xml:space="preserve">Remove Note </w:t>
            </w:r>
            <w:r>
              <w:rPr>
                <w:rFonts w:ascii="Arial" w:eastAsia="Times New Roman" w:hAnsi="Arial" w:cs="Arial"/>
                <w:sz w:val="16"/>
                <w:szCs w:val="16"/>
                <w:lang w:val="en-US"/>
              </w:rPr>
              <w:t>6</w:t>
            </w:r>
          </w:p>
        </w:tc>
        <w:tc>
          <w:tcPr>
            <w:tcW w:w="1107" w:type="dxa"/>
            <w:vMerge w:val="restart"/>
            <w:shd w:val="clear" w:color="auto" w:fill="FFFF00"/>
            <w:vAlign w:val="center"/>
          </w:tcPr>
          <w:p w14:paraId="6F84D172" w14:textId="22546FB8" w:rsidR="00D023C6" w:rsidRPr="00966B8D" w:rsidRDefault="00D023C6" w:rsidP="00C3592D">
            <w:pPr>
              <w:spacing w:after="0"/>
              <w:jc w:val="center"/>
              <w:rPr>
                <w:rFonts w:ascii="Arial" w:eastAsia="Times New Roman" w:hAnsi="Arial" w:cs="Arial"/>
                <w:b/>
                <w:bCs/>
                <w:sz w:val="16"/>
                <w:szCs w:val="16"/>
                <w:lang w:val="en-US"/>
              </w:rPr>
            </w:pPr>
            <w:r w:rsidRPr="00D023C6">
              <w:rPr>
                <w:rFonts w:ascii="Arial" w:eastAsia="Times New Roman" w:hAnsi="Arial" w:cs="Arial"/>
                <w:sz w:val="16"/>
                <w:szCs w:val="16"/>
                <w:lang w:val="en-US"/>
              </w:rPr>
              <w:t xml:space="preserve">Remove Note </w:t>
            </w:r>
            <w:r>
              <w:rPr>
                <w:rFonts w:ascii="Arial" w:eastAsia="Times New Roman" w:hAnsi="Arial" w:cs="Arial"/>
                <w:sz w:val="16"/>
                <w:szCs w:val="16"/>
                <w:lang w:val="en-US"/>
              </w:rPr>
              <w:t>5</w:t>
            </w:r>
          </w:p>
        </w:tc>
        <w:tc>
          <w:tcPr>
            <w:tcW w:w="1107" w:type="dxa"/>
            <w:vMerge/>
            <w:vAlign w:val="center"/>
            <w:hideMark/>
          </w:tcPr>
          <w:p w14:paraId="556400F8" w14:textId="77777777" w:rsidR="00D023C6" w:rsidRPr="00966B8D" w:rsidRDefault="00D023C6" w:rsidP="00C3592D">
            <w:pPr>
              <w:spacing w:after="0"/>
              <w:jc w:val="center"/>
              <w:rPr>
                <w:rFonts w:ascii="Arial" w:eastAsia="Times New Roman" w:hAnsi="Arial" w:cs="Arial"/>
                <w:sz w:val="16"/>
                <w:szCs w:val="16"/>
                <w:lang w:val="en-US"/>
              </w:rPr>
            </w:pPr>
          </w:p>
        </w:tc>
      </w:tr>
      <w:tr w:rsidR="00D023C6" w:rsidRPr="00966B8D" w14:paraId="09910F5F" w14:textId="77777777" w:rsidTr="008D74C5">
        <w:trPr>
          <w:gridAfter w:val="1"/>
          <w:wAfter w:w="10" w:type="dxa"/>
          <w:trHeight w:val="313"/>
          <w:jc w:val="center"/>
        </w:trPr>
        <w:tc>
          <w:tcPr>
            <w:tcW w:w="662" w:type="dxa"/>
            <w:vMerge/>
            <w:vAlign w:val="center"/>
            <w:hideMark/>
          </w:tcPr>
          <w:p w14:paraId="47210734" w14:textId="77777777" w:rsidR="00D023C6" w:rsidRPr="00966B8D" w:rsidRDefault="00D023C6" w:rsidP="00C3592D">
            <w:pPr>
              <w:spacing w:after="0"/>
              <w:jc w:val="center"/>
              <w:rPr>
                <w:rFonts w:ascii="Arial" w:eastAsia="Times New Roman" w:hAnsi="Arial" w:cs="Arial"/>
                <w:sz w:val="16"/>
                <w:szCs w:val="16"/>
                <w:lang w:val="en-US"/>
              </w:rPr>
            </w:pPr>
          </w:p>
        </w:tc>
        <w:tc>
          <w:tcPr>
            <w:tcW w:w="1231" w:type="dxa"/>
            <w:shd w:val="clear" w:color="000000" w:fill="FFFFFF"/>
            <w:vAlign w:val="center"/>
          </w:tcPr>
          <w:p w14:paraId="591E3E1D" w14:textId="77777777" w:rsidR="00D023C6" w:rsidRPr="00966B8D" w:rsidRDefault="00D023C6" w:rsidP="00C3592D">
            <w:pPr>
              <w:spacing w:after="0"/>
              <w:jc w:val="center"/>
              <w:rPr>
                <w:rFonts w:ascii="Arial" w:eastAsia="Times New Roman" w:hAnsi="Arial" w:cs="Arial"/>
                <w:sz w:val="16"/>
                <w:szCs w:val="16"/>
                <w:lang w:val="en-US"/>
              </w:rPr>
            </w:pPr>
            <w:r>
              <w:rPr>
                <w:rFonts w:ascii="Arial" w:eastAsia="Times New Roman" w:hAnsi="Arial" w:cs="Arial"/>
                <w:sz w:val="16"/>
                <w:szCs w:val="16"/>
                <w:lang w:val="en-US"/>
              </w:rPr>
              <w:t>Number of Tx</w:t>
            </w:r>
          </w:p>
        </w:tc>
        <w:tc>
          <w:tcPr>
            <w:tcW w:w="1788" w:type="dxa"/>
            <w:gridSpan w:val="2"/>
            <w:shd w:val="clear" w:color="auto" w:fill="00FFFF"/>
            <w:vAlign w:val="center"/>
            <w:hideMark/>
          </w:tcPr>
          <w:p w14:paraId="7841D1C6" w14:textId="68295394" w:rsidR="00D023C6" w:rsidRPr="00966B8D" w:rsidRDefault="00D023C6" w:rsidP="00C3592D">
            <w:pPr>
              <w:spacing w:after="0"/>
              <w:jc w:val="center"/>
              <w:rPr>
                <w:rFonts w:ascii="Arial" w:eastAsia="Times New Roman" w:hAnsi="Arial" w:cs="Arial"/>
                <w:sz w:val="16"/>
                <w:szCs w:val="16"/>
                <w:lang w:val="en-US"/>
              </w:rPr>
            </w:pPr>
            <w:r>
              <w:rPr>
                <w:rFonts w:ascii="Arial" w:eastAsia="Times New Roman" w:hAnsi="Arial" w:cs="Arial"/>
                <w:sz w:val="16"/>
                <w:szCs w:val="16"/>
                <w:lang w:val="en-US"/>
              </w:rPr>
              <w:t>R</w:t>
            </w:r>
            <w:r w:rsidRPr="00D023C6">
              <w:rPr>
                <w:rFonts w:ascii="Arial" w:eastAsia="Times New Roman" w:hAnsi="Arial" w:cs="Arial"/>
                <w:sz w:val="16"/>
                <w:szCs w:val="16"/>
                <w:lang w:val="en-US"/>
              </w:rPr>
              <w:t>emove</w:t>
            </w:r>
            <w:r>
              <w:rPr>
                <w:rFonts w:ascii="Arial" w:eastAsia="Times New Roman" w:hAnsi="Arial" w:cs="Arial"/>
                <w:sz w:val="16"/>
                <w:szCs w:val="16"/>
                <w:lang w:val="en-US"/>
              </w:rPr>
              <w:t xml:space="preserve"> the number of Tx from Note 14</w:t>
            </w:r>
          </w:p>
        </w:tc>
        <w:tc>
          <w:tcPr>
            <w:tcW w:w="1107" w:type="dxa"/>
            <w:vMerge/>
            <w:shd w:val="clear" w:color="auto" w:fill="00FFFF"/>
            <w:vAlign w:val="center"/>
            <w:hideMark/>
          </w:tcPr>
          <w:p w14:paraId="101980B5" w14:textId="77777777" w:rsidR="00D023C6" w:rsidRPr="0099565C" w:rsidRDefault="00D023C6" w:rsidP="00C3592D">
            <w:pPr>
              <w:spacing w:after="0"/>
              <w:jc w:val="center"/>
              <w:rPr>
                <w:rFonts w:ascii="Arial" w:eastAsia="Times New Roman" w:hAnsi="Arial" w:cs="Arial"/>
                <w:i/>
                <w:iCs/>
                <w:sz w:val="16"/>
                <w:szCs w:val="16"/>
                <w:lang w:val="en-US"/>
              </w:rPr>
            </w:pPr>
          </w:p>
        </w:tc>
        <w:tc>
          <w:tcPr>
            <w:tcW w:w="1106" w:type="dxa"/>
            <w:vMerge/>
            <w:shd w:val="clear" w:color="auto" w:fill="FFFF00"/>
            <w:vAlign w:val="center"/>
          </w:tcPr>
          <w:p w14:paraId="3D6B6942" w14:textId="3750C631" w:rsidR="00D023C6" w:rsidRPr="0099565C" w:rsidRDefault="00D023C6" w:rsidP="00C3592D">
            <w:pPr>
              <w:spacing w:after="0"/>
              <w:jc w:val="center"/>
              <w:rPr>
                <w:rFonts w:ascii="Arial" w:eastAsia="Times New Roman" w:hAnsi="Arial" w:cs="Arial"/>
                <w:i/>
                <w:iCs/>
                <w:sz w:val="16"/>
                <w:szCs w:val="16"/>
                <w:lang w:val="en-US"/>
              </w:rPr>
            </w:pPr>
          </w:p>
        </w:tc>
        <w:tc>
          <w:tcPr>
            <w:tcW w:w="1107" w:type="dxa"/>
            <w:vMerge/>
            <w:shd w:val="clear" w:color="auto" w:fill="FFFF00"/>
            <w:vAlign w:val="center"/>
          </w:tcPr>
          <w:p w14:paraId="5CB1EA15" w14:textId="77777777" w:rsidR="00D023C6" w:rsidRPr="008B14BD" w:rsidRDefault="00D023C6" w:rsidP="00C3592D">
            <w:pPr>
              <w:spacing w:after="0"/>
              <w:jc w:val="center"/>
              <w:rPr>
                <w:rFonts w:ascii="Arial" w:eastAsia="Times New Roman" w:hAnsi="Arial" w:cs="Arial"/>
                <w:i/>
                <w:iCs/>
                <w:sz w:val="16"/>
                <w:szCs w:val="16"/>
                <w:highlight w:val="lightGray"/>
                <w:lang w:val="en-US"/>
              </w:rPr>
            </w:pPr>
          </w:p>
        </w:tc>
        <w:tc>
          <w:tcPr>
            <w:tcW w:w="1107" w:type="dxa"/>
            <w:vMerge/>
            <w:vAlign w:val="center"/>
            <w:hideMark/>
          </w:tcPr>
          <w:p w14:paraId="306E110E" w14:textId="77777777" w:rsidR="00D023C6" w:rsidRPr="008B14BD" w:rsidRDefault="00D023C6" w:rsidP="00C3592D">
            <w:pPr>
              <w:spacing w:after="0"/>
              <w:jc w:val="center"/>
              <w:rPr>
                <w:rFonts w:ascii="Arial" w:eastAsia="Times New Roman" w:hAnsi="Arial" w:cs="Arial"/>
                <w:i/>
                <w:iCs/>
                <w:sz w:val="16"/>
                <w:szCs w:val="16"/>
                <w:highlight w:val="lightGray"/>
                <w:lang w:val="en-US"/>
              </w:rPr>
            </w:pPr>
          </w:p>
        </w:tc>
      </w:tr>
    </w:tbl>
    <w:p w14:paraId="3B49608E" w14:textId="77777777" w:rsidR="00BC0D7C" w:rsidRPr="002D02CC" w:rsidRDefault="00BC0D7C" w:rsidP="002D24E2">
      <w:pPr>
        <w:keepNext/>
        <w:keepLines/>
        <w:overflowPunct w:val="0"/>
        <w:autoSpaceDE w:val="0"/>
        <w:autoSpaceDN w:val="0"/>
        <w:adjustRightInd w:val="0"/>
        <w:spacing w:after="0"/>
        <w:ind w:left="851" w:hanging="851"/>
        <w:rPr>
          <w:rFonts w:ascii="Arial" w:eastAsia="Times New Roman" w:hAnsi="Arial"/>
          <w:strike/>
          <w:sz w:val="18"/>
        </w:rPr>
      </w:pPr>
      <w:r w:rsidRPr="004E7E68">
        <w:rPr>
          <w:rFonts w:ascii="Arial" w:eastAsia="Times New Roman" w:hAnsi="Arial"/>
          <w:sz w:val="18"/>
        </w:rPr>
        <w:t xml:space="preserve">NOTE </w:t>
      </w:r>
      <w:r w:rsidRPr="004E7E68">
        <w:rPr>
          <w:rFonts w:ascii="Arial" w:eastAsia="Times New Roman" w:hAnsi="Arial" w:hint="eastAsia"/>
          <w:sz w:val="18"/>
        </w:rPr>
        <w:t>8</w:t>
      </w:r>
      <w:r w:rsidRPr="004E7E68">
        <w:rPr>
          <w:rFonts w:ascii="Arial" w:eastAsia="Times New Roman" w:hAnsi="Arial"/>
          <w:sz w:val="18"/>
        </w:rPr>
        <w:t>:</w:t>
      </w:r>
      <w:r w:rsidRPr="004E7E68">
        <w:rPr>
          <w:rFonts w:ascii="Arial" w:eastAsia="Times New Roman" w:hAnsi="Arial"/>
          <w:sz w:val="18"/>
        </w:rPr>
        <w:tab/>
        <w:t xml:space="preserve">Minimum requirements for Power Class 2 are applicable for this uplink combination </w:t>
      </w:r>
      <w:r w:rsidRPr="002D02CC">
        <w:rPr>
          <w:rFonts w:ascii="Arial" w:eastAsia="Times New Roman" w:hAnsi="Arial" w:hint="eastAsia"/>
          <w:strike/>
          <w:sz w:val="18"/>
          <w:highlight w:val="cyan"/>
        </w:rPr>
        <w:t>with</w:t>
      </w:r>
      <w:r w:rsidRPr="002D02CC">
        <w:rPr>
          <w:rFonts w:ascii="Arial" w:eastAsia="Times New Roman" w:hAnsi="Arial"/>
          <w:strike/>
          <w:sz w:val="18"/>
          <w:highlight w:val="cyan"/>
        </w:rPr>
        <w:t xml:space="preserve"> 1Tx antenna </w:t>
      </w:r>
      <w:r w:rsidRPr="002D02CC">
        <w:rPr>
          <w:rFonts w:ascii="Arial" w:eastAsia="Times New Roman" w:hAnsi="Arial"/>
          <w:strike/>
          <w:sz w:val="18"/>
          <w:highlight w:val="cyan"/>
        </w:rPr>
        <w:tab/>
      </w:r>
      <w:r w:rsidRPr="002D02CC">
        <w:rPr>
          <w:rFonts w:ascii="Arial" w:eastAsia="Times New Roman" w:hAnsi="Arial"/>
          <w:strike/>
          <w:sz w:val="18"/>
          <w:highlight w:val="cyan"/>
        </w:rPr>
        <w:tab/>
        <w:t>connector in each band</w:t>
      </w:r>
      <w:r w:rsidRPr="004E7E68">
        <w:rPr>
          <w:rFonts w:ascii="Arial" w:eastAsia="Times New Roman" w:hAnsi="Arial"/>
          <w:sz w:val="18"/>
        </w:rPr>
        <w:t xml:space="preserve"> </w:t>
      </w:r>
      <w:r w:rsidRPr="002D02CC">
        <w:rPr>
          <w:rFonts w:ascii="Arial" w:eastAsia="Times New Roman" w:hAnsi="Arial"/>
          <w:strike/>
          <w:sz w:val="18"/>
          <w:highlight w:val="yellow"/>
        </w:rPr>
        <w:t>or single uplink carrier with up to 2Tx antenna connectors in this downlink/uplink combination</w:t>
      </w:r>
    </w:p>
    <w:p w14:paraId="332A0779" w14:textId="63716797" w:rsidR="007D110F" w:rsidRPr="00B168DC" w:rsidRDefault="007D110F" w:rsidP="007D110F">
      <w:pPr>
        <w:pStyle w:val="Heading3"/>
        <w:rPr>
          <w:sz w:val="20"/>
          <w:szCs w:val="18"/>
        </w:rPr>
      </w:pPr>
      <w:r w:rsidRPr="00B168DC">
        <w:rPr>
          <w:rStyle w:val="NMPHeading1Char1"/>
          <w:rFonts w:cs="Arial"/>
          <w:sz w:val="24"/>
          <w:szCs w:val="14"/>
        </w:rPr>
        <w:t xml:space="preserve">Options </w:t>
      </w:r>
      <w:r w:rsidR="00AF37DF">
        <w:rPr>
          <w:rStyle w:val="NMPHeading1Char1"/>
          <w:rFonts w:cs="Arial"/>
          <w:sz w:val="24"/>
          <w:szCs w:val="14"/>
        </w:rPr>
        <w:t xml:space="preserve">for </w:t>
      </w:r>
      <w:r>
        <w:rPr>
          <w:rStyle w:val="NMPHeading1Char1"/>
          <w:rFonts w:cs="Arial"/>
          <w:sz w:val="24"/>
          <w:szCs w:val="14"/>
        </w:rPr>
        <w:t xml:space="preserve">the HPUE footnotes of the </w:t>
      </w:r>
      <w:r w:rsidRPr="00B168DC">
        <w:rPr>
          <w:rStyle w:val="NMPHeading1Char1"/>
          <w:rFonts w:cs="Arial"/>
          <w:sz w:val="24"/>
          <w:szCs w:val="14"/>
        </w:rPr>
        <w:t xml:space="preserve">Clause </w:t>
      </w:r>
      <w:r>
        <w:rPr>
          <w:rStyle w:val="NMPHeading1Char1"/>
          <w:rFonts w:cs="Arial"/>
          <w:sz w:val="24"/>
          <w:szCs w:val="14"/>
        </w:rPr>
        <w:t>6 ULCA power class tables</w:t>
      </w:r>
    </w:p>
    <w:p w14:paraId="1A097725" w14:textId="5D6509B7" w:rsidR="007D110F" w:rsidRDefault="003D45B4" w:rsidP="00112194">
      <w:pPr>
        <w:spacing w:after="0"/>
        <w:jc w:val="both"/>
        <w:rPr>
          <w:sz w:val="20"/>
          <w:szCs w:val="18"/>
        </w:rPr>
      </w:pPr>
      <w:r>
        <w:rPr>
          <w:sz w:val="20"/>
          <w:szCs w:val="18"/>
        </w:rPr>
        <w:t xml:space="preserve">In clause 6, </w:t>
      </w:r>
      <w:r w:rsidR="006E13D9">
        <w:rPr>
          <w:sz w:val="20"/>
          <w:szCs w:val="18"/>
        </w:rPr>
        <w:t xml:space="preserve">various </w:t>
      </w:r>
      <w:r>
        <w:rPr>
          <w:sz w:val="20"/>
          <w:szCs w:val="18"/>
        </w:rPr>
        <w:t xml:space="preserve">sets of footnotes are used across several power class tables. We anticipate </w:t>
      </w:r>
      <w:r w:rsidR="006E13D9">
        <w:rPr>
          <w:sz w:val="20"/>
          <w:szCs w:val="18"/>
        </w:rPr>
        <w:t>that this condition</w:t>
      </w:r>
      <w:r>
        <w:rPr>
          <w:sz w:val="20"/>
          <w:szCs w:val="18"/>
        </w:rPr>
        <w:t xml:space="preserve"> will worse</w:t>
      </w:r>
      <w:r w:rsidR="006E13D9">
        <w:rPr>
          <w:sz w:val="20"/>
          <w:szCs w:val="18"/>
        </w:rPr>
        <w:t>n</w:t>
      </w:r>
      <w:r>
        <w:rPr>
          <w:sz w:val="20"/>
          <w:szCs w:val="18"/>
        </w:rPr>
        <w:t xml:space="preserve"> with the new Rel-19 power class options. At this stage, it may be </w:t>
      </w:r>
      <w:r w:rsidR="006E13D9">
        <w:rPr>
          <w:sz w:val="20"/>
          <w:szCs w:val="18"/>
        </w:rPr>
        <w:t>advisable to</w:t>
      </w:r>
      <w:r>
        <w:rPr>
          <w:sz w:val="20"/>
          <w:szCs w:val="18"/>
        </w:rPr>
        <w:t>:</w:t>
      </w:r>
    </w:p>
    <w:p w14:paraId="7C2F4041" w14:textId="7CDC81C7" w:rsidR="003D45B4" w:rsidRDefault="006E13D9" w:rsidP="00112194">
      <w:pPr>
        <w:pStyle w:val="ListParagraph"/>
        <w:numPr>
          <w:ilvl w:val="0"/>
          <w:numId w:val="42"/>
        </w:numPr>
        <w:spacing w:after="0"/>
        <w:ind w:left="426"/>
        <w:jc w:val="both"/>
        <w:rPr>
          <w:sz w:val="20"/>
          <w:szCs w:val="18"/>
        </w:rPr>
      </w:pPr>
      <w:r>
        <w:rPr>
          <w:sz w:val="20"/>
          <w:szCs w:val="18"/>
        </w:rPr>
        <w:t>R</w:t>
      </w:r>
      <w:r w:rsidR="003D45B4" w:rsidRPr="003D45B4">
        <w:rPr>
          <w:sz w:val="20"/>
          <w:szCs w:val="18"/>
        </w:rPr>
        <w:t xml:space="preserve">emove footnotes that specify how a </w:t>
      </w:r>
      <w:r w:rsidRPr="002B5119">
        <w:rPr>
          <w:sz w:val="20"/>
          <w:szCs w:val="18"/>
        </w:rPr>
        <w:t>ULCA</w:t>
      </w:r>
      <w:r w:rsidR="003D45B4" w:rsidRPr="003D45B4">
        <w:rPr>
          <w:sz w:val="20"/>
          <w:szCs w:val="18"/>
        </w:rPr>
        <w:t xml:space="preserve"> power class is supported by number of Tx per band, and</w:t>
      </w:r>
      <w:r w:rsidR="003D45B4">
        <w:rPr>
          <w:sz w:val="20"/>
          <w:szCs w:val="18"/>
        </w:rPr>
        <w:t>,</w:t>
      </w:r>
    </w:p>
    <w:p w14:paraId="51E0360F" w14:textId="22799370" w:rsidR="003D45B4" w:rsidRPr="002B5119" w:rsidRDefault="00112194" w:rsidP="00112194">
      <w:pPr>
        <w:pStyle w:val="ListParagraph"/>
        <w:numPr>
          <w:ilvl w:val="0"/>
          <w:numId w:val="42"/>
        </w:numPr>
        <w:spacing w:after="0"/>
        <w:ind w:left="426"/>
        <w:jc w:val="both"/>
        <w:rPr>
          <w:sz w:val="20"/>
          <w:szCs w:val="18"/>
        </w:rPr>
      </w:pPr>
      <w:r>
        <w:rPr>
          <w:sz w:val="20"/>
          <w:szCs w:val="18"/>
        </w:rPr>
        <w:t xml:space="preserve">replace these footnotes with </w:t>
      </w:r>
      <w:r w:rsidR="003D45B4" w:rsidRPr="002B5119">
        <w:rPr>
          <w:sz w:val="20"/>
          <w:szCs w:val="18"/>
        </w:rPr>
        <w:t xml:space="preserve">a </w:t>
      </w:r>
      <w:r w:rsidR="002B5119" w:rsidRPr="002B5119">
        <w:rPr>
          <w:sz w:val="20"/>
          <w:szCs w:val="18"/>
        </w:rPr>
        <w:t>power class LUT that clearly indicates how a given HPUE PC is supported per band</w:t>
      </w:r>
      <w:r w:rsidR="001E55B3">
        <w:rPr>
          <w:sz w:val="20"/>
          <w:szCs w:val="18"/>
        </w:rPr>
        <w:t>,</w:t>
      </w:r>
      <w:r w:rsidR="002B5119" w:rsidRPr="002B5119">
        <w:rPr>
          <w:sz w:val="20"/>
          <w:szCs w:val="18"/>
        </w:rPr>
        <w:t xml:space="preserve"> and the </w:t>
      </w:r>
      <w:r>
        <w:rPr>
          <w:sz w:val="20"/>
          <w:szCs w:val="18"/>
        </w:rPr>
        <w:t xml:space="preserve">supported </w:t>
      </w:r>
      <w:r w:rsidR="002B5119" w:rsidRPr="002B5119">
        <w:rPr>
          <w:sz w:val="20"/>
          <w:szCs w:val="18"/>
        </w:rPr>
        <w:t>number of Tx per band. Th</w:t>
      </w:r>
      <w:r>
        <w:rPr>
          <w:sz w:val="20"/>
          <w:szCs w:val="18"/>
        </w:rPr>
        <w:t>is</w:t>
      </w:r>
      <w:r w:rsidR="002B5119" w:rsidRPr="002B5119">
        <w:rPr>
          <w:sz w:val="20"/>
          <w:szCs w:val="18"/>
        </w:rPr>
        <w:t xml:space="preserve"> </w:t>
      </w:r>
      <w:r w:rsidR="003D45B4" w:rsidRPr="002B5119">
        <w:rPr>
          <w:sz w:val="20"/>
          <w:szCs w:val="18"/>
        </w:rPr>
        <w:t xml:space="preserve">new </w:t>
      </w:r>
      <w:r w:rsidR="002B5119" w:rsidRPr="002B5119">
        <w:rPr>
          <w:sz w:val="20"/>
          <w:szCs w:val="18"/>
        </w:rPr>
        <w:t xml:space="preserve">LUT </w:t>
      </w:r>
      <w:r>
        <w:rPr>
          <w:sz w:val="20"/>
          <w:szCs w:val="18"/>
        </w:rPr>
        <w:t>may</w:t>
      </w:r>
      <w:r w:rsidR="002B5119" w:rsidRPr="002B5119">
        <w:rPr>
          <w:sz w:val="20"/>
          <w:szCs w:val="18"/>
        </w:rPr>
        <w:t xml:space="preserve"> be</w:t>
      </w:r>
      <w:r>
        <w:rPr>
          <w:sz w:val="20"/>
          <w:szCs w:val="18"/>
        </w:rPr>
        <w:t>come</w:t>
      </w:r>
      <w:r w:rsidR="002B5119" w:rsidRPr="002B5119">
        <w:rPr>
          <w:sz w:val="20"/>
          <w:szCs w:val="18"/>
        </w:rPr>
        <w:t xml:space="preserve"> easier to maintain and </w:t>
      </w:r>
      <w:r>
        <w:rPr>
          <w:sz w:val="20"/>
          <w:szCs w:val="18"/>
        </w:rPr>
        <w:t xml:space="preserve">may </w:t>
      </w:r>
      <w:r w:rsidR="001E55B3">
        <w:rPr>
          <w:sz w:val="20"/>
          <w:szCs w:val="18"/>
        </w:rPr>
        <w:t>promote</w:t>
      </w:r>
      <w:r w:rsidR="002B5119" w:rsidRPr="002B5119">
        <w:rPr>
          <w:sz w:val="20"/>
          <w:szCs w:val="18"/>
        </w:rPr>
        <w:t xml:space="preserve"> clarity </w:t>
      </w:r>
      <w:r>
        <w:rPr>
          <w:sz w:val="20"/>
          <w:szCs w:val="18"/>
        </w:rPr>
        <w:t>to</w:t>
      </w:r>
      <w:r w:rsidR="002B5119" w:rsidRPr="002B5119">
        <w:rPr>
          <w:sz w:val="20"/>
          <w:szCs w:val="18"/>
        </w:rPr>
        <w:t xml:space="preserve"> the supported </w:t>
      </w:r>
      <w:r>
        <w:rPr>
          <w:sz w:val="20"/>
          <w:szCs w:val="18"/>
        </w:rPr>
        <w:t xml:space="preserve">HPUE </w:t>
      </w:r>
      <w:r w:rsidR="002B5119" w:rsidRPr="002B5119">
        <w:rPr>
          <w:sz w:val="20"/>
          <w:szCs w:val="18"/>
        </w:rPr>
        <w:t>ULCA configuration.</w:t>
      </w:r>
      <w:r w:rsidR="002B5119">
        <w:rPr>
          <w:sz w:val="20"/>
          <w:szCs w:val="18"/>
        </w:rPr>
        <w:t xml:space="preserve"> </w:t>
      </w:r>
      <w:r>
        <w:rPr>
          <w:sz w:val="20"/>
          <w:szCs w:val="18"/>
        </w:rPr>
        <w:t xml:space="preserve">The LUT format </w:t>
      </w:r>
      <w:r w:rsidR="002B5119">
        <w:rPr>
          <w:sz w:val="20"/>
          <w:szCs w:val="18"/>
        </w:rPr>
        <w:t xml:space="preserve">may be </w:t>
      </w:r>
      <w:r w:rsidR="001E55B3">
        <w:rPr>
          <w:sz w:val="20"/>
          <w:szCs w:val="18"/>
        </w:rPr>
        <w:t xml:space="preserve">modelled using </w:t>
      </w:r>
      <w:r w:rsidR="002B5119">
        <w:rPr>
          <w:sz w:val="20"/>
          <w:szCs w:val="18"/>
        </w:rPr>
        <w:t xml:space="preserve">the </w:t>
      </w:r>
      <w:r w:rsidR="002B5119">
        <w:rPr>
          <w:sz w:val="20"/>
          <w:szCs w:val="18"/>
          <w:lang w:val="en-US" w:eastAsia="zh-CN"/>
        </w:rPr>
        <w:t>Rel-19 WID HPUE request excel sheet template.</w:t>
      </w:r>
    </w:p>
    <w:p w14:paraId="49C61DFB" w14:textId="77777777" w:rsidR="004C31E1" w:rsidRDefault="004C31E1" w:rsidP="000B0B7C">
      <w:pPr>
        <w:spacing w:after="0"/>
        <w:rPr>
          <w:sz w:val="20"/>
          <w:szCs w:val="18"/>
        </w:rPr>
      </w:pPr>
    </w:p>
    <w:p w14:paraId="76FBF8FE" w14:textId="5C3696F5" w:rsidR="002C712A" w:rsidRPr="00015968" w:rsidRDefault="00A809FD" w:rsidP="00B10639">
      <w:pPr>
        <w:shd w:val="clear" w:color="auto" w:fill="DAEEF3" w:themeFill="accent5" w:themeFillTint="33"/>
        <w:spacing w:after="0"/>
        <w:jc w:val="both"/>
        <w:rPr>
          <w:b/>
          <w:bCs/>
          <w:sz w:val="18"/>
          <w:szCs w:val="16"/>
        </w:rPr>
      </w:pPr>
      <w:r>
        <w:rPr>
          <w:b/>
          <w:bCs/>
          <w:sz w:val="20"/>
          <w:shd w:val="clear" w:color="auto" w:fill="DAEEF3" w:themeFill="accent5" w:themeFillTint="33"/>
          <w:lang w:val="en-US" w:eastAsia="zh-CN"/>
        </w:rPr>
        <w:t>Proposal</w:t>
      </w:r>
      <w:r w:rsidR="00BF3074">
        <w:rPr>
          <w:b/>
          <w:bCs/>
          <w:sz w:val="20"/>
          <w:shd w:val="clear" w:color="auto" w:fill="DAEEF3" w:themeFill="accent5" w:themeFillTint="33"/>
          <w:lang w:val="en-US" w:eastAsia="zh-CN"/>
        </w:rPr>
        <w:t xml:space="preserve"> </w:t>
      </w:r>
      <w:r w:rsidR="006628B2">
        <w:rPr>
          <w:b/>
          <w:bCs/>
          <w:sz w:val="20"/>
          <w:shd w:val="clear" w:color="auto" w:fill="DAEEF3" w:themeFill="accent5" w:themeFillTint="33"/>
          <w:lang w:val="en-US" w:eastAsia="zh-CN"/>
        </w:rPr>
        <w:t>3</w:t>
      </w:r>
      <w:r>
        <w:rPr>
          <w:b/>
          <w:bCs/>
          <w:sz w:val="20"/>
          <w:shd w:val="clear" w:color="auto" w:fill="DAEEF3" w:themeFill="accent5" w:themeFillTint="33"/>
          <w:lang w:val="en-US" w:eastAsia="zh-CN"/>
        </w:rPr>
        <w:t>:</w:t>
      </w:r>
      <w:r w:rsidR="00BF3074" w:rsidRPr="006628B2">
        <w:rPr>
          <w:b/>
          <w:bCs/>
          <w:sz w:val="20"/>
          <w:lang w:val="en-US" w:eastAsia="zh-CN"/>
        </w:rPr>
        <w:t xml:space="preserve"> </w:t>
      </w:r>
      <w:r w:rsidR="004818AE" w:rsidRPr="005E49A5">
        <w:rPr>
          <w:sz w:val="20"/>
          <w:lang w:val="en-US" w:eastAsia="zh-CN"/>
        </w:rPr>
        <w:t>Consider clarifying the supported UL configuration for a given power class by introducing a LUT that clearly defines the power class per band</w:t>
      </w:r>
      <w:r w:rsidR="001E55B3">
        <w:rPr>
          <w:sz w:val="20"/>
          <w:lang w:val="en-US" w:eastAsia="zh-CN"/>
        </w:rPr>
        <w:t>,</w:t>
      </w:r>
      <w:r w:rsidR="004818AE" w:rsidRPr="005E49A5">
        <w:rPr>
          <w:sz w:val="20"/>
          <w:lang w:val="en-US" w:eastAsia="zh-CN"/>
        </w:rPr>
        <w:t xml:space="preserve"> and the number of Tx per band. This LUT may replace the current footnotes </w:t>
      </w:r>
      <w:r w:rsidR="004818AE">
        <w:rPr>
          <w:sz w:val="20"/>
          <w:lang w:val="en-US" w:eastAsia="zh-CN"/>
        </w:rPr>
        <w:t xml:space="preserve">from the clause 6 power class </w:t>
      </w:r>
      <w:proofErr w:type="gramStart"/>
      <w:r w:rsidR="004818AE">
        <w:rPr>
          <w:sz w:val="20"/>
          <w:lang w:val="en-US" w:eastAsia="zh-CN"/>
        </w:rPr>
        <w:t>tables</w:t>
      </w:r>
      <w:r w:rsidR="000337FB">
        <w:rPr>
          <w:sz w:val="20"/>
          <w:lang w:val="en-US" w:eastAsia="zh-CN"/>
        </w:rPr>
        <w:t>,</w:t>
      </w:r>
      <w:r w:rsidR="004818AE">
        <w:rPr>
          <w:sz w:val="20"/>
          <w:lang w:val="en-US" w:eastAsia="zh-CN"/>
        </w:rPr>
        <w:t xml:space="preserve"> </w:t>
      </w:r>
      <w:r w:rsidR="004818AE" w:rsidRPr="005E49A5">
        <w:rPr>
          <w:sz w:val="20"/>
          <w:lang w:val="en-US" w:eastAsia="zh-CN"/>
        </w:rPr>
        <w:t>and</w:t>
      </w:r>
      <w:proofErr w:type="gramEnd"/>
      <w:r w:rsidR="004818AE" w:rsidRPr="005E49A5">
        <w:rPr>
          <w:sz w:val="20"/>
          <w:lang w:val="en-US" w:eastAsia="zh-CN"/>
        </w:rPr>
        <w:t xml:space="preserve"> may be </w:t>
      </w:r>
      <w:r w:rsidR="001E55B3">
        <w:rPr>
          <w:sz w:val="20"/>
          <w:lang w:val="en-US" w:eastAsia="zh-CN"/>
        </w:rPr>
        <w:t>modelled using</w:t>
      </w:r>
      <w:r w:rsidR="004818AE" w:rsidRPr="005E49A5">
        <w:rPr>
          <w:sz w:val="20"/>
          <w:lang w:val="en-US" w:eastAsia="zh-CN"/>
        </w:rPr>
        <w:t xml:space="preserve"> the </w:t>
      </w:r>
      <w:r w:rsidR="004818AE" w:rsidRPr="005E49A5">
        <w:rPr>
          <w:sz w:val="20"/>
          <w:szCs w:val="18"/>
          <w:lang w:val="en-US" w:eastAsia="zh-CN"/>
        </w:rPr>
        <w:t>Rel-19 WID HPUE excel template</w:t>
      </w:r>
      <w:r w:rsidR="00B10639">
        <w:rPr>
          <w:sz w:val="20"/>
          <w:szCs w:val="18"/>
          <w:lang w:val="en-US" w:eastAsia="zh-CN"/>
        </w:rPr>
        <w:t xml:space="preserve"> below.</w:t>
      </w:r>
    </w:p>
    <w:p w14:paraId="1825A372" w14:textId="5F5975A9" w:rsidR="002C712A" w:rsidRPr="002C712A" w:rsidRDefault="002C712A" w:rsidP="002C712A">
      <w:pPr>
        <w:jc w:val="center"/>
        <w:rPr>
          <w:sz w:val="20"/>
          <w:szCs w:val="18"/>
        </w:rPr>
      </w:pPr>
      <w:r>
        <w:rPr>
          <w:noProof/>
        </w:rPr>
        <w:lastRenderedPageBreak/>
        <w:drawing>
          <wp:inline distT="0" distB="0" distL="0" distR="0" wp14:anchorId="0B69BD1A" wp14:editId="532CD259">
            <wp:extent cx="4544365" cy="965813"/>
            <wp:effectExtent l="0" t="0" r="4445" b="7620"/>
            <wp:docPr id="120682871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978740" name="Picture 1" descr="A screenshot of a computer&#10;&#10;Description automatically generated"/>
                    <pic:cNvPicPr/>
                  </pic:nvPicPr>
                  <pic:blipFill>
                    <a:blip r:embed="rId9"/>
                    <a:stretch>
                      <a:fillRect/>
                    </a:stretch>
                  </pic:blipFill>
                  <pic:spPr>
                    <a:xfrm>
                      <a:off x="0" y="0"/>
                      <a:ext cx="4544365" cy="965813"/>
                    </a:xfrm>
                    <a:prstGeom prst="rect">
                      <a:avLst/>
                    </a:prstGeom>
                  </pic:spPr>
                </pic:pic>
              </a:graphicData>
            </a:graphic>
          </wp:inline>
        </w:drawing>
      </w:r>
    </w:p>
    <w:p w14:paraId="68B040C9" w14:textId="4D889607" w:rsidR="00543798" w:rsidRDefault="00543798" w:rsidP="00543798">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Conclusion</w:t>
      </w:r>
    </w:p>
    <w:p w14:paraId="12DBB01D" w14:textId="2854EB25" w:rsidR="00A53F78" w:rsidRDefault="00447E52" w:rsidP="0015107D">
      <w:pPr>
        <w:overflowPunct w:val="0"/>
        <w:autoSpaceDE w:val="0"/>
        <w:autoSpaceDN w:val="0"/>
        <w:adjustRightInd w:val="0"/>
        <w:jc w:val="both"/>
        <w:textAlignment w:val="baseline"/>
        <w:rPr>
          <w:rFonts w:eastAsia="Times New Roman"/>
          <w:sz w:val="20"/>
          <w:lang w:eastAsia="en-GB"/>
        </w:rPr>
      </w:pPr>
      <w:r>
        <w:rPr>
          <w:rFonts w:eastAsia="Times New Roman"/>
          <w:sz w:val="20"/>
          <w:lang w:eastAsia="en-GB"/>
        </w:rPr>
        <w:t>Through</w:t>
      </w:r>
      <w:r w:rsidR="00537801">
        <w:rPr>
          <w:rFonts w:eastAsia="Times New Roman"/>
          <w:sz w:val="20"/>
          <w:lang w:eastAsia="en-GB"/>
        </w:rPr>
        <w:t xml:space="preserve"> each </w:t>
      </w:r>
      <w:r>
        <w:rPr>
          <w:rFonts w:eastAsia="Times New Roman"/>
          <w:sz w:val="20"/>
          <w:lang w:eastAsia="en-GB"/>
        </w:rPr>
        <w:t>release, th</w:t>
      </w:r>
      <w:r w:rsidR="007C58DB">
        <w:rPr>
          <w:rFonts w:eastAsia="Times New Roman"/>
          <w:sz w:val="20"/>
          <w:lang w:eastAsia="en-GB"/>
        </w:rPr>
        <w:t xml:space="preserve">e number of footnotes used to capture the valid HPUE UL configurations </w:t>
      </w:r>
      <w:r>
        <w:rPr>
          <w:rFonts w:eastAsia="Times New Roman"/>
          <w:sz w:val="20"/>
          <w:lang w:eastAsia="en-GB"/>
        </w:rPr>
        <w:t>has</w:t>
      </w:r>
      <w:r w:rsidR="00537801">
        <w:rPr>
          <w:rFonts w:eastAsia="Times New Roman"/>
          <w:sz w:val="20"/>
          <w:lang w:eastAsia="en-GB"/>
        </w:rPr>
        <w:t xml:space="preserve"> increased in complexity, making the TS difficult to read and </w:t>
      </w:r>
      <w:r w:rsidR="004818AE">
        <w:rPr>
          <w:rFonts w:eastAsia="Times New Roman"/>
          <w:sz w:val="20"/>
          <w:lang w:eastAsia="en-GB"/>
        </w:rPr>
        <w:t>prone to errors.</w:t>
      </w:r>
      <w:r w:rsidR="00537801">
        <w:rPr>
          <w:rFonts w:eastAsia="Times New Roman"/>
          <w:sz w:val="20"/>
          <w:lang w:eastAsia="en-GB"/>
        </w:rPr>
        <w:t xml:space="preserve"> </w:t>
      </w:r>
      <w:r w:rsidR="007C58DB">
        <w:rPr>
          <w:rFonts w:eastAsia="Times New Roman"/>
          <w:sz w:val="20"/>
          <w:lang w:eastAsia="en-GB"/>
        </w:rPr>
        <w:t>W</w:t>
      </w:r>
      <w:r w:rsidR="00537801">
        <w:rPr>
          <w:rFonts w:eastAsia="Times New Roman"/>
          <w:sz w:val="20"/>
          <w:lang w:eastAsia="en-GB"/>
        </w:rPr>
        <w:t>ith the new power class options being studied in Rel-19</w:t>
      </w:r>
      <w:r>
        <w:rPr>
          <w:rFonts w:eastAsia="Times New Roman"/>
          <w:sz w:val="20"/>
          <w:lang w:eastAsia="en-GB"/>
        </w:rPr>
        <w:t xml:space="preserve">, </w:t>
      </w:r>
      <w:r w:rsidR="007C58DB">
        <w:rPr>
          <w:rFonts w:eastAsia="Times New Roman"/>
          <w:sz w:val="20"/>
          <w:lang w:eastAsia="en-GB"/>
        </w:rPr>
        <w:t xml:space="preserve">we anticipate </w:t>
      </w:r>
      <w:r w:rsidR="004818AE">
        <w:rPr>
          <w:rFonts w:eastAsia="Times New Roman"/>
          <w:sz w:val="20"/>
          <w:lang w:eastAsia="en-GB"/>
        </w:rPr>
        <w:t xml:space="preserve">that </w:t>
      </w:r>
      <w:r w:rsidR="00537801">
        <w:rPr>
          <w:rFonts w:eastAsia="Times New Roman"/>
          <w:sz w:val="20"/>
          <w:lang w:eastAsia="en-GB"/>
        </w:rPr>
        <w:t xml:space="preserve">this footnote approach may become even more difficult to </w:t>
      </w:r>
      <w:r>
        <w:rPr>
          <w:rFonts w:eastAsia="Times New Roman"/>
          <w:sz w:val="20"/>
          <w:lang w:eastAsia="en-GB"/>
        </w:rPr>
        <w:t>manage</w:t>
      </w:r>
      <w:r w:rsidR="00537801">
        <w:rPr>
          <w:rFonts w:eastAsia="Times New Roman"/>
          <w:sz w:val="20"/>
          <w:lang w:eastAsia="en-GB"/>
        </w:rPr>
        <w:t>. We</w:t>
      </w:r>
      <w:r>
        <w:rPr>
          <w:rFonts w:eastAsia="Times New Roman"/>
          <w:sz w:val="20"/>
          <w:lang w:eastAsia="en-GB"/>
        </w:rPr>
        <w:t>,</w:t>
      </w:r>
      <w:r w:rsidR="00537801">
        <w:rPr>
          <w:rFonts w:eastAsia="Times New Roman"/>
          <w:sz w:val="20"/>
          <w:lang w:eastAsia="en-GB"/>
        </w:rPr>
        <w:t xml:space="preserve"> therefore</w:t>
      </w:r>
      <w:r>
        <w:rPr>
          <w:rFonts w:eastAsia="Times New Roman"/>
          <w:sz w:val="20"/>
          <w:lang w:eastAsia="en-GB"/>
        </w:rPr>
        <w:t>,</w:t>
      </w:r>
      <w:r w:rsidR="00537801">
        <w:rPr>
          <w:rFonts w:eastAsia="Times New Roman"/>
          <w:sz w:val="20"/>
          <w:lang w:eastAsia="en-GB"/>
        </w:rPr>
        <w:t xml:space="preserve"> </w:t>
      </w:r>
      <w:r>
        <w:rPr>
          <w:rFonts w:eastAsia="Times New Roman"/>
          <w:sz w:val="20"/>
          <w:lang w:eastAsia="en-GB"/>
        </w:rPr>
        <w:t>submit Proposal</w:t>
      </w:r>
      <w:r w:rsidR="00AD06A9">
        <w:rPr>
          <w:rFonts w:eastAsia="Times New Roman"/>
          <w:sz w:val="20"/>
          <w:lang w:eastAsia="en-GB"/>
        </w:rPr>
        <w:t>s</w:t>
      </w:r>
      <w:r>
        <w:rPr>
          <w:rFonts w:eastAsia="Times New Roman"/>
          <w:sz w:val="20"/>
          <w:lang w:eastAsia="en-GB"/>
        </w:rPr>
        <w:t xml:space="preserve"> </w:t>
      </w:r>
      <w:r w:rsidR="00537801">
        <w:rPr>
          <w:rFonts w:eastAsia="Times New Roman"/>
          <w:sz w:val="20"/>
          <w:lang w:eastAsia="en-GB"/>
        </w:rPr>
        <w:t>1,</w:t>
      </w:r>
      <w:r>
        <w:rPr>
          <w:rFonts w:eastAsia="Times New Roman"/>
          <w:sz w:val="20"/>
          <w:lang w:eastAsia="en-GB"/>
        </w:rPr>
        <w:t xml:space="preserve"> </w:t>
      </w:r>
      <w:r w:rsidR="00537801">
        <w:rPr>
          <w:rFonts w:eastAsia="Times New Roman"/>
          <w:sz w:val="20"/>
          <w:lang w:eastAsia="en-GB"/>
        </w:rPr>
        <w:t>2</w:t>
      </w:r>
      <w:r w:rsidR="00AD06A9">
        <w:rPr>
          <w:rFonts w:eastAsia="Times New Roman"/>
          <w:sz w:val="20"/>
          <w:lang w:eastAsia="en-GB"/>
        </w:rPr>
        <w:t>,</w:t>
      </w:r>
      <w:r w:rsidR="007C58DB">
        <w:rPr>
          <w:rFonts w:eastAsia="Times New Roman"/>
          <w:sz w:val="20"/>
          <w:lang w:eastAsia="en-GB"/>
        </w:rPr>
        <w:t xml:space="preserve"> and 3 for consideration</w:t>
      </w:r>
      <w:r w:rsidR="00AD06A9">
        <w:rPr>
          <w:rFonts w:eastAsia="Times New Roman"/>
          <w:sz w:val="20"/>
          <w:lang w:eastAsia="en-GB"/>
        </w:rPr>
        <w:t>.</w:t>
      </w:r>
      <w:r w:rsidR="007C58DB">
        <w:rPr>
          <w:rFonts w:eastAsia="Times New Roman"/>
          <w:sz w:val="20"/>
          <w:lang w:eastAsia="en-GB"/>
        </w:rPr>
        <w:t xml:space="preserve"> </w:t>
      </w:r>
      <w:r w:rsidR="00AD06A9">
        <w:rPr>
          <w:rFonts w:eastAsia="Times New Roman"/>
          <w:sz w:val="20"/>
          <w:lang w:eastAsia="en-GB"/>
        </w:rPr>
        <w:t xml:space="preserve">The objective is </w:t>
      </w:r>
      <w:r w:rsidR="007C58DB">
        <w:rPr>
          <w:rFonts w:eastAsia="Times New Roman"/>
          <w:sz w:val="20"/>
          <w:lang w:eastAsia="en-GB"/>
        </w:rPr>
        <w:t>to simplify and improve the Rel-19 TS.</w:t>
      </w:r>
    </w:p>
    <w:p w14:paraId="1920FF3F" w14:textId="78E85AF1" w:rsidR="00A53F78" w:rsidRPr="00537303" w:rsidRDefault="00A53F78" w:rsidP="00B10639">
      <w:pPr>
        <w:spacing w:after="120"/>
        <w:jc w:val="both"/>
        <w:rPr>
          <w:rFonts w:eastAsia="SimSun"/>
          <w:sz w:val="20"/>
          <w:lang w:eastAsia="zh-CN"/>
        </w:rPr>
      </w:pPr>
      <w:r w:rsidRPr="00A53F78">
        <w:rPr>
          <w:rFonts w:eastAsia="SimSun"/>
          <w:b/>
          <w:bCs/>
          <w:sz w:val="20"/>
          <w:shd w:val="clear" w:color="auto" w:fill="DAEEF3" w:themeFill="accent5" w:themeFillTint="33"/>
          <w:lang w:eastAsia="zh-CN"/>
        </w:rPr>
        <w:t>Proposal 1:</w:t>
      </w:r>
      <w:r w:rsidRPr="003C3FCC">
        <w:rPr>
          <w:rFonts w:eastAsia="SimSun"/>
          <w:b/>
          <w:bCs/>
          <w:sz w:val="20"/>
          <w:lang w:eastAsia="zh-CN"/>
        </w:rPr>
        <w:t xml:space="preserve"> </w:t>
      </w:r>
      <w:r w:rsidRPr="00537303">
        <w:rPr>
          <w:rFonts w:eastAsia="SimSun"/>
          <w:sz w:val="20"/>
          <w:lang w:eastAsia="zh-CN"/>
        </w:rPr>
        <w:t>In case the 1UL HPUE MSD requirements are simplified</w:t>
      </w:r>
      <w:r>
        <w:rPr>
          <w:rFonts w:eastAsia="SimSun"/>
          <w:sz w:val="20"/>
          <w:lang w:eastAsia="zh-CN"/>
        </w:rPr>
        <w:t xml:space="preserve"> </w:t>
      </w:r>
      <w:r w:rsidRPr="00537303">
        <w:rPr>
          <w:rFonts w:eastAsia="SimSun"/>
          <w:sz w:val="20"/>
          <w:lang w:eastAsia="zh-CN"/>
        </w:rPr>
        <w:t xml:space="preserve">[2], or </w:t>
      </w:r>
      <w:r>
        <w:rPr>
          <w:rFonts w:eastAsia="SimSun"/>
          <w:sz w:val="20"/>
          <w:lang w:eastAsia="zh-CN"/>
        </w:rPr>
        <w:t xml:space="preserve">are </w:t>
      </w:r>
      <w:r w:rsidRPr="00537303">
        <w:rPr>
          <w:rFonts w:eastAsia="SimSun"/>
          <w:sz w:val="20"/>
          <w:lang w:eastAsia="zh-CN"/>
        </w:rPr>
        <w:t>no longer specified (</w:t>
      </w:r>
      <w:r w:rsidR="002F41A1">
        <w:rPr>
          <w:rFonts w:eastAsia="SimSun"/>
          <w:sz w:val="20"/>
          <w:lang w:eastAsia="zh-CN"/>
        </w:rPr>
        <w:t>O</w:t>
      </w:r>
      <w:r w:rsidR="002F41A1" w:rsidRPr="00537303">
        <w:rPr>
          <w:rFonts w:eastAsia="SimSun"/>
          <w:sz w:val="20"/>
          <w:lang w:eastAsia="zh-CN"/>
        </w:rPr>
        <w:t xml:space="preserve">ption </w:t>
      </w:r>
      <w:r w:rsidRPr="00537303">
        <w:rPr>
          <w:rFonts w:eastAsia="SimSun"/>
          <w:sz w:val="20"/>
          <w:lang w:eastAsia="zh-CN"/>
        </w:rPr>
        <w:t xml:space="preserve">3 [3]), </w:t>
      </w:r>
      <w:r w:rsidR="002F41A1">
        <w:rPr>
          <w:rFonts w:eastAsia="SimSun"/>
          <w:sz w:val="20"/>
          <w:lang w:eastAsia="zh-CN"/>
        </w:rPr>
        <w:t xml:space="preserve">we </w:t>
      </w:r>
      <w:r w:rsidRPr="00537303">
        <w:rPr>
          <w:rFonts w:eastAsia="SimSun"/>
          <w:sz w:val="20"/>
          <w:lang w:eastAsia="zh-CN"/>
        </w:rPr>
        <w:t xml:space="preserve">consider simplifying the </w:t>
      </w:r>
      <w:r>
        <w:rPr>
          <w:rFonts w:eastAsia="SimSun"/>
          <w:sz w:val="20"/>
          <w:lang w:eastAsia="zh-CN"/>
        </w:rPr>
        <w:t xml:space="preserve">Rel-19 1UL HPUE </w:t>
      </w:r>
      <w:r w:rsidRPr="00537303">
        <w:rPr>
          <w:rFonts w:eastAsia="SimSun"/>
          <w:sz w:val="20"/>
          <w:lang w:eastAsia="zh-CN"/>
        </w:rPr>
        <w:t>configuration tables</w:t>
      </w:r>
      <w:r w:rsidR="00583CD2">
        <w:rPr>
          <w:rFonts w:eastAsia="SimSun"/>
          <w:sz w:val="20"/>
          <w:lang w:eastAsia="zh-CN"/>
        </w:rPr>
        <w:t>,</w:t>
      </w:r>
      <w:r w:rsidRPr="00537303">
        <w:rPr>
          <w:rFonts w:eastAsia="SimSun"/>
          <w:sz w:val="20"/>
          <w:lang w:eastAsia="zh-CN"/>
        </w:rPr>
        <w:t xml:space="preserve"> by</w:t>
      </w:r>
      <w:r>
        <w:rPr>
          <w:rFonts w:eastAsia="SimSun"/>
          <w:sz w:val="20"/>
          <w:lang w:eastAsia="zh-CN"/>
        </w:rPr>
        <w:t xml:space="preserve"> removing from the clause 5 tables</w:t>
      </w:r>
      <w:r w:rsidRPr="00537303">
        <w:rPr>
          <w:rFonts w:eastAsia="SimSun"/>
          <w:sz w:val="20"/>
          <w:lang w:eastAsia="zh-CN"/>
        </w:rPr>
        <w:t>:</w:t>
      </w:r>
    </w:p>
    <w:p w14:paraId="21ECC08C" w14:textId="65D0E99E" w:rsidR="00A53F78" w:rsidRPr="00537303" w:rsidRDefault="00583CD2" w:rsidP="00B10639">
      <w:pPr>
        <w:pStyle w:val="ListParagraph"/>
        <w:numPr>
          <w:ilvl w:val="0"/>
          <w:numId w:val="41"/>
        </w:numPr>
        <w:spacing w:after="120"/>
        <w:jc w:val="both"/>
        <w:rPr>
          <w:rFonts w:eastAsia="SimSun"/>
          <w:sz w:val="20"/>
          <w:lang w:eastAsia="zh-CN"/>
        </w:rPr>
      </w:pPr>
      <w:r>
        <w:rPr>
          <w:rFonts w:eastAsia="SimSun"/>
          <w:sz w:val="20"/>
          <w:lang w:eastAsia="zh-CN"/>
        </w:rPr>
        <w:t>T</w:t>
      </w:r>
      <w:r w:rsidRPr="00537303">
        <w:rPr>
          <w:rFonts w:eastAsia="SimSun"/>
          <w:sz w:val="20"/>
          <w:lang w:eastAsia="zh-CN"/>
        </w:rPr>
        <w:t xml:space="preserve">he </w:t>
      </w:r>
      <w:r w:rsidR="00A53F78" w:rsidRPr="00537303">
        <w:rPr>
          <w:rFonts w:eastAsia="SimSun"/>
          <w:sz w:val="20"/>
          <w:lang w:eastAsia="zh-CN"/>
        </w:rPr>
        <w:t>valid 1UL HPUE configurations</w:t>
      </w:r>
      <w:r>
        <w:rPr>
          <w:rFonts w:eastAsia="SimSun"/>
          <w:sz w:val="20"/>
          <w:lang w:eastAsia="zh-CN"/>
        </w:rPr>
        <w:t>:</w:t>
      </w:r>
    </w:p>
    <w:p w14:paraId="12A3783B" w14:textId="77777777" w:rsidR="00A53F78" w:rsidRPr="00537303" w:rsidRDefault="00A53F78" w:rsidP="00B10639">
      <w:pPr>
        <w:pStyle w:val="ListParagraph"/>
        <w:numPr>
          <w:ilvl w:val="0"/>
          <w:numId w:val="41"/>
        </w:numPr>
        <w:spacing w:after="120"/>
        <w:jc w:val="both"/>
        <w:rPr>
          <w:rFonts w:eastAsia="SimSun"/>
          <w:sz w:val="20"/>
          <w:lang w:eastAsia="zh-CN"/>
        </w:rPr>
      </w:pPr>
      <w:r w:rsidRPr="00537303">
        <w:rPr>
          <w:rFonts w:eastAsia="SimSun"/>
          <w:sz w:val="20"/>
          <w:lang w:eastAsia="zh-CN"/>
        </w:rPr>
        <w:t>from Tables 5.5A.3.1-1a ~ 5.5A.3.1-1n</w:t>
      </w:r>
      <w:r>
        <w:rPr>
          <w:rFonts w:eastAsia="SimSun"/>
          <w:sz w:val="20"/>
          <w:lang w:eastAsia="zh-CN"/>
        </w:rPr>
        <w:t>:</w:t>
      </w:r>
    </w:p>
    <w:p w14:paraId="244819D8" w14:textId="77777777" w:rsidR="00A53F78" w:rsidRPr="00537303" w:rsidRDefault="00A53F78" w:rsidP="00A53F78">
      <w:pPr>
        <w:pStyle w:val="ListParagraph"/>
        <w:numPr>
          <w:ilvl w:val="1"/>
          <w:numId w:val="41"/>
        </w:numPr>
        <w:jc w:val="both"/>
        <w:rPr>
          <w:rFonts w:eastAsia="SimSun"/>
          <w:i/>
          <w:iCs/>
          <w:sz w:val="20"/>
          <w:lang w:eastAsia="zh-CN"/>
        </w:rPr>
      </w:pPr>
      <w:r>
        <w:rPr>
          <w:rFonts w:eastAsia="SimSun"/>
          <w:sz w:val="20"/>
          <w:lang w:eastAsia="zh-CN"/>
        </w:rPr>
        <w:t xml:space="preserve">In </w:t>
      </w:r>
      <w:r w:rsidRPr="00537303">
        <w:rPr>
          <w:rFonts w:eastAsia="SimSun"/>
          <w:sz w:val="20"/>
          <w:lang w:eastAsia="zh-CN"/>
        </w:rPr>
        <w:t>Note 8</w:t>
      </w:r>
      <w:r>
        <w:rPr>
          <w:rFonts w:eastAsia="SimSun"/>
          <w:sz w:val="20"/>
          <w:lang w:eastAsia="zh-CN"/>
        </w:rPr>
        <w:t>,</w:t>
      </w:r>
      <w:r w:rsidRPr="00537303">
        <w:rPr>
          <w:rFonts w:eastAsia="SimSun"/>
          <w:sz w:val="20"/>
          <w:lang w:eastAsia="zh-CN"/>
        </w:rPr>
        <w:t xml:space="preserve"> text “</w:t>
      </w:r>
      <w:r w:rsidRPr="00537303">
        <w:rPr>
          <w:rFonts w:eastAsia="SimSun"/>
          <w:i/>
          <w:iCs/>
          <w:sz w:val="20"/>
          <w:lang w:eastAsia="zh-CN"/>
        </w:rPr>
        <w:t>or single uplink carrier with up to 2Tx antenna connectors in this downlink/uplink combination”</w:t>
      </w:r>
    </w:p>
    <w:p w14:paraId="7D1445F6" w14:textId="1A9F3229" w:rsidR="00A53F78" w:rsidRPr="00537303" w:rsidRDefault="00A53F78" w:rsidP="00A53F78">
      <w:pPr>
        <w:pStyle w:val="ListParagraph"/>
        <w:numPr>
          <w:ilvl w:val="1"/>
          <w:numId w:val="41"/>
        </w:numPr>
        <w:jc w:val="both"/>
        <w:rPr>
          <w:rFonts w:eastAsia="SimSun"/>
          <w:sz w:val="20"/>
          <w:lang w:eastAsia="zh-CN"/>
        </w:rPr>
      </w:pPr>
      <w:r w:rsidRPr="00537303">
        <w:rPr>
          <w:rFonts w:eastAsia="SimSun"/>
          <w:sz w:val="20"/>
          <w:lang w:eastAsia="zh-CN"/>
        </w:rPr>
        <w:t>Note 9 and Note 10</w:t>
      </w:r>
    </w:p>
    <w:p w14:paraId="0DCCEE0C" w14:textId="77777777" w:rsidR="00A53F78" w:rsidRPr="00537303" w:rsidRDefault="00A53F78" w:rsidP="00A53F78">
      <w:pPr>
        <w:pStyle w:val="ListParagraph"/>
        <w:numPr>
          <w:ilvl w:val="0"/>
          <w:numId w:val="41"/>
        </w:numPr>
        <w:jc w:val="both"/>
        <w:rPr>
          <w:rFonts w:eastAsia="SimSun"/>
          <w:sz w:val="20"/>
          <w:lang w:eastAsia="zh-CN"/>
        </w:rPr>
      </w:pPr>
      <w:r w:rsidRPr="00537303">
        <w:rPr>
          <w:rFonts w:eastAsia="SimSun"/>
          <w:sz w:val="20"/>
          <w:lang w:eastAsia="zh-CN"/>
        </w:rPr>
        <w:t>from Tables 5.5A.3.2-1a:</w:t>
      </w:r>
    </w:p>
    <w:p w14:paraId="09D5099F" w14:textId="77777777" w:rsidR="00A53F78" w:rsidRPr="00537303" w:rsidRDefault="00A53F78" w:rsidP="00A53F78">
      <w:pPr>
        <w:pStyle w:val="ListParagraph"/>
        <w:numPr>
          <w:ilvl w:val="1"/>
          <w:numId w:val="41"/>
        </w:numPr>
        <w:jc w:val="both"/>
        <w:rPr>
          <w:rFonts w:eastAsia="SimSun"/>
          <w:sz w:val="20"/>
          <w:lang w:eastAsia="zh-CN"/>
        </w:rPr>
      </w:pPr>
      <w:r w:rsidRPr="00537303">
        <w:rPr>
          <w:rFonts w:eastAsia="SimSun"/>
          <w:sz w:val="20"/>
          <w:lang w:eastAsia="zh-CN"/>
        </w:rPr>
        <w:t xml:space="preserve">Note 6 </w:t>
      </w:r>
    </w:p>
    <w:p w14:paraId="4CDEC246" w14:textId="77777777" w:rsidR="00A53F78" w:rsidRPr="00537303" w:rsidRDefault="00A53F78" w:rsidP="00A53F78">
      <w:pPr>
        <w:pStyle w:val="ListParagraph"/>
        <w:numPr>
          <w:ilvl w:val="1"/>
          <w:numId w:val="41"/>
        </w:numPr>
        <w:jc w:val="both"/>
        <w:rPr>
          <w:rFonts w:eastAsia="SimSun"/>
          <w:i/>
          <w:iCs/>
          <w:sz w:val="20"/>
          <w:lang w:eastAsia="zh-CN"/>
        </w:rPr>
      </w:pPr>
      <w:r>
        <w:rPr>
          <w:rFonts w:eastAsia="SimSun"/>
          <w:sz w:val="20"/>
          <w:lang w:eastAsia="zh-CN"/>
        </w:rPr>
        <w:t xml:space="preserve">In </w:t>
      </w:r>
      <w:r w:rsidRPr="00537303">
        <w:rPr>
          <w:rFonts w:eastAsia="SimSun"/>
          <w:sz w:val="20"/>
          <w:lang w:eastAsia="zh-CN"/>
        </w:rPr>
        <w:t>Note 7</w:t>
      </w:r>
      <w:r>
        <w:rPr>
          <w:rFonts w:eastAsia="SimSun"/>
          <w:sz w:val="20"/>
          <w:lang w:eastAsia="zh-CN"/>
        </w:rPr>
        <w:t>,</w:t>
      </w:r>
      <w:r w:rsidRPr="00537303">
        <w:rPr>
          <w:rFonts w:eastAsia="SimSun"/>
          <w:sz w:val="20"/>
          <w:lang w:eastAsia="zh-CN"/>
        </w:rPr>
        <w:t xml:space="preserve"> text “… </w:t>
      </w:r>
      <w:r w:rsidRPr="00537303">
        <w:rPr>
          <w:rFonts w:eastAsia="SimSun"/>
          <w:i/>
          <w:iCs/>
          <w:sz w:val="20"/>
          <w:lang w:eastAsia="zh-CN"/>
        </w:rPr>
        <w:t>or single uplink carrier in this downlink/uplink combination”</w:t>
      </w:r>
    </w:p>
    <w:p w14:paraId="18CFC309" w14:textId="7AB4FF21" w:rsidR="00A53F78" w:rsidRPr="00537303" w:rsidRDefault="00A53F78" w:rsidP="00A53F78">
      <w:pPr>
        <w:pStyle w:val="ListParagraph"/>
        <w:numPr>
          <w:ilvl w:val="1"/>
          <w:numId w:val="41"/>
        </w:numPr>
        <w:jc w:val="both"/>
        <w:rPr>
          <w:rFonts w:eastAsia="SimSun"/>
          <w:i/>
          <w:iCs/>
          <w:sz w:val="20"/>
          <w:lang w:eastAsia="zh-CN"/>
        </w:rPr>
      </w:pPr>
      <w:r w:rsidRPr="00537303">
        <w:rPr>
          <w:rFonts w:eastAsia="SimSun"/>
          <w:sz w:val="20"/>
          <w:lang w:eastAsia="zh-CN"/>
        </w:rPr>
        <w:t xml:space="preserve">Note 9 – this note may be erroneous, see </w:t>
      </w:r>
      <w:r w:rsidR="00583CD2">
        <w:rPr>
          <w:rFonts w:eastAsia="SimSun"/>
          <w:sz w:val="20"/>
          <w:lang w:eastAsia="zh-CN"/>
        </w:rPr>
        <w:t>O</w:t>
      </w:r>
      <w:r w:rsidR="00583CD2" w:rsidRPr="00537303">
        <w:rPr>
          <w:rFonts w:eastAsia="SimSun"/>
          <w:sz w:val="20"/>
          <w:lang w:eastAsia="zh-CN"/>
        </w:rPr>
        <w:t xml:space="preserve">bservation </w:t>
      </w:r>
      <w:r w:rsidRPr="00537303">
        <w:rPr>
          <w:rFonts w:eastAsia="SimSun"/>
          <w:sz w:val="20"/>
          <w:lang w:eastAsia="zh-CN"/>
        </w:rPr>
        <w:t>2</w:t>
      </w:r>
    </w:p>
    <w:p w14:paraId="7579EE4F" w14:textId="0CAC80D0" w:rsidR="00A53F78" w:rsidRPr="00537303" w:rsidRDefault="00A53F78" w:rsidP="00A53F78">
      <w:pPr>
        <w:pStyle w:val="ListParagraph"/>
        <w:numPr>
          <w:ilvl w:val="0"/>
          <w:numId w:val="41"/>
        </w:numPr>
        <w:jc w:val="both"/>
        <w:rPr>
          <w:rFonts w:eastAsia="SimSun"/>
          <w:sz w:val="20"/>
          <w:lang w:eastAsia="zh-CN"/>
        </w:rPr>
      </w:pPr>
      <w:r w:rsidRPr="00537303">
        <w:rPr>
          <w:rFonts w:eastAsia="SimSun"/>
          <w:sz w:val="20"/>
          <w:lang w:eastAsia="zh-CN"/>
        </w:rPr>
        <w:t>from Tables 5.5A.3.3-1a</w:t>
      </w:r>
      <w:r w:rsidR="00583CD2">
        <w:rPr>
          <w:rFonts w:eastAsia="SimSun"/>
          <w:sz w:val="20"/>
          <w:lang w:eastAsia="zh-CN"/>
        </w:rPr>
        <w:t>:</w:t>
      </w:r>
    </w:p>
    <w:p w14:paraId="61B835D2" w14:textId="50D66DB9" w:rsidR="00A53F78" w:rsidRPr="00537303" w:rsidRDefault="00A53F78" w:rsidP="00A53F78">
      <w:pPr>
        <w:pStyle w:val="ListParagraph"/>
        <w:numPr>
          <w:ilvl w:val="1"/>
          <w:numId w:val="41"/>
        </w:numPr>
        <w:jc w:val="both"/>
        <w:rPr>
          <w:rFonts w:eastAsia="SimSun"/>
          <w:sz w:val="20"/>
          <w:lang w:eastAsia="zh-CN"/>
        </w:rPr>
      </w:pPr>
      <w:r w:rsidRPr="00537303">
        <w:rPr>
          <w:rFonts w:eastAsia="SimSun"/>
          <w:sz w:val="20"/>
          <w:lang w:eastAsia="zh-CN"/>
        </w:rPr>
        <w:t xml:space="preserve">Note 4 </w:t>
      </w:r>
    </w:p>
    <w:p w14:paraId="72F5B37F" w14:textId="77777777" w:rsidR="00A53F78" w:rsidRPr="00537303" w:rsidRDefault="00A53F78" w:rsidP="00A53F78">
      <w:pPr>
        <w:pStyle w:val="ListParagraph"/>
        <w:numPr>
          <w:ilvl w:val="1"/>
          <w:numId w:val="41"/>
        </w:numPr>
        <w:jc w:val="both"/>
        <w:rPr>
          <w:rFonts w:eastAsia="SimSun"/>
          <w:i/>
          <w:iCs/>
          <w:sz w:val="20"/>
          <w:lang w:eastAsia="zh-CN"/>
        </w:rPr>
      </w:pPr>
      <w:r>
        <w:rPr>
          <w:rFonts w:eastAsia="SimSun"/>
          <w:sz w:val="20"/>
          <w:lang w:eastAsia="zh-CN"/>
        </w:rPr>
        <w:t xml:space="preserve">In </w:t>
      </w:r>
      <w:r w:rsidRPr="00537303">
        <w:rPr>
          <w:rFonts w:eastAsia="SimSun"/>
          <w:sz w:val="20"/>
          <w:lang w:eastAsia="zh-CN"/>
        </w:rPr>
        <w:t>Note 5 and Note 6</w:t>
      </w:r>
      <w:r>
        <w:rPr>
          <w:rFonts w:eastAsia="SimSun"/>
          <w:sz w:val="20"/>
          <w:lang w:eastAsia="zh-CN"/>
        </w:rPr>
        <w:t>,</w:t>
      </w:r>
      <w:r w:rsidRPr="00537303">
        <w:rPr>
          <w:rFonts w:eastAsia="SimSun"/>
          <w:sz w:val="20"/>
          <w:lang w:eastAsia="zh-CN"/>
        </w:rPr>
        <w:t xml:space="preserve"> text “… </w:t>
      </w:r>
      <w:r w:rsidRPr="00537303">
        <w:rPr>
          <w:rFonts w:eastAsia="SimSun"/>
          <w:i/>
          <w:iCs/>
          <w:sz w:val="20"/>
          <w:lang w:eastAsia="zh-CN"/>
        </w:rPr>
        <w:t>or single uplink carrier in this downlink/uplink combination”</w:t>
      </w:r>
    </w:p>
    <w:p w14:paraId="56F3F2CA" w14:textId="4D3C3AF5" w:rsidR="00A53F78" w:rsidRPr="00537303" w:rsidRDefault="00A53F78" w:rsidP="00A53F78">
      <w:pPr>
        <w:pStyle w:val="ListParagraph"/>
        <w:numPr>
          <w:ilvl w:val="0"/>
          <w:numId w:val="41"/>
        </w:numPr>
        <w:jc w:val="both"/>
        <w:rPr>
          <w:rFonts w:eastAsia="SimSun"/>
          <w:sz w:val="20"/>
          <w:lang w:eastAsia="zh-CN"/>
        </w:rPr>
      </w:pPr>
      <w:r w:rsidRPr="00537303">
        <w:rPr>
          <w:rFonts w:eastAsia="SimSun"/>
          <w:sz w:val="20"/>
          <w:lang w:eastAsia="zh-CN"/>
        </w:rPr>
        <w:t>from Tables 5.5A.3.4-1a</w:t>
      </w:r>
      <w:r w:rsidR="00583CD2">
        <w:rPr>
          <w:rFonts w:eastAsia="SimSun"/>
          <w:sz w:val="20"/>
          <w:lang w:eastAsia="zh-CN"/>
        </w:rPr>
        <w:t>:</w:t>
      </w:r>
      <w:r w:rsidR="00583CD2" w:rsidRPr="00537303">
        <w:rPr>
          <w:rFonts w:eastAsia="SimSun"/>
          <w:sz w:val="20"/>
          <w:lang w:eastAsia="zh-CN"/>
        </w:rPr>
        <w:t xml:space="preserve"> </w:t>
      </w:r>
    </w:p>
    <w:p w14:paraId="67B61FB3" w14:textId="1AAEA04C" w:rsidR="00A53F78" w:rsidRPr="00537303" w:rsidRDefault="00A53F78" w:rsidP="00A53F78">
      <w:pPr>
        <w:pStyle w:val="ListParagraph"/>
        <w:numPr>
          <w:ilvl w:val="1"/>
          <w:numId w:val="41"/>
        </w:numPr>
        <w:jc w:val="both"/>
        <w:rPr>
          <w:rFonts w:eastAsia="SimSun"/>
          <w:sz w:val="20"/>
          <w:lang w:eastAsia="zh-CN"/>
        </w:rPr>
      </w:pPr>
      <w:r w:rsidRPr="00537303">
        <w:rPr>
          <w:rFonts w:eastAsia="SimSun"/>
          <w:sz w:val="20"/>
          <w:lang w:eastAsia="zh-CN"/>
        </w:rPr>
        <w:t>Note 2 and Note 5</w:t>
      </w:r>
    </w:p>
    <w:p w14:paraId="50EAFA95" w14:textId="77777777" w:rsidR="00A53F78" w:rsidRPr="00537303" w:rsidRDefault="00A53F78" w:rsidP="00A53F78">
      <w:pPr>
        <w:pStyle w:val="ListParagraph"/>
        <w:numPr>
          <w:ilvl w:val="1"/>
          <w:numId w:val="41"/>
        </w:numPr>
        <w:jc w:val="both"/>
        <w:rPr>
          <w:rFonts w:eastAsia="SimSun"/>
          <w:i/>
          <w:iCs/>
          <w:sz w:val="20"/>
          <w:lang w:eastAsia="zh-CN"/>
        </w:rPr>
      </w:pPr>
      <w:r>
        <w:rPr>
          <w:rFonts w:eastAsia="SimSun"/>
          <w:sz w:val="20"/>
          <w:lang w:eastAsia="zh-CN"/>
        </w:rPr>
        <w:t xml:space="preserve">In </w:t>
      </w:r>
      <w:r w:rsidRPr="00537303">
        <w:rPr>
          <w:rFonts w:eastAsia="SimSun"/>
          <w:sz w:val="20"/>
          <w:lang w:eastAsia="zh-CN"/>
        </w:rPr>
        <w:t>Note 3</w:t>
      </w:r>
      <w:r>
        <w:rPr>
          <w:rFonts w:eastAsia="SimSun"/>
          <w:sz w:val="20"/>
          <w:lang w:eastAsia="zh-CN"/>
        </w:rPr>
        <w:t>,</w:t>
      </w:r>
      <w:r w:rsidRPr="00537303">
        <w:rPr>
          <w:rFonts w:eastAsia="SimSun"/>
          <w:sz w:val="20"/>
          <w:lang w:eastAsia="zh-CN"/>
        </w:rPr>
        <w:t xml:space="preserve"> text “… </w:t>
      </w:r>
      <w:r w:rsidRPr="00537303">
        <w:rPr>
          <w:rFonts w:eastAsia="SimSun"/>
          <w:i/>
          <w:iCs/>
          <w:sz w:val="20"/>
          <w:lang w:eastAsia="zh-CN"/>
        </w:rPr>
        <w:t>or single uplink carrier in this downlink/uplink combination”</w:t>
      </w:r>
    </w:p>
    <w:p w14:paraId="619BF6D3" w14:textId="38484E8A" w:rsidR="00A53F78" w:rsidRPr="00A53F78" w:rsidRDefault="00A53F78" w:rsidP="00A53F78">
      <w:pPr>
        <w:pStyle w:val="ListParagraph"/>
        <w:ind w:left="0"/>
        <w:jc w:val="both"/>
        <w:rPr>
          <w:rFonts w:eastAsia="SimSun"/>
          <w:b/>
          <w:bCs/>
          <w:i/>
          <w:iCs/>
          <w:sz w:val="20"/>
          <w:lang w:eastAsia="zh-CN"/>
        </w:rPr>
      </w:pPr>
      <w:r w:rsidRPr="00A53F78">
        <w:rPr>
          <w:rFonts w:eastAsia="SimSun"/>
          <w:b/>
          <w:bCs/>
          <w:i/>
          <w:iCs/>
          <w:sz w:val="20"/>
          <w:lang w:eastAsia="zh-CN"/>
        </w:rPr>
        <w:t xml:space="preserve">The CA configuration tables would then only capture the valid HPUE ULCA configurations. </w:t>
      </w:r>
      <w:r w:rsidR="00583CD2">
        <w:rPr>
          <w:rFonts w:eastAsia="SimSun"/>
          <w:b/>
          <w:bCs/>
          <w:i/>
          <w:iCs/>
          <w:sz w:val="20"/>
          <w:lang w:eastAsia="zh-CN"/>
        </w:rPr>
        <w:t xml:space="preserve">The </w:t>
      </w:r>
      <w:r w:rsidRPr="00A53F78">
        <w:rPr>
          <w:rFonts w:eastAsia="SimSun"/>
          <w:b/>
          <w:bCs/>
          <w:i/>
          <w:iCs/>
          <w:sz w:val="20"/>
          <w:lang w:eastAsia="zh-CN"/>
        </w:rPr>
        <w:t xml:space="preserve">1UL HPUE </w:t>
      </w:r>
      <w:r w:rsidR="00900EFE">
        <w:rPr>
          <w:rFonts w:eastAsia="SimSun"/>
          <w:b/>
          <w:bCs/>
          <w:i/>
          <w:iCs/>
          <w:sz w:val="20"/>
          <w:lang w:eastAsia="zh-CN"/>
        </w:rPr>
        <w:t>operation</w:t>
      </w:r>
      <w:r w:rsidRPr="00A53F78">
        <w:rPr>
          <w:rFonts w:eastAsia="SimSun"/>
          <w:b/>
          <w:bCs/>
          <w:i/>
          <w:iCs/>
          <w:sz w:val="20"/>
          <w:lang w:eastAsia="zh-CN"/>
        </w:rPr>
        <w:t xml:space="preserve"> would</w:t>
      </w:r>
      <w:r w:rsidR="00583CD2">
        <w:rPr>
          <w:rFonts w:eastAsia="SimSun"/>
          <w:b/>
          <w:bCs/>
          <w:i/>
          <w:iCs/>
          <w:sz w:val="20"/>
          <w:lang w:eastAsia="zh-CN"/>
        </w:rPr>
        <w:t>,</w:t>
      </w:r>
      <w:r w:rsidRPr="00A53F78">
        <w:rPr>
          <w:rFonts w:eastAsia="SimSun"/>
          <w:b/>
          <w:bCs/>
          <w:i/>
          <w:iCs/>
          <w:sz w:val="20"/>
          <w:lang w:eastAsia="zh-CN"/>
        </w:rPr>
        <w:t xml:space="preserve"> de-facto</w:t>
      </w:r>
      <w:r w:rsidR="00583CD2">
        <w:rPr>
          <w:rFonts w:eastAsia="SimSun"/>
          <w:b/>
          <w:bCs/>
          <w:i/>
          <w:iCs/>
          <w:sz w:val="20"/>
          <w:lang w:eastAsia="zh-CN"/>
        </w:rPr>
        <w:t>,</w:t>
      </w:r>
      <w:r w:rsidRPr="00A53F78">
        <w:rPr>
          <w:rFonts w:eastAsia="SimSun"/>
          <w:b/>
          <w:bCs/>
          <w:i/>
          <w:iCs/>
          <w:sz w:val="20"/>
          <w:lang w:eastAsia="zh-CN"/>
        </w:rPr>
        <w:t xml:space="preserve"> be supported for all DL-CA combinations.</w:t>
      </w:r>
    </w:p>
    <w:p w14:paraId="02327041" w14:textId="520F8E7F" w:rsidR="00A53F78" w:rsidRPr="008D74C5" w:rsidRDefault="00A53F78" w:rsidP="00B10639">
      <w:pPr>
        <w:spacing w:after="120"/>
        <w:jc w:val="both"/>
        <w:rPr>
          <w:sz w:val="20"/>
          <w:szCs w:val="18"/>
          <w:lang w:val="en-US" w:eastAsia="zh-CN"/>
        </w:rPr>
      </w:pPr>
      <w:r w:rsidRPr="004818AE">
        <w:rPr>
          <w:b/>
          <w:bCs/>
          <w:sz w:val="20"/>
          <w:szCs w:val="18"/>
          <w:shd w:val="clear" w:color="auto" w:fill="DAEEF3" w:themeFill="accent5" w:themeFillTint="33"/>
          <w:lang w:val="en-US" w:eastAsia="zh-CN"/>
        </w:rPr>
        <w:t>Proposal 2</w:t>
      </w:r>
      <w:r w:rsidRPr="008D74C5">
        <w:rPr>
          <w:b/>
          <w:bCs/>
          <w:sz w:val="20"/>
          <w:szCs w:val="18"/>
          <w:lang w:val="en-US" w:eastAsia="zh-CN"/>
        </w:rPr>
        <w:t>:</w:t>
      </w:r>
      <w:r>
        <w:rPr>
          <w:b/>
          <w:bCs/>
          <w:sz w:val="20"/>
          <w:szCs w:val="18"/>
          <w:lang w:val="en-US" w:eastAsia="zh-CN"/>
        </w:rPr>
        <w:t xml:space="preserve"> </w:t>
      </w:r>
      <w:r w:rsidRPr="008D74C5">
        <w:rPr>
          <w:sz w:val="20"/>
          <w:szCs w:val="18"/>
          <w:lang w:val="en-US" w:eastAsia="zh-CN"/>
        </w:rPr>
        <w:t xml:space="preserve">Consider either </w:t>
      </w:r>
      <w:r w:rsidR="00583CD2">
        <w:rPr>
          <w:sz w:val="20"/>
          <w:szCs w:val="18"/>
          <w:lang w:val="en-US" w:eastAsia="zh-CN"/>
        </w:rPr>
        <w:t>O</w:t>
      </w:r>
      <w:r w:rsidR="00583CD2" w:rsidRPr="008D74C5">
        <w:rPr>
          <w:sz w:val="20"/>
          <w:szCs w:val="18"/>
          <w:lang w:val="en-US" w:eastAsia="zh-CN"/>
        </w:rPr>
        <w:t xml:space="preserve">ption </w:t>
      </w:r>
      <w:r w:rsidRPr="008D74C5">
        <w:rPr>
          <w:sz w:val="20"/>
          <w:szCs w:val="18"/>
          <w:lang w:val="en-US" w:eastAsia="zh-CN"/>
        </w:rPr>
        <w:t xml:space="preserve">1 or </w:t>
      </w:r>
      <w:r w:rsidR="00583CD2">
        <w:rPr>
          <w:sz w:val="20"/>
          <w:szCs w:val="18"/>
          <w:lang w:val="en-US" w:eastAsia="zh-CN"/>
        </w:rPr>
        <w:t>O</w:t>
      </w:r>
      <w:r w:rsidR="00583CD2" w:rsidRPr="008D74C5">
        <w:rPr>
          <w:sz w:val="20"/>
          <w:szCs w:val="18"/>
          <w:lang w:val="en-US" w:eastAsia="zh-CN"/>
        </w:rPr>
        <w:t xml:space="preserve">ption </w:t>
      </w:r>
      <w:r w:rsidRPr="008D74C5">
        <w:rPr>
          <w:sz w:val="20"/>
          <w:szCs w:val="18"/>
          <w:lang w:val="en-US" w:eastAsia="zh-CN"/>
        </w:rPr>
        <w:t xml:space="preserve">2 to simplify the </w:t>
      </w:r>
      <w:r w:rsidR="00AE47D2">
        <w:rPr>
          <w:sz w:val="20"/>
          <w:szCs w:val="18"/>
          <w:lang w:val="en-US" w:eastAsia="zh-CN"/>
        </w:rPr>
        <w:t>ULCA</w:t>
      </w:r>
      <w:r w:rsidRPr="008D74C5">
        <w:rPr>
          <w:sz w:val="20"/>
          <w:szCs w:val="18"/>
          <w:lang w:val="en-US" w:eastAsia="zh-CN"/>
        </w:rPr>
        <w:t xml:space="preserve"> HPUE footnotes of the clause 5 tables:</w:t>
      </w:r>
    </w:p>
    <w:p w14:paraId="640928BB" w14:textId="39DA7428" w:rsidR="00A53F78" w:rsidRDefault="00A53F78" w:rsidP="00B10639">
      <w:pPr>
        <w:pStyle w:val="ListParagraph"/>
        <w:numPr>
          <w:ilvl w:val="1"/>
          <w:numId w:val="34"/>
        </w:numPr>
        <w:spacing w:after="120"/>
        <w:ind w:left="644"/>
        <w:jc w:val="both"/>
        <w:rPr>
          <w:sz w:val="20"/>
          <w:szCs w:val="18"/>
          <w:lang w:val="en-US" w:eastAsia="zh-CN"/>
        </w:rPr>
      </w:pPr>
      <w:r w:rsidRPr="00372DD5">
        <w:rPr>
          <w:b/>
          <w:bCs/>
          <w:sz w:val="20"/>
          <w:szCs w:val="18"/>
          <w:lang w:val="en-US" w:eastAsia="zh-CN"/>
        </w:rPr>
        <w:t>Option 1</w:t>
      </w:r>
      <w:r>
        <w:rPr>
          <w:sz w:val="20"/>
          <w:szCs w:val="18"/>
          <w:lang w:val="en-US" w:eastAsia="zh-CN"/>
        </w:rPr>
        <w:t xml:space="preserve">: “Improvements </w:t>
      </w:r>
      <w:r w:rsidR="00900EFE">
        <w:rPr>
          <w:sz w:val="20"/>
          <w:szCs w:val="18"/>
          <w:lang w:val="en-US" w:eastAsia="zh-CN"/>
        </w:rPr>
        <w:t xml:space="preserve">to the </w:t>
      </w:r>
      <w:r>
        <w:rPr>
          <w:sz w:val="20"/>
          <w:szCs w:val="18"/>
          <w:lang w:val="en-US" w:eastAsia="zh-CN"/>
        </w:rPr>
        <w:t xml:space="preserve">current </w:t>
      </w:r>
      <w:r w:rsidR="007C156D">
        <w:rPr>
          <w:sz w:val="20"/>
          <w:szCs w:val="18"/>
          <w:lang w:val="en-US" w:eastAsia="zh-CN"/>
        </w:rPr>
        <w:t>process method</w:t>
      </w:r>
      <w:r>
        <w:rPr>
          <w:sz w:val="20"/>
          <w:szCs w:val="18"/>
          <w:lang w:val="en-US" w:eastAsia="zh-CN"/>
        </w:rPr>
        <w:t>”</w:t>
      </w:r>
    </w:p>
    <w:p w14:paraId="4E6C73D6" w14:textId="0CA6EA17" w:rsidR="00A53F78" w:rsidRDefault="007C156D" w:rsidP="00B10639">
      <w:pPr>
        <w:pStyle w:val="ListParagraph"/>
        <w:numPr>
          <w:ilvl w:val="2"/>
          <w:numId w:val="34"/>
        </w:numPr>
        <w:spacing w:after="120"/>
        <w:ind w:left="1058"/>
        <w:jc w:val="both"/>
        <w:rPr>
          <w:sz w:val="20"/>
          <w:szCs w:val="18"/>
          <w:lang w:val="en-US" w:eastAsia="zh-CN"/>
        </w:rPr>
      </w:pPr>
      <w:r>
        <w:rPr>
          <w:sz w:val="20"/>
          <w:szCs w:val="18"/>
          <w:lang w:val="en-US" w:eastAsia="zh-CN"/>
        </w:rPr>
        <w:t>Retain</w:t>
      </w:r>
      <w:r w:rsidRPr="007D110F">
        <w:rPr>
          <w:sz w:val="20"/>
          <w:szCs w:val="18"/>
          <w:lang w:val="en-US" w:eastAsia="zh-CN"/>
        </w:rPr>
        <w:t xml:space="preserve"> </w:t>
      </w:r>
      <w:r w:rsidR="00A53F78" w:rsidRPr="007D110F">
        <w:rPr>
          <w:sz w:val="20"/>
          <w:szCs w:val="18"/>
          <w:lang w:val="en-US" w:eastAsia="zh-CN"/>
        </w:rPr>
        <w:t xml:space="preserve">the </w:t>
      </w:r>
      <w:r w:rsidR="00A53F78">
        <w:rPr>
          <w:sz w:val="20"/>
          <w:szCs w:val="18"/>
          <w:lang w:val="en-US" w:eastAsia="zh-CN"/>
        </w:rPr>
        <w:t xml:space="preserve">two-band and three-band CA </w:t>
      </w:r>
      <w:r w:rsidR="00A53F78" w:rsidRPr="007D110F">
        <w:rPr>
          <w:sz w:val="20"/>
          <w:szCs w:val="18"/>
          <w:lang w:val="en-US" w:eastAsia="zh-CN"/>
        </w:rPr>
        <w:t xml:space="preserve">Rel-18 footnotes to capture the ULCA power </w:t>
      </w:r>
      <w:proofErr w:type="gramStart"/>
      <w:r w:rsidR="00A53F78" w:rsidRPr="007D110F">
        <w:rPr>
          <w:sz w:val="20"/>
          <w:szCs w:val="18"/>
          <w:lang w:val="en-US" w:eastAsia="zh-CN"/>
        </w:rPr>
        <w:t>class</w:t>
      </w:r>
      <w:r w:rsidR="006062AC">
        <w:rPr>
          <w:sz w:val="20"/>
          <w:szCs w:val="18"/>
          <w:lang w:val="en-US" w:eastAsia="zh-CN"/>
        </w:rPr>
        <w:t>,</w:t>
      </w:r>
      <w:r w:rsidR="00A53F78" w:rsidRPr="007D110F">
        <w:rPr>
          <w:sz w:val="20"/>
          <w:szCs w:val="18"/>
          <w:lang w:val="en-US" w:eastAsia="zh-CN"/>
        </w:rPr>
        <w:t xml:space="preserve"> but</w:t>
      </w:r>
      <w:proofErr w:type="gramEnd"/>
      <w:r w:rsidR="00A53F78" w:rsidRPr="007D110F">
        <w:rPr>
          <w:sz w:val="20"/>
          <w:szCs w:val="18"/>
          <w:lang w:val="en-US" w:eastAsia="zh-CN"/>
        </w:rPr>
        <w:t xml:space="preserve"> </w:t>
      </w:r>
      <w:r w:rsidR="00A53F78">
        <w:rPr>
          <w:sz w:val="20"/>
          <w:szCs w:val="18"/>
          <w:lang w:val="en-US" w:eastAsia="zh-CN"/>
        </w:rPr>
        <w:t>r</w:t>
      </w:r>
      <w:r w:rsidR="00A53F78" w:rsidRPr="007D110F">
        <w:rPr>
          <w:sz w:val="20"/>
          <w:szCs w:val="18"/>
          <w:lang w:val="en-US" w:eastAsia="zh-CN"/>
        </w:rPr>
        <w:t xml:space="preserve">emove all </w:t>
      </w:r>
      <w:r w:rsidR="00A53F78">
        <w:rPr>
          <w:sz w:val="20"/>
          <w:szCs w:val="18"/>
          <w:lang w:val="en-US" w:eastAsia="zh-CN"/>
        </w:rPr>
        <w:t xml:space="preserve">text that defines </w:t>
      </w:r>
      <w:r w:rsidR="00A53F78" w:rsidRPr="007D110F">
        <w:rPr>
          <w:sz w:val="20"/>
          <w:szCs w:val="18"/>
          <w:lang w:val="en-US" w:eastAsia="zh-CN"/>
        </w:rPr>
        <w:t>the</w:t>
      </w:r>
      <w:r w:rsidR="00A53F78">
        <w:rPr>
          <w:sz w:val="20"/>
          <w:szCs w:val="18"/>
          <w:lang w:val="en-US" w:eastAsia="zh-CN"/>
        </w:rPr>
        <w:t xml:space="preserve"> supported</w:t>
      </w:r>
      <w:r w:rsidR="00A53F78" w:rsidRPr="007D110F">
        <w:rPr>
          <w:sz w:val="20"/>
          <w:szCs w:val="18"/>
          <w:lang w:val="en-US" w:eastAsia="zh-CN"/>
        </w:rPr>
        <w:t xml:space="preserve"> number of Tx</w:t>
      </w:r>
      <w:r w:rsidR="00A53F78">
        <w:rPr>
          <w:sz w:val="20"/>
          <w:szCs w:val="18"/>
          <w:lang w:val="en-US" w:eastAsia="zh-CN"/>
        </w:rPr>
        <w:t xml:space="preserve"> per band. This proposal is justified by:</w:t>
      </w:r>
    </w:p>
    <w:p w14:paraId="31A4CAC9" w14:textId="1806E925" w:rsidR="00A53F78" w:rsidRDefault="006062AC" w:rsidP="00957608">
      <w:pPr>
        <w:pStyle w:val="ListParagraph"/>
        <w:numPr>
          <w:ilvl w:val="3"/>
          <w:numId w:val="34"/>
        </w:numPr>
        <w:ind w:left="1484"/>
        <w:jc w:val="both"/>
        <w:rPr>
          <w:sz w:val="20"/>
          <w:szCs w:val="18"/>
          <w:lang w:val="en-US" w:eastAsia="zh-CN"/>
        </w:rPr>
      </w:pPr>
      <w:r>
        <w:rPr>
          <w:sz w:val="20"/>
          <w:szCs w:val="18"/>
          <w:lang w:val="en-US" w:eastAsia="zh-CN"/>
        </w:rPr>
        <w:t>I</w:t>
      </w:r>
      <w:r w:rsidR="00A53F78">
        <w:rPr>
          <w:sz w:val="20"/>
          <w:szCs w:val="18"/>
          <w:lang w:val="en-US" w:eastAsia="zh-CN"/>
        </w:rPr>
        <w:t xml:space="preserve">nformation </w:t>
      </w:r>
      <w:r w:rsidR="000337FB">
        <w:rPr>
          <w:sz w:val="20"/>
          <w:szCs w:val="18"/>
          <w:lang w:val="en-US" w:eastAsia="zh-CN"/>
        </w:rPr>
        <w:t xml:space="preserve">that </w:t>
      </w:r>
      <w:r w:rsidR="00A53F78">
        <w:rPr>
          <w:sz w:val="20"/>
          <w:szCs w:val="18"/>
          <w:lang w:val="en-US" w:eastAsia="zh-CN"/>
        </w:rPr>
        <w:t>may become difficult to maintain for new Rel-19 PC options</w:t>
      </w:r>
      <w:r>
        <w:rPr>
          <w:sz w:val="20"/>
          <w:szCs w:val="18"/>
          <w:lang w:val="en-US" w:eastAsia="zh-CN"/>
        </w:rPr>
        <w:t>.</w:t>
      </w:r>
    </w:p>
    <w:p w14:paraId="1A044608" w14:textId="76482B17" w:rsidR="00A53F78" w:rsidRDefault="00A53F78" w:rsidP="00957608">
      <w:pPr>
        <w:pStyle w:val="ListParagraph"/>
        <w:numPr>
          <w:ilvl w:val="3"/>
          <w:numId w:val="34"/>
        </w:numPr>
        <w:ind w:left="1484"/>
        <w:jc w:val="both"/>
        <w:rPr>
          <w:sz w:val="20"/>
          <w:szCs w:val="18"/>
          <w:lang w:val="en-US" w:eastAsia="zh-CN"/>
        </w:rPr>
      </w:pPr>
      <w:r w:rsidRPr="007D110F">
        <w:rPr>
          <w:sz w:val="20"/>
          <w:szCs w:val="18"/>
          <w:lang w:val="en-US" w:eastAsia="zh-CN"/>
        </w:rPr>
        <w:t xml:space="preserve">The number of Tx inherently captured in the </w:t>
      </w:r>
      <w:r w:rsidR="006062AC">
        <w:rPr>
          <w:sz w:val="20"/>
          <w:szCs w:val="18"/>
          <w:lang w:val="en-US" w:eastAsia="zh-CN"/>
        </w:rPr>
        <w:t>ULCA</w:t>
      </w:r>
      <w:r w:rsidRPr="007D110F">
        <w:rPr>
          <w:sz w:val="20"/>
          <w:szCs w:val="18"/>
          <w:lang w:val="en-US" w:eastAsia="zh-CN"/>
        </w:rPr>
        <w:t xml:space="preserve"> power class tables in clause 6</w:t>
      </w:r>
      <w:r>
        <w:rPr>
          <w:sz w:val="20"/>
          <w:szCs w:val="18"/>
          <w:lang w:val="en-US" w:eastAsia="zh-CN"/>
        </w:rPr>
        <w:t>.</w:t>
      </w:r>
    </w:p>
    <w:p w14:paraId="30FF5F8C" w14:textId="49AA01AC" w:rsidR="00A53F78" w:rsidRDefault="00A53F78" w:rsidP="00957608">
      <w:pPr>
        <w:pStyle w:val="ListParagraph"/>
        <w:numPr>
          <w:ilvl w:val="2"/>
          <w:numId w:val="34"/>
        </w:numPr>
        <w:ind w:left="1058"/>
        <w:jc w:val="both"/>
        <w:rPr>
          <w:sz w:val="20"/>
          <w:szCs w:val="18"/>
          <w:lang w:val="en-US" w:eastAsia="zh-CN"/>
        </w:rPr>
      </w:pPr>
      <w:r>
        <w:rPr>
          <w:sz w:val="20"/>
          <w:szCs w:val="18"/>
          <w:lang w:val="en-US" w:eastAsia="zh-CN"/>
        </w:rPr>
        <w:t xml:space="preserve">Remove Note 13 from </w:t>
      </w:r>
      <w:r w:rsidRPr="009D724D">
        <w:rPr>
          <w:rFonts w:eastAsia="SimSun"/>
          <w:sz w:val="20"/>
          <w:lang w:eastAsia="zh-CN"/>
        </w:rPr>
        <w:t>Table 5.5A.3.1-1a ~</w:t>
      </w:r>
      <w:r>
        <w:rPr>
          <w:rFonts w:eastAsia="SimSun"/>
          <w:sz w:val="20"/>
          <w:lang w:eastAsia="zh-CN"/>
        </w:rPr>
        <w:t xml:space="preserve"> </w:t>
      </w:r>
      <w:r w:rsidRPr="009D724D">
        <w:rPr>
          <w:rFonts w:eastAsia="SimSun"/>
          <w:sz w:val="20"/>
          <w:lang w:eastAsia="zh-CN"/>
        </w:rPr>
        <w:t>1-1n</w:t>
      </w:r>
      <w:r>
        <w:rPr>
          <w:rFonts w:eastAsia="SimSun"/>
          <w:sz w:val="20"/>
          <w:lang w:eastAsia="zh-CN"/>
        </w:rPr>
        <w:t xml:space="preserve"> </w:t>
      </w:r>
      <w:r>
        <w:rPr>
          <w:sz w:val="20"/>
          <w:szCs w:val="18"/>
          <w:lang w:val="en-US" w:eastAsia="zh-CN"/>
        </w:rPr>
        <w:t xml:space="preserve">since it can be assumed that the DL CA MSD requirements for </w:t>
      </w:r>
      <w:r w:rsidR="006062AC">
        <w:rPr>
          <w:sz w:val="20"/>
          <w:szCs w:val="18"/>
          <w:lang w:val="en-US" w:eastAsia="zh-CN"/>
        </w:rPr>
        <w:t>ULCA</w:t>
      </w:r>
      <w:r>
        <w:rPr>
          <w:sz w:val="20"/>
          <w:szCs w:val="18"/>
          <w:lang w:val="en-US" w:eastAsia="zh-CN"/>
        </w:rPr>
        <w:t xml:space="preserve"> account for the worst case PC2 UL TX configuration. </w:t>
      </w:r>
    </w:p>
    <w:p w14:paraId="50015201" w14:textId="1A0F081E" w:rsidR="00A53F78" w:rsidRDefault="00A53F78" w:rsidP="00957608">
      <w:pPr>
        <w:pStyle w:val="ListParagraph"/>
        <w:numPr>
          <w:ilvl w:val="2"/>
          <w:numId w:val="34"/>
        </w:numPr>
        <w:ind w:left="1058"/>
        <w:jc w:val="both"/>
        <w:rPr>
          <w:sz w:val="20"/>
          <w:szCs w:val="18"/>
          <w:lang w:val="en-US" w:eastAsia="zh-CN"/>
        </w:rPr>
      </w:pPr>
      <w:r>
        <w:rPr>
          <w:sz w:val="20"/>
          <w:szCs w:val="18"/>
          <w:lang w:val="en-US" w:eastAsia="zh-CN"/>
        </w:rPr>
        <w:t>Remove the ULCA power class footnotes from the four-band and five-band CA configuration tables</w:t>
      </w:r>
      <w:r w:rsidR="006062AC">
        <w:rPr>
          <w:sz w:val="20"/>
          <w:szCs w:val="18"/>
          <w:lang w:val="en-US" w:eastAsia="zh-CN"/>
        </w:rPr>
        <w:t>.</w:t>
      </w:r>
    </w:p>
    <w:p w14:paraId="5DB3C987" w14:textId="4DB71833" w:rsidR="00A53F78" w:rsidRDefault="00A53F78" w:rsidP="00957608">
      <w:pPr>
        <w:pStyle w:val="ListParagraph"/>
        <w:numPr>
          <w:ilvl w:val="2"/>
          <w:numId w:val="34"/>
        </w:numPr>
        <w:ind w:left="1058"/>
        <w:jc w:val="both"/>
        <w:rPr>
          <w:sz w:val="20"/>
          <w:szCs w:val="18"/>
          <w:lang w:val="en-US" w:eastAsia="zh-CN"/>
        </w:rPr>
      </w:pPr>
      <w:r>
        <w:rPr>
          <w:sz w:val="20"/>
          <w:szCs w:val="18"/>
          <w:lang w:val="en-US" w:eastAsia="zh-CN"/>
        </w:rPr>
        <w:t>Modify Note 9 to ensure that ULCA PC1.5 is a valid configuration for three-band DL CA</w:t>
      </w:r>
      <w:r w:rsidR="000337FB">
        <w:rPr>
          <w:sz w:val="20"/>
          <w:szCs w:val="18"/>
          <w:lang w:val="en-US" w:eastAsia="zh-CN"/>
        </w:rPr>
        <w:t>.</w:t>
      </w:r>
    </w:p>
    <w:p w14:paraId="55471FBA" w14:textId="0EA8AA1B" w:rsidR="00A53F78" w:rsidRDefault="00A53F78" w:rsidP="00B10639">
      <w:pPr>
        <w:pStyle w:val="ListParagraph"/>
        <w:numPr>
          <w:ilvl w:val="2"/>
          <w:numId w:val="34"/>
        </w:numPr>
        <w:spacing w:after="120"/>
        <w:ind w:left="1058"/>
        <w:jc w:val="both"/>
        <w:rPr>
          <w:sz w:val="20"/>
          <w:szCs w:val="18"/>
          <w:lang w:val="en-US" w:eastAsia="zh-CN"/>
        </w:rPr>
      </w:pPr>
      <w:r>
        <w:rPr>
          <w:sz w:val="20"/>
          <w:szCs w:val="18"/>
          <w:lang w:val="en-US" w:eastAsia="zh-CN"/>
        </w:rPr>
        <w:t xml:space="preserve">New Rel-19 HPUE options </w:t>
      </w:r>
      <w:r w:rsidR="006062AC">
        <w:rPr>
          <w:sz w:val="20"/>
          <w:szCs w:val="18"/>
          <w:lang w:val="en-US" w:eastAsia="zh-CN"/>
        </w:rPr>
        <w:t xml:space="preserve">that </w:t>
      </w:r>
      <w:r>
        <w:rPr>
          <w:sz w:val="20"/>
          <w:szCs w:val="18"/>
          <w:lang w:val="en-US" w:eastAsia="zh-CN"/>
        </w:rPr>
        <w:t>need to be captured</w:t>
      </w:r>
      <w:r w:rsidR="006062AC">
        <w:rPr>
          <w:sz w:val="20"/>
          <w:szCs w:val="18"/>
          <w:lang w:val="en-US" w:eastAsia="zh-CN"/>
        </w:rPr>
        <w:t>,</w:t>
      </w:r>
      <w:r>
        <w:rPr>
          <w:sz w:val="20"/>
          <w:szCs w:val="18"/>
          <w:lang w:val="en-US" w:eastAsia="zh-CN"/>
        </w:rPr>
        <w:t xml:space="preserve"> with additional footnotes.</w:t>
      </w:r>
    </w:p>
    <w:p w14:paraId="2498FAB0" w14:textId="77777777" w:rsidR="00A53F78" w:rsidRDefault="00A53F78" w:rsidP="00B10639">
      <w:pPr>
        <w:pStyle w:val="ListParagraph"/>
        <w:spacing w:after="120"/>
        <w:ind w:left="1058"/>
        <w:jc w:val="both"/>
        <w:rPr>
          <w:sz w:val="20"/>
          <w:szCs w:val="18"/>
          <w:lang w:val="en-US" w:eastAsia="zh-CN"/>
        </w:rPr>
      </w:pPr>
      <w:r>
        <w:rPr>
          <w:sz w:val="20"/>
          <w:szCs w:val="18"/>
          <w:lang w:val="en-US" w:eastAsia="zh-CN"/>
        </w:rPr>
        <w:t xml:space="preserve"> </w:t>
      </w:r>
    </w:p>
    <w:p w14:paraId="1BD5FCCB" w14:textId="04284A4D" w:rsidR="00A53F78" w:rsidRDefault="00A53F78" w:rsidP="00B10639">
      <w:pPr>
        <w:pStyle w:val="ListParagraph"/>
        <w:numPr>
          <w:ilvl w:val="1"/>
          <w:numId w:val="34"/>
        </w:numPr>
        <w:spacing w:after="120"/>
        <w:ind w:left="644"/>
        <w:jc w:val="both"/>
        <w:rPr>
          <w:sz w:val="20"/>
          <w:szCs w:val="18"/>
          <w:lang w:val="en-US" w:eastAsia="zh-CN"/>
        </w:rPr>
      </w:pPr>
      <w:r w:rsidRPr="006628B2">
        <w:rPr>
          <w:b/>
          <w:bCs/>
          <w:sz w:val="20"/>
          <w:szCs w:val="18"/>
          <w:lang w:val="en-US" w:eastAsia="zh-CN"/>
        </w:rPr>
        <w:t>Option 2</w:t>
      </w:r>
      <w:r>
        <w:rPr>
          <w:sz w:val="20"/>
          <w:szCs w:val="18"/>
          <w:lang w:val="en-US" w:eastAsia="zh-CN"/>
        </w:rPr>
        <w:t xml:space="preserve">: </w:t>
      </w:r>
      <w:r w:rsidR="00013904">
        <w:rPr>
          <w:sz w:val="20"/>
          <w:szCs w:val="18"/>
          <w:lang w:val="en-US" w:eastAsia="zh-CN"/>
        </w:rPr>
        <w:t>If</w:t>
      </w:r>
      <w:r>
        <w:rPr>
          <w:sz w:val="20"/>
          <w:szCs w:val="18"/>
          <w:lang w:val="en-US" w:eastAsia="zh-CN"/>
        </w:rPr>
        <w:t xml:space="preserve"> the HPUE MSD requirements are simplified</w:t>
      </w:r>
      <w:r w:rsidR="00013904">
        <w:rPr>
          <w:sz w:val="20"/>
          <w:szCs w:val="18"/>
          <w:lang w:val="en-US" w:eastAsia="zh-CN"/>
        </w:rPr>
        <w:t>,</w:t>
      </w:r>
      <w:r>
        <w:rPr>
          <w:sz w:val="20"/>
          <w:szCs w:val="18"/>
          <w:lang w:val="en-US" w:eastAsia="zh-CN"/>
        </w:rPr>
        <w:t xml:space="preserve"> or are no longer specified [2,</w:t>
      </w:r>
      <w:r w:rsidR="00013904">
        <w:rPr>
          <w:sz w:val="20"/>
          <w:szCs w:val="18"/>
          <w:lang w:val="en-US" w:eastAsia="zh-CN"/>
        </w:rPr>
        <w:t xml:space="preserve"> and </w:t>
      </w:r>
      <w:r>
        <w:rPr>
          <w:sz w:val="20"/>
          <w:szCs w:val="18"/>
          <w:lang w:val="en-US" w:eastAsia="zh-CN"/>
        </w:rPr>
        <w:t>3], consider to:</w:t>
      </w:r>
    </w:p>
    <w:p w14:paraId="7B4FBCD4" w14:textId="18B7236C" w:rsidR="00A53F78" w:rsidRDefault="00013904" w:rsidP="00957608">
      <w:pPr>
        <w:pStyle w:val="ListParagraph"/>
        <w:numPr>
          <w:ilvl w:val="1"/>
          <w:numId w:val="34"/>
        </w:numPr>
        <w:ind w:left="1058"/>
        <w:jc w:val="both"/>
        <w:rPr>
          <w:sz w:val="20"/>
          <w:szCs w:val="18"/>
          <w:lang w:val="en-US" w:eastAsia="zh-CN"/>
        </w:rPr>
      </w:pPr>
      <w:r>
        <w:rPr>
          <w:sz w:val="20"/>
          <w:szCs w:val="18"/>
          <w:lang w:val="en-US" w:eastAsia="zh-CN"/>
        </w:rPr>
        <w:t>Continue</w:t>
      </w:r>
      <w:r w:rsidR="00A53F78">
        <w:rPr>
          <w:sz w:val="20"/>
          <w:szCs w:val="18"/>
          <w:lang w:val="en-US" w:eastAsia="zh-CN"/>
        </w:rPr>
        <w:t xml:space="preserve"> specifying the supported ULCA configurations in the CA configuration tables, and</w:t>
      </w:r>
    </w:p>
    <w:p w14:paraId="2488061C" w14:textId="4A554062" w:rsidR="00062807" w:rsidRDefault="00013904" w:rsidP="00957608">
      <w:pPr>
        <w:pStyle w:val="ListParagraph"/>
        <w:numPr>
          <w:ilvl w:val="1"/>
          <w:numId w:val="34"/>
        </w:numPr>
        <w:ind w:left="1058"/>
        <w:jc w:val="both"/>
        <w:rPr>
          <w:sz w:val="20"/>
          <w:szCs w:val="18"/>
          <w:lang w:val="en-US" w:eastAsia="zh-CN"/>
        </w:rPr>
      </w:pPr>
      <w:r>
        <w:rPr>
          <w:sz w:val="20"/>
          <w:szCs w:val="18"/>
          <w:lang w:val="en-US" w:eastAsia="zh-CN"/>
        </w:rPr>
        <w:t xml:space="preserve">Remove </w:t>
      </w:r>
      <w:r w:rsidR="00A53F78">
        <w:rPr>
          <w:sz w:val="20"/>
          <w:szCs w:val="18"/>
          <w:lang w:val="en-US" w:eastAsia="zh-CN"/>
        </w:rPr>
        <w:t xml:space="preserve">all footnotes related to </w:t>
      </w:r>
      <w:r>
        <w:rPr>
          <w:sz w:val="20"/>
          <w:szCs w:val="18"/>
          <w:lang w:val="en-US" w:eastAsia="zh-CN"/>
        </w:rPr>
        <w:t>ULCA</w:t>
      </w:r>
      <w:r w:rsidR="00A53F78">
        <w:rPr>
          <w:sz w:val="20"/>
          <w:szCs w:val="18"/>
          <w:lang w:val="en-US" w:eastAsia="zh-CN"/>
        </w:rPr>
        <w:t xml:space="preserve"> power classes</w:t>
      </w:r>
      <w:r>
        <w:rPr>
          <w:sz w:val="20"/>
          <w:szCs w:val="18"/>
          <w:lang w:val="en-US" w:eastAsia="zh-CN"/>
        </w:rPr>
        <w:t>,</w:t>
      </w:r>
      <w:r w:rsidR="00A53F78">
        <w:rPr>
          <w:sz w:val="20"/>
          <w:szCs w:val="18"/>
          <w:lang w:val="en-US" w:eastAsia="zh-CN"/>
        </w:rPr>
        <w:t xml:space="preserve"> since the impact on DL CA MSD will be either “automatically specified” (</w:t>
      </w:r>
      <w:r>
        <w:rPr>
          <w:sz w:val="20"/>
          <w:szCs w:val="18"/>
          <w:lang w:val="en-US" w:eastAsia="zh-CN"/>
        </w:rPr>
        <w:t xml:space="preserve">Option </w:t>
      </w:r>
      <w:r w:rsidR="00A53F78">
        <w:rPr>
          <w:sz w:val="20"/>
          <w:szCs w:val="18"/>
          <w:lang w:val="en-US" w:eastAsia="zh-CN"/>
        </w:rPr>
        <w:t>1 [3]) or will no longer be specified (</w:t>
      </w:r>
      <w:r>
        <w:rPr>
          <w:sz w:val="20"/>
          <w:szCs w:val="18"/>
          <w:lang w:val="en-US" w:eastAsia="zh-CN"/>
        </w:rPr>
        <w:t xml:space="preserve">Option </w:t>
      </w:r>
      <w:r w:rsidR="00A53F78">
        <w:rPr>
          <w:sz w:val="20"/>
          <w:szCs w:val="18"/>
          <w:lang w:val="en-US" w:eastAsia="zh-CN"/>
        </w:rPr>
        <w:t>3 [3]).</w:t>
      </w:r>
      <w:bookmarkEnd w:id="1"/>
      <w:bookmarkEnd w:id="3"/>
    </w:p>
    <w:p w14:paraId="4DA1E58B" w14:textId="5AB169B6" w:rsidR="00B10639" w:rsidRPr="00015968" w:rsidRDefault="00B10639" w:rsidP="00B10639">
      <w:pPr>
        <w:shd w:val="clear" w:color="auto" w:fill="DAEEF3" w:themeFill="accent5" w:themeFillTint="33"/>
        <w:spacing w:after="0"/>
        <w:jc w:val="both"/>
        <w:rPr>
          <w:b/>
          <w:bCs/>
          <w:sz w:val="18"/>
          <w:szCs w:val="16"/>
        </w:rPr>
      </w:pPr>
      <w:r>
        <w:rPr>
          <w:b/>
          <w:bCs/>
          <w:sz w:val="20"/>
          <w:shd w:val="clear" w:color="auto" w:fill="DAEEF3" w:themeFill="accent5" w:themeFillTint="33"/>
          <w:lang w:val="en-US" w:eastAsia="zh-CN"/>
        </w:rPr>
        <w:t>Proposal 3:</w:t>
      </w:r>
      <w:r w:rsidRPr="006628B2">
        <w:rPr>
          <w:b/>
          <w:bCs/>
          <w:sz w:val="20"/>
          <w:lang w:val="en-US" w:eastAsia="zh-CN"/>
        </w:rPr>
        <w:t xml:space="preserve"> </w:t>
      </w:r>
      <w:r w:rsidRPr="005E49A5">
        <w:rPr>
          <w:sz w:val="20"/>
          <w:lang w:val="en-US" w:eastAsia="zh-CN"/>
        </w:rPr>
        <w:t>Consider clarifying the supported UL configuration for a given power class by introducing a LUT that clearly defines the power class per band</w:t>
      </w:r>
      <w:r w:rsidR="000337FB">
        <w:rPr>
          <w:sz w:val="20"/>
          <w:lang w:val="en-US" w:eastAsia="zh-CN"/>
        </w:rPr>
        <w:t>,</w:t>
      </w:r>
      <w:r w:rsidRPr="005E49A5">
        <w:rPr>
          <w:sz w:val="20"/>
          <w:lang w:val="en-US" w:eastAsia="zh-CN"/>
        </w:rPr>
        <w:t xml:space="preserve"> and the number of Tx per band. This LUT may replace the current footnotes </w:t>
      </w:r>
      <w:r>
        <w:rPr>
          <w:sz w:val="20"/>
          <w:lang w:val="en-US" w:eastAsia="zh-CN"/>
        </w:rPr>
        <w:t xml:space="preserve">from the clause 6 power class </w:t>
      </w:r>
      <w:proofErr w:type="gramStart"/>
      <w:r>
        <w:rPr>
          <w:sz w:val="20"/>
          <w:lang w:val="en-US" w:eastAsia="zh-CN"/>
        </w:rPr>
        <w:t>tables</w:t>
      </w:r>
      <w:r w:rsidR="000337FB">
        <w:rPr>
          <w:sz w:val="20"/>
          <w:lang w:val="en-US" w:eastAsia="zh-CN"/>
        </w:rPr>
        <w:t>,</w:t>
      </w:r>
      <w:r>
        <w:rPr>
          <w:sz w:val="20"/>
          <w:lang w:val="en-US" w:eastAsia="zh-CN"/>
        </w:rPr>
        <w:t xml:space="preserve"> </w:t>
      </w:r>
      <w:r w:rsidRPr="005E49A5">
        <w:rPr>
          <w:sz w:val="20"/>
          <w:lang w:val="en-US" w:eastAsia="zh-CN"/>
        </w:rPr>
        <w:t>and</w:t>
      </w:r>
      <w:proofErr w:type="gramEnd"/>
      <w:r w:rsidRPr="005E49A5">
        <w:rPr>
          <w:sz w:val="20"/>
          <w:lang w:val="en-US" w:eastAsia="zh-CN"/>
        </w:rPr>
        <w:t xml:space="preserve"> may be </w:t>
      </w:r>
      <w:r w:rsidR="000337FB">
        <w:rPr>
          <w:sz w:val="20"/>
          <w:lang w:val="en-US" w:eastAsia="zh-CN"/>
        </w:rPr>
        <w:t>modelled</w:t>
      </w:r>
      <w:r w:rsidR="000337FB" w:rsidRPr="005E49A5">
        <w:rPr>
          <w:sz w:val="20"/>
          <w:lang w:val="en-US" w:eastAsia="zh-CN"/>
        </w:rPr>
        <w:t xml:space="preserve"> </w:t>
      </w:r>
      <w:r w:rsidR="000337FB">
        <w:rPr>
          <w:sz w:val="20"/>
          <w:lang w:val="en-US" w:eastAsia="zh-CN"/>
        </w:rPr>
        <w:t>using</w:t>
      </w:r>
      <w:r w:rsidRPr="005E49A5">
        <w:rPr>
          <w:sz w:val="20"/>
          <w:lang w:val="en-US" w:eastAsia="zh-CN"/>
        </w:rPr>
        <w:t xml:space="preserve"> the </w:t>
      </w:r>
      <w:r w:rsidRPr="005E49A5">
        <w:rPr>
          <w:sz w:val="20"/>
          <w:szCs w:val="18"/>
          <w:lang w:val="en-US" w:eastAsia="zh-CN"/>
        </w:rPr>
        <w:t>Rel-19 WID HPUE excel template</w:t>
      </w:r>
      <w:r>
        <w:rPr>
          <w:sz w:val="20"/>
          <w:szCs w:val="18"/>
          <w:lang w:val="en-US" w:eastAsia="zh-CN"/>
        </w:rPr>
        <w:t xml:space="preserve"> below.</w:t>
      </w:r>
    </w:p>
    <w:p w14:paraId="722C8B44" w14:textId="0192A317" w:rsidR="00B10639" w:rsidRDefault="00957608" w:rsidP="004818AE">
      <w:pPr>
        <w:jc w:val="center"/>
        <w:rPr>
          <w:sz w:val="20"/>
          <w:szCs w:val="18"/>
        </w:rPr>
      </w:pPr>
      <w:r>
        <w:rPr>
          <w:noProof/>
        </w:rPr>
        <w:lastRenderedPageBreak/>
        <w:drawing>
          <wp:inline distT="0" distB="0" distL="0" distR="0" wp14:anchorId="64CABCDE" wp14:editId="50BC707B">
            <wp:extent cx="4544365" cy="965813"/>
            <wp:effectExtent l="0" t="0" r="0" b="6350"/>
            <wp:docPr id="81903284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978740" name="Picture 1" descr="A screenshot of a computer&#10;&#10;Description automatically generated"/>
                    <pic:cNvPicPr/>
                  </pic:nvPicPr>
                  <pic:blipFill>
                    <a:blip r:embed="rId9"/>
                    <a:stretch>
                      <a:fillRect/>
                    </a:stretch>
                  </pic:blipFill>
                  <pic:spPr>
                    <a:xfrm>
                      <a:off x="0" y="0"/>
                      <a:ext cx="4593401" cy="976235"/>
                    </a:xfrm>
                    <a:prstGeom prst="rect">
                      <a:avLst/>
                    </a:prstGeom>
                  </pic:spPr>
                </pic:pic>
              </a:graphicData>
            </a:graphic>
          </wp:inline>
        </w:drawing>
      </w:r>
    </w:p>
    <w:p w14:paraId="718753E9" w14:textId="77777777" w:rsidR="00B10639" w:rsidRDefault="00B10639">
      <w:pPr>
        <w:spacing w:after="0"/>
        <w:rPr>
          <w:sz w:val="20"/>
          <w:szCs w:val="18"/>
        </w:rPr>
      </w:pPr>
      <w:r>
        <w:rPr>
          <w:sz w:val="20"/>
          <w:szCs w:val="18"/>
        </w:rPr>
        <w:br w:type="page"/>
      </w:r>
    </w:p>
    <w:p w14:paraId="0811D1E4" w14:textId="58232444" w:rsidR="00EC4A2D" w:rsidRDefault="00EC4A2D" w:rsidP="00EC4A2D">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lastRenderedPageBreak/>
        <w:t>References</w:t>
      </w:r>
    </w:p>
    <w:p w14:paraId="6E1E607A" w14:textId="2E19836B" w:rsidR="00EC4A2D" w:rsidRPr="008D49B4" w:rsidRDefault="00EC4A2D" w:rsidP="00EC4A2D">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r w:rsidRPr="00EC4A2D">
        <w:rPr>
          <w:rFonts w:eastAsia="SimSun"/>
          <w:bCs/>
          <w:sz w:val="20"/>
          <w:szCs w:val="22"/>
          <w:lang w:val="en-US" w:eastAsia="zh-CN"/>
        </w:rPr>
        <w:t>R4-2416253, Valid Uplink-CA Configurations, 3GPP TSG-RAN WG4 Meeting #112bis, Hefei,</w:t>
      </w:r>
      <w:r w:rsidR="008D49B4">
        <w:rPr>
          <w:rFonts w:eastAsia="SimSun"/>
          <w:bCs/>
          <w:sz w:val="20"/>
          <w:szCs w:val="22"/>
          <w:lang w:val="en-US" w:eastAsia="zh-CN"/>
        </w:rPr>
        <w:t xml:space="preserve"> China,</w:t>
      </w:r>
      <w:r w:rsidRPr="00EC4A2D">
        <w:rPr>
          <w:rFonts w:eastAsia="SimSun"/>
          <w:bCs/>
          <w:sz w:val="20"/>
          <w:szCs w:val="22"/>
          <w:lang w:val="en-US" w:eastAsia="zh-CN"/>
        </w:rPr>
        <w:t xml:space="preserve"> Skyworks</w:t>
      </w:r>
      <w:r>
        <w:rPr>
          <w:rFonts w:eastAsia="SimSun"/>
          <w:bCs/>
          <w:sz w:val="20"/>
          <w:szCs w:val="22"/>
          <w:lang w:val="en-US" w:eastAsia="zh-CN"/>
        </w:rPr>
        <w:t xml:space="preserve"> Solutions, Inc</w:t>
      </w:r>
      <w:r w:rsidRPr="00EC4A2D">
        <w:rPr>
          <w:rFonts w:eastAsia="SimSun"/>
          <w:bCs/>
          <w:sz w:val="20"/>
          <w:szCs w:val="22"/>
          <w:lang w:val="en-US" w:eastAsia="zh-CN"/>
        </w:rPr>
        <w:t>.</w:t>
      </w:r>
    </w:p>
    <w:p w14:paraId="1C8F2265" w14:textId="2BE39AE6" w:rsidR="008D49B4" w:rsidRPr="00AD1B0E" w:rsidRDefault="008D49B4" w:rsidP="00EC4A2D">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r w:rsidRPr="008D49B4">
        <w:rPr>
          <w:rFonts w:eastAsia="SimSun"/>
          <w:bCs/>
          <w:sz w:val="20"/>
          <w:szCs w:val="22"/>
          <w:lang w:val="en-US" w:eastAsia="zh-CN"/>
        </w:rPr>
        <w:t>R4-241</w:t>
      </w:r>
      <w:r w:rsidR="004D1AAD">
        <w:rPr>
          <w:rFonts w:eastAsia="SimSun"/>
          <w:bCs/>
          <w:sz w:val="20"/>
          <w:szCs w:val="22"/>
          <w:lang w:val="en-US" w:eastAsia="zh-CN"/>
        </w:rPr>
        <w:t>9699</w:t>
      </w:r>
      <w:r w:rsidRPr="008D49B4">
        <w:rPr>
          <w:rFonts w:eastAsia="SimSun"/>
          <w:bCs/>
          <w:sz w:val="20"/>
          <w:szCs w:val="22"/>
          <w:lang w:val="en-US" w:eastAsia="zh-CN"/>
        </w:rPr>
        <w:t xml:space="preserve"> 1UL HPUE NRCA MSD Simplifications for Rel-19</w:t>
      </w:r>
      <w:r>
        <w:rPr>
          <w:rFonts w:eastAsia="SimSun"/>
          <w:bCs/>
          <w:sz w:val="20"/>
          <w:szCs w:val="22"/>
          <w:lang w:val="en-US" w:eastAsia="zh-CN"/>
        </w:rPr>
        <w:t xml:space="preserve">, </w:t>
      </w:r>
      <w:r w:rsidRPr="00EC4A2D">
        <w:rPr>
          <w:rFonts w:eastAsia="SimSun"/>
          <w:bCs/>
          <w:sz w:val="20"/>
          <w:szCs w:val="22"/>
          <w:lang w:val="en-US" w:eastAsia="zh-CN"/>
        </w:rPr>
        <w:t>3GPP TSG-RAN WG4 Meeting #11</w:t>
      </w:r>
      <w:r>
        <w:rPr>
          <w:rFonts w:eastAsia="SimSun"/>
          <w:bCs/>
          <w:sz w:val="20"/>
          <w:szCs w:val="22"/>
          <w:lang w:val="en-US" w:eastAsia="zh-CN"/>
        </w:rPr>
        <w:t>3</w:t>
      </w:r>
      <w:r w:rsidRPr="00EC4A2D">
        <w:rPr>
          <w:rFonts w:eastAsia="SimSun"/>
          <w:bCs/>
          <w:sz w:val="20"/>
          <w:szCs w:val="22"/>
          <w:lang w:val="en-US" w:eastAsia="zh-CN"/>
        </w:rPr>
        <w:t xml:space="preserve">, </w:t>
      </w:r>
      <w:r>
        <w:rPr>
          <w:rFonts w:eastAsia="SimSun"/>
          <w:bCs/>
          <w:sz w:val="20"/>
          <w:szCs w:val="22"/>
          <w:lang w:val="en-US" w:eastAsia="zh-CN"/>
        </w:rPr>
        <w:t>Orlando, USA</w:t>
      </w:r>
      <w:r w:rsidRPr="00EC4A2D">
        <w:rPr>
          <w:rFonts w:eastAsia="SimSun"/>
          <w:bCs/>
          <w:sz w:val="20"/>
          <w:szCs w:val="22"/>
          <w:lang w:val="en-US" w:eastAsia="zh-CN"/>
        </w:rPr>
        <w:t>, Skyworks</w:t>
      </w:r>
      <w:r>
        <w:rPr>
          <w:rFonts w:eastAsia="SimSun"/>
          <w:bCs/>
          <w:sz w:val="20"/>
          <w:szCs w:val="22"/>
          <w:lang w:val="en-US" w:eastAsia="zh-CN"/>
        </w:rPr>
        <w:t xml:space="preserve"> Solutions, Inc</w:t>
      </w:r>
      <w:r w:rsidRPr="00EC4A2D">
        <w:rPr>
          <w:rFonts w:eastAsia="SimSun"/>
          <w:bCs/>
          <w:sz w:val="20"/>
          <w:szCs w:val="22"/>
          <w:lang w:val="en-US" w:eastAsia="zh-CN"/>
        </w:rPr>
        <w:t>.</w:t>
      </w:r>
    </w:p>
    <w:p w14:paraId="11D583BD" w14:textId="4BEED79E" w:rsidR="00B10639" w:rsidRDefault="00D8437D" w:rsidP="00B10639">
      <w:pPr>
        <w:numPr>
          <w:ilvl w:val="0"/>
          <w:numId w:val="36"/>
        </w:numPr>
        <w:tabs>
          <w:tab w:val="num" w:pos="360"/>
        </w:tabs>
        <w:overflowPunct w:val="0"/>
        <w:autoSpaceDE w:val="0"/>
        <w:autoSpaceDN w:val="0"/>
        <w:adjustRightInd w:val="0"/>
        <w:spacing w:after="0"/>
        <w:ind w:left="357" w:hanging="357"/>
        <w:textAlignment w:val="baseline"/>
        <w:rPr>
          <w:rFonts w:eastAsia="SimSun"/>
          <w:bCs/>
          <w:sz w:val="20"/>
          <w:szCs w:val="22"/>
          <w:lang w:val="en-US" w:eastAsia="zh-CN"/>
        </w:rPr>
      </w:pPr>
      <w:r w:rsidRPr="00D52F01">
        <w:rPr>
          <w:rFonts w:eastAsia="SimSun"/>
          <w:bCs/>
          <w:sz w:val="20"/>
          <w:szCs w:val="22"/>
          <w:lang w:val="en-US" w:eastAsia="zh-CN"/>
        </w:rPr>
        <w:t>R4-2417098, WF on HPUE RF requirements, 3GPP TSG-RAN WG4 Meeting #112bis, Hefei, China, Samsung, Skyworks, Nokia.</w:t>
      </w:r>
    </w:p>
    <w:p w14:paraId="425B90AA" w14:textId="77777777" w:rsidR="00B10639" w:rsidRPr="00B10639" w:rsidRDefault="00B10639" w:rsidP="00B10639">
      <w:pPr>
        <w:overflowPunct w:val="0"/>
        <w:autoSpaceDE w:val="0"/>
        <w:autoSpaceDN w:val="0"/>
        <w:adjustRightInd w:val="0"/>
        <w:spacing w:after="0"/>
        <w:ind w:left="357"/>
        <w:textAlignment w:val="baseline"/>
        <w:rPr>
          <w:rFonts w:eastAsia="SimSun"/>
          <w:bCs/>
          <w:sz w:val="20"/>
          <w:szCs w:val="22"/>
          <w:lang w:val="en-US" w:eastAsia="zh-CN"/>
        </w:rPr>
      </w:pPr>
    </w:p>
    <w:p w14:paraId="080CA668" w14:textId="5DB83245" w:rsidR="00C1155D" w:rsidRDefault="00C1155D" w:rsidP="00C1155D">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Annex</w:t>
      </w:r>
      <w:r w:rsidR="00A37E8F">
        <w:rPr>
          <w:rFonts w:eastAsia="SimSun" w:cs="Arial"/>
          <w:b/>
          <w:sz w:val="28"/>
          <w:szCs w:val="24"/>
          <w:lang w:val="en-US" w:eastAsia="zh-CN"/>
        </w:rPr>
        <w:t>: HPUE footnotes in TS 38.101-1</w:t>
      </w:r>
      <w:r w:rsidR="00C230FF">
        <w:rPr>
          <w:rFonts w:eastAsia="SimSun" w:cs="Arial"/>
          <w:b/>
          <w:sz w:val="28"/>
          <w:szCs w:val="24"/>
          <w:lang w:val="en-US" w:eastAsia="zh-CN"/>
        </w:rPr>
        <w:t xml:space="preserve"> CA configuration tables</w:t>
      </w:r>
    </w:p>
    <w:p w14:paraId="3D38777B" w14:textId="220F5BD8" w:rsidR="00C1155D" w:rsidRDefault="00A37E8F" w:rsidP="00C1155D">
      <w:pPr>
        <w:rPr>
          <w:rStyle w:val="CharChar11"/>
          <w:b/>
          <w:bCs/>
          <w:u w:val="single"/>
        </w:rPr>
      </w:pPr>
      <w:r w:rsidRPr="00A37E8F">
        <w:rPr>
          <w:rStyle w:val="CharChar11"/>
          <w:b/>
          <w:bCs/>
          <w:u w:val="single"/>
        </w:rPr>
        <w:t>Two-band BCS Tables 5.5A.3.1-1a to 5.5A.3.1-1n</w:t>
      </w:r>
    </w:p>
    <w:p w14:paraId="6A76E039" w14:textId="3C5807FA" w:rsidR="004E7E68" w:rsidRPr="004E7E68" w:rsidRDefault="004E7E68" w:rsidP="00471718">
      <w:pPr>
        <w:keepNext/>
        <w:keepLines/>
        <w:overflowPunct w:val="0"/>
        <w:autoSpaceDE w:val="0"/>
        <w:autoSpaceDN w:val="0"/>
        <w:adjustRightInd w:val="0"/>
        <w:spacing w:after="0"/>
        <w:ind w:left="851" w:hanging="851"/>
        <w:rPr>
          <w:rFonts w:ascii="Arial" w:eastAsia="Times New Roman" w:hAnsi="Arial"/>
          <w:sz w:val="18"/>
        </w:rPr>
      </w:pPr>
      <w:bookmarkStart w:id="8" w:name="_Hlk156011157"/>
      <w:r w:rsidRPr="004E7E68">
        <w:rPr>
          <w:rFonts w:ascii="Arial" w:eastAsia="Times New Roman" w:hAnsi="Arial"/>
          <w:sz w:val="18"/>
        </w:rPr>
        <w:t xml:space="preserve">NOTE </w:t>
      </w:r>
      <w:r w:rsidRPr="004E7E68">
        <w:rPr>
          <w:rFonts w:ascii="Arial" w:eastAsia="Times New Roman" w:hAnsi="Arial" w:hint="eastAsia"/>
          <w:sz w:val="18"/>
          <w:lang w:eastAsia="zh-CN"/>
        </w:rPr>
        <w:t>8</w:t>
      </w:r>
      <w:r w:rsidRPr="004E7E68">
        <w:rPr>
          <w:rFonts w:ascii="Arial" w:eastAsia="Times New Roman" w:hAnsi="Arial"/>
          <w:sz w:val="18"/>
        </w:rPr>
        <w:t>:</w:t>
      </w:r>
      <w:r w:rsidRPr="004E7E68">
        <w:rPr>
          <w:rFonts w:ascii="Arial" w:eastAsia="Times New Roman" w:hAnsi="Arial"/>
          <w:sz w:val="18"/>
        </w:rPr>
        <w:tab/>
        <w:t xml:space="preserve">Minimum requirements for Power Class 2 are applicable for this uplink combination </w:t>
      </w:r>
      <w:r w:rsidRPr="004E7E68">
        <w:rPr>
          <w:rFonts w:ascii="Arial" w:eastAsia="Times New Roman" w:hAnsi="Arial" w:hint="eastAsia"/>
          <w:sz w:val="18"/>
          <w:lang w:eastAsia="zh-CN"/>
        </w:rPr>
        <w:t>with</w:t>
      </w:r>
      <w:r w:rsidRPr="004E7E68">
        <w:rPr>
          <w:rFonts w:ascii="Arial" w:eastAsia="Times New Roman" w:hAnsi="Arial"/>
          <w:sz w:val="18"/>
        </w:rPr>
        <w:t xml:space="preserve"> 1Tx antenna </w:t>
      </w:r>
      <w:r>
        <w:rPr>
          <w:rFonts w:ascii="Arial" w:eastAsia="Times New Roman" w:hAnsi="Arial"/>
          <w:sz w:val="18"/>
        </w:rPr>
        <w:tab/>
      </w:r>
      <w:r>
        <w:rPr>
          <w:rFonts w:ascii="Arial" w:eastAsia="Times New Roman" w:hAnsi="Arial"/>
          <w:sz w:val="18"/>
        </w:rPr>
        <w:tab/>
      </w:r>
      <w:r w:rsidRPr="004E7E68">
        <w:rPr>
          <w:rFonts w:ascii="Arial" w:eastAsia="Times New Roman" w:hAnsi="Arial"/>
          <w:sz w:val="18"/>
        </w:rPr>
        <w:t>connector in each band or single uplink carrier with up to 2Tx antenna connectors in this downlink/uplink combination</w:t>
      </w:r>
      <w:bookmarkEnd w:id="8"/>
    </w:p>
    <w:p w14:paraId="6D84DBB2" w14:textId="77777777" w:rsidR="004E7E68" w:rsidRPr="004E7E68" w:rsidRDefault="004E7E68" w:rsidP="006375FE">
      <w:pPr>
        <w:keepNext/>
        <w:keepLines/>
        <w:overflowPunct w:val="0"/>
        <w:autoSpaceDE w:val="0"/>
        <w:autoSpaceDN w:val="0"/>
        <w:adjustRightInd w:val="0"/>
        <w:spacing w:after="0"/>
        <w:ind w:left="851" w:hanging="851"/>
        <w:rPr>
          <w:rFonts w:ascii="Arial" w:eastAsia="Times New Roman" w:hAnsi="Arial"/>
          <w:sz w:val="18"/>
        </w:rPr>
      </w:pPr>
      <w:r w:rsidRPr="004E7E68">
        <w:rPr>
          <w:rFonts w:ascii="Arial" w:eastAsia="Times New Roman" w:hAnsi="Arial"/>
          <w:sz w:val="18"/>
        </w:rPr>
        <w:t xml:space="preserve">NOTE </w:t>
      </w:r>
      <w:r w:rsidRPr="004E7E68">
        <w:rPr>
          <w:rFonts w:ascii="Arial" w:eastAsia="Times New Roman" w:hAnsi="Arial" w:hint="eastAsia"/>
          <w:sz w:val="18"/>
        </w:rPr>
        <w:t>9</w:t>
      </w:r>
      <w:r w:rsidRPr="004E7E68">
        <w:rPr>
          <w:rFonts w:ascii="Arial" w:eastAsia="Times New Roman" w:hAnsi="Arial"/>
          <w:sz w:val="18"/>
        </w:rPr>
        <w:t>:</w:t>
      </w:r>
      <w:r w:rsidRPr="004E7E68">
        <w:rPr>
          <w:rFonts w:ascii="Arial" w:eastAsia="Times New Roman" w:hAnsi="Arial"/>
          <w:sz w:val="18"/>
        </w:rPr>
        <w:tab/>
        <w:t>Minimum requirements for Power Class 1.5 are applicable for this single uplink carrier with up to 2Tx antenna connectors in this downlink/uplink combination</w:t>
      </w:r>
    </w:p>
    <w:p w14:paraId="1CED3892" w14:textId="77777777" w:rsidR="004E7E68" w:rsidRDefault="004E7E68" w:rsidP="006375FE">
      <w:pPr>
        <w:keepNext/>
        <w:keepLines/>
        <w:overflowPunct w:val="0"/>
        <w:autoSpaceDE w:val="0"/>
        <w:autoSpaceDN w:val="0"/>
        <w:adjustRightInd w:val="0"/>
        <w:spacing w:after="0"/>
        <w:ind w:left="851" w:hanging="851"/>
        <w:rPr>
          <w:rFonts w:ascii="Arial" w:eastAsia="Times New Roman" w:hAnsi="Arial"/>
          <w:sz w:val="18"/>
        </w:rPr>
      </w:pPr>
      <w:r w:rsidRPr="004E7E68">
        <w:rPr>
          <w:rFonts w:ascii="Arial" w:eastAsia="Times New Roman" w:hAnsi="Arial"/>
          <w:sz w:val="18"/>
        </w:rPr>
        <w:t xml:space="preserve">NOTE </w:t>
      </w:r>
      <w:r w:rsidRPr="004E7E68">
        <w:rPr>
          <w:rFonts w:ascii="Arial" w:eastAsia="Times New Roman" w:hAnsi="Arial" w:hint="eastAsia"/>
          <w:sz w:val="18"/>
        </w:rPr>
        <w:t>10</w:t>
      </w:r>
      <w:r w:rsidRPr="004E7E68">
        <w:rPr>
          <w:rFonts w:ascii="Arial" w:eastAsia="Times New Roman" w:hAnsi="Arial"/>
          <w:sz w:val="18"/>
        </w:rPr>
        <w:t xml:space="preserve">: </w:t>
      </w:r>
      <w:r w:rsidRPr="004E7E68">
        <w:rPr>
          <w:rFonts w:ascii="Arial" w:eastAsia="Times New Roman" w:hAnsi="Arial"/>
          <w:sz w:val="18"/>
        </w:rPr>
        <w:tab/>
        <w:t>Only single uplink carriers with power class other than PC3 are listed.</w:t>
      </w:r>
    </w:p>
    <w:p w14:paraId="64F4B2D4" w14:textId="77777777" w:rsidR="004A669B" w:rsidRPr="004A669B" w:rsidRDefault="004A669B" w:rsidP="004A669B">
      <w:pPr>
        <w:keepNext/>
        <w:keepLines/>
        <w:overflowPunct w:val="0"/>
        <w:autoSpaceDE w:val="0"/>
        <w:autoSpaceDN w:val="0"/>
        <w:adjustRightInd w:val="0"/>
        <w:spacing w:after="0"/>
        <w:ind w:left="851" w:hanging="851"/>
        <w:rPr>
          <w:rFonts w:ascii="Arial" w:eastAsia="Times New Roman" w:hAnsi="Arial"/>
          <w:sz w:val="18"/>
        </w:rPr>
      </w:pPr>
      <w:r w:rsidRPr="004A669B">
        <w:rPr>
          <w:rFonts w:ascii="Arial" w:eastAsia="Times New Roman" w:hAnsi="Arial" w:hint="eastAsia"/>
          <w:sz w:val="18"/>
        </w:rPr>
        <w:t>N</w:t>
      </w:r>
      <w:r w:rsidRPr="004A669B">
        <w:rPr>
          <w:rFonts w:ascii="Arial" w:eastAsia="Times New Roman" w:hAnsi="Arial"/>
          <w:sz w:val="18"/>
        </w:rPr>
        <w:t>OTE 13: Minimum requirements for Power Class 2 are applicable for this uplink configuration with 1Tx antenna connector in one band and 2Tx antenna connectors in the other band.</w:t>
      </w:r>
    </w:p>
    <w:p w14:paraId="1A7D6554" w14:textId="77777777" w:rsidR="004A669B" w:rsidRPr="004A669B" w:rsidRDefault="004A669B" w:rsidP="004A669B">
      <w:pPr>
        <w:keepNext/>
        <w:keepLines/>
        <w:overflowPunct w:val="0"/>
        <w:autoSpaceDE w:val="0"/>
        <w:autoSpaceDN w:val="0"/>
        <w:adjustRightInd w:val="0"/>
        <w:spacing w:after="0"/>
        <w:ind w:left="851" w:hanging="851"/>
        <w:rPr>
          <w:rFonts w:ascii="Arial" w:eastAsia="Times New Roman" w:hAnsi="Arial"/>
          <w:sz w:val="18"/>
        </w:rPr>
      </w:pPr>
      <w:r w:rsidRPr="004A669B">
        <w:rPr>
          <w:rFonts w:ascii="Arial" w:eastAsia="Times New Roman" w:hAnsi="Arial"/>
          <w:sz w:val="18"/>
        </w:rPr>
        <w:t>NOTE 14 Minimum requirements for Power Class 1.5 are applicable for this uplink configuration with 1Tx antenna connector in one band and 2Tx antenna connectors in the other band.</w:t>
      </w:r>
    </w:p>
    <w:p w14:paraId="4658691C" w14:textId="77777777" w:rsidR="004A669B" w:rsidRPr="004E7E68" w:rsidRDefault="004A669B" w:rsidP="006375FE">
      <w:pPr>
        <w:keepNext/>
        <w:keepLines/>
        <w:overflowPunct w:val="0"/>
        <w:autoSpaceDE w:val="0"/>
        <w:autoSpaceDN w:val="0"/>
        <w:adjustRightInd w:val="0"/>
        <w:spacing w:after="0"/>
        <w:ind w:left="851" w:hanging="851"/>
        <w:rPr>
          <w:rFonts w:ascii="Arial" w:eastAsia="Times New Roman" w:hAnsi="Arial"/>
          <w:sz w:val="18"/>
        </w:rPr>
      </w:pPr>
    </w:p>
    <w:p w14:paraId="2804B426" w14:textId="7465800E" w:rsidR="00A37E8F" w:rsidRDefault="00C230FF" w:rsidP="00C1155D">
      <w:pPr>
        <w:rPr>
          <w:rStyle w:val="CharChar11"/>
          <w:b/>
          <w:bCs/>
          <w:u w:val="single"/>
        </w:rPr>
      </w:pPr>
      <w:r w:rsidRPr="00A37E8F">
        <w:rPr>
          <w:rStyle w:val="CharChar11"/>
          <w:b/>
          <w:bCs/>
          <w:u w:val="single"/>
        </w:rPr>
        <w:t>T</w:t>
      </w:r>
      <w:r>
        <w:rPr>
          <w:rStyle w:val="CharChar11"/>
          <w:b/>
          <w:bCs/>
          <w:u w:val="single"/>
        </w:rPr>
        <w:t>hree</w:t>
      </w:r>
      <w:r w:rsidRPr="00A37E8F">
        <w:rPr>
          <w:rStyle w:val="CharChar11"/>
          <w:b/>
          <w:bCs/>
          <w:u w:val="single"/>
        </w:rPr>
        <w:t>-band BCS Tables 5.5A.3.</w:t>
      </w:r>
      <w:r w:rsidR="006A282C">
        <w:rPr>
          <w:rStyle w:val="CharChar11"/>
          <w:b/>
          <w:bCs/>
          <w:u w:val="single"/>
        </w:rPr>
        <w:t>2</w:t>
      </w:r>
      <w:r w:rsidRPr="00A37E8F">
        <w:rPr>
          <w:rStyle w:val="CharChar11"/>
          <w:b/>
          <w:bCs/>
          <w:u w:val="single"/>
        </w:rPr>
        <w:t>-1a</w:t>
      </w:r>
    </w:p>
    <w:p w14:paraId="39DF9812" w14:textId="4EB6ECD5" w:rsidR="00D52F01" w:rsidRDefault="00D52F01" w:rsidP="00D52F01">
      <w:pPr>
        <w:keepNext/>
        <w:keepLines/>
        <w:overflowPunct w:val="0"/>
        <w:autoSpaceDE w:val="0"/>
        <w:autoSpaceDN w:val="0"/>
        <w:adjustRightInd w:val="0"/>
        <w:spacing w:after="0"/>
        <w:ind w:left="851" w:hanging="851"/>
        <w:rPr>
          <w:rFonts w:ascii="Arial" w:eastAsia="Times New Roman" w:hAnsi="Arial"/>
          <w:sz w:val="18"/>
        </w:rPr>
      </w:pPr>
      <w:r w:rsidRPr="006A282C">
        <w:rPr>
          <w:rFonts w:ascii="Arial" w:eastAsia="Times New Roman" w:hAnsi="Arial"/>
          <w:sz w:val="18"/>
        </w:rPr>
        <w:t xml:space="preserve">NOTE </w:t>
      </w:r>
      <w:r>
        <w:rPr>
          <w:rFonts w:ascii="Arial" w:eastAsia="Times New Roman" w:hAnsi="Arial"/>
          <w:sz w:val="18"/>
        </w:rPr>
        <w:t>6</w:t>
      </w:r>
      <w:r w:rsidRPr="006A282C">
        <w:rPr>
          <w:rFonts w:ascii="Arial" w:eastAsia="Times New Roman" w:hAnsi="Arial"/>
          <w:sz w:val="18"/>
        </w:rPr>
        <w:t xml:space="preserve">: </w:t>
      </w:r>
      <w:r w:rsidRPr="006A282C">
        <w:rPr>
          <w:rFonts w:ascii="Arial" w:eastAsia="Times New Roman" w:hAnsi="Arial"/>
          <w:sz w:val="18"/>
        </w:rPr>
        <w:tab/>
        <w:t>Only single uplink carriers with power class other than PC3 are listed.</w:t>
      </w:r>
    </w:p>
    <w:p w14:paraId="347F9771" w14:textId="68164846" w:rsidR="006A282C" w:rsidRPr="006A282C" w:rsidRDefault="006A282C" w:rsidP="006A282C">
      <w:pPr>
        <w:keepNext/>
        <w:keepLines/>
        <w:overflowPunct w:val="0"/>
        <w:autoSpaceDE w:val="0"/>
        <w:autoSpaceDN w:val="0"/>
        <w:adjustRightInd w:val="0"/>
        <w:spacing w:after="0"/>
        <w:ind w:left="851" w:hanging="851"/>
        <w:rPr>
          <w:rFonts w:ascii="Arial" w:eastAsia="Times New Roman" w:hAnsi="Arial"/>
          <w:sz w:val="18"/>
        </w:rPr>
      </w:pPr>
      <w:r w:rsidRPr="006A282C">
        <w:rPr>
          <w:rFonts w:ascii="Arial" w:eastAsia="Times New Roman" w:hAnsi="Arial"/>
          <w:sz w:val="18"/>
        </w:rPr>
        <w:t>NOTE 7:</w:t>
      </w:r>
      <w:r w:rsidRPr="006A282C">
        <w:rPr>
          <w:rFonts w:ascii="Arial" w:eastAsia="Times New Roman" w:hAnsi="Arial"/>
          <w:sz w:val="18"/>
        </w:rPr>
        <w:tab/>
        <w:t>Minimum requirements for Power Class 2 are applicable for this uplink combination or single uplink carrier in this downlink/uplink combination</w:t>
      </w:r>
    </w:p>
    <w:p w14:paraId="5471B99A" w14:textId="77777777" w:rsidR="006A282C" w:rsidRPr="006A282C" w:rsidRDefault="006A282C" w:rsidP="006A282C">
      <w:pPr>
        <w:keepNext/>
        <w:keepLines/>
        <w:overflowPunct w:val="0"/>
        <w:autoSpaceDE w:val="0"/>
        <w:autoSpaceDN w:val="0"/>
        <w:adjustRightInd w:val="0"/>
        <w:spacing w:after="0"/>
        <w:ind w:left="851" w:hanging="851"/>
        <w:rPr>
          <w:rFonts w:ascii="Arial" w:eastAsia="Times New Roman" w:hAnsi="Arial"/>
          <w:sz w:val="18"/>
        </w:rPr>
      </w:pPr>
      <w:r w:rsidRPr="006A282C">
        <w:rPr>
          <w:rFonts w:ascii="Arial" w:eastAsia="Times New Roman" w:hAnsi="Arial"/>
          <w:sz w:val="18"/>
        </w:rPr>
        <w:t>NOTE 9:</w:t>
      </w:r>
      <w:r w:rsidRPr="006A282C">
        <w:rPr>
          <w:rFonts w:ascii="Arial" w:eastAsia="Times New Roman" w:hAnsi="Arial"/>
          <w:sz w:val="18"/>
        </w:rPr>
        <w:tab/>
        <w:t>Minimum requirements for Power Class 1.5 are applicable for single uplink carrier in this downlink/uplink combination</w:t>
      </w:r>
    </w:p>
    <w:p w14:paraId="0D9DDBBB" w14:textId="77777777" w:rsidR="006A282C" w:rsidRPr="00A37E8F" w:rsidRDefault="006A282C" w:rsidP="00C1155D">
      <w:pPr>
        <w:rPr>
          <w:rStyle w:val="CharChar11"/>
          <w:b/>
          <w:bCs/>
          <w:u w:val="single"/>
          <w:lang w:val="en-US" w:eastAsia="zh-CN"/>
        </w:rPr>
      </w:pPr>
    </w:p>
    <w:p w14:paraId="37D60C6B" w14:textId="64C483F1" w:rsidR="006A282C" w:rsidRDefault="006A282C" w:rsidP="006A282C">
      <w:pPr>
        <w:rPr>
          <w:rStyle w:val="CharChar11"/>
          <w:b/>
          <w:bCs/>
          <w:u w:val="single"/>
        </w:rPr>
      </w:pPr>
      <w:r>
        <w:rPr>
          <w:rStyle w:val="CharChar11"/>
          <w:b/>
          <w:bCs/>
          <w:u w:val="single"/>
        </w:rPr>
        <w:t>Four</w:t>
      </w:r>
      <w:r w:rsidRPr="00A37E8F">
        <w:rPr>
          <w:rStyle w:val="CharChar11"/>
          <w:b/>
          <w:bCs/>
          <w:u w:val="single"/>
        </w:rPr>
        <w:t>-band BCS Tables 5.5A.3.</w:t>
      </w:r>
      <w:r>
        <w:rPr>
          <w:rStyle w:val="CharChar11"/>
          <w:b/>
          <w:bCs/>
          <w:u w:val="single"/>
        </w:rPr>
        <w:t>3</w:t>
      </w:r>
      <w:r w:rsidRPr="00A37E8F">
        <w:rPr>
          <w:rStyle w:val="CharChar11"/>
          <w:b/>
          <w:bCs/>
          <w:u w:val="single"/>
        </w:rPr>
        <w:t>-1a</w:t>
      </w:r>
    </w:p>
    <w:p w14:paraId="33F56034" w14:textId="77777777" w:rsidR="006A282C" w:rsidRPr="006A282C" w:rsidRDefault="006A282C" w:rsidP="006A282C">
      <w:pPr>
        <w:keepNext/>
        <w:keepLines/>
        <w:overflowPunct w:val="0"/>
        <w:autoSpaceDE w:val="0"/>
        <w:autoSpaceDN w:val="0"/>
        <w:adjustRightInd w:val="0"/>
        <w:spacing w:after="0"/>
        <w:ind w:left="851" w:hanging="851"/>
        <w:rPr>
          <w:rFonts w:ascii="Arial" w:eastAsia="Times New Roman" w:hAnsi="Arial"/>
          <w:sz w:val="18"/>
        </w:rPr>
      </w:pPr>
      <w:r w:rsidRPr="006A282C">
        <w:rPr>
          <w:rFonts w:ascii="Arial" w:eastAsia="Times New Roman" w:hAnsi="Arial"/>
          <w:sz w:val="18"/>
        </w:rPr>
        <w:t xml:space="preserve">NOTE 4: </w:t>
      </w:r>
      <w:r w:rsidRPr="006A282C">
        <w:rPr>
          <w:rFonts w:ascii="Arial" w:eastAsia="Times New Roman" w:hAnsi="Arial"/>
          <w:sz w:val="18"/>
        </w:rPr>
        <w:tab/>
        <w:t>Only single uplink carriers with power class other than PC3 are listed.</w:t>
      </w:r>
    </w:p>
    <w:p w14:paraId="67787F08" w14:textId="77777777" w:rsidR="006A282C" w:rsidRPr="006A282C" w:rsidRDefault="006A282C" w:rsidP="006A282C">
      <w:pPr>
        <w:keepNext/>
        <w:keepLines/>
        <w:overflowPunct w:val="0"/>
        <w:autoSpaceDE w:val="0"/>
        <w:autoSpaceDN w:val="0"/>
        <w:adjustRightInd w:val="0"/>
        <w:spacing w:after="0"/>
        <w:ind w:left="851" w:hanging="851"/>
        <w:rPr>
          <w:rFonts w:ascii="Arial" w:eastAsia="Times New Roman" w:hAnsi="Arial"/>
          <w:sz w:val="18"/>
        </w:rPr>
      </w:pPr>
      <w:r w:rsidRPr="006A282C">
        <w:rPr>
          <w:rFonts w:ascii="Arial" w:eastAsia="Times New Roman" w:hAnsi="Arial"/>
          <w:sz w:val="18"/>
        </w:rPr>
        <w:t>NOTE 5:</w:t>
      </w:r>
      <w:r w:rsidRPr="006A282C">
        <w:rPr>
          <w:rFonts w:ascii="Arial" w:eastAsia="Times New Roman" w:hAnsi="Arial"/>
          <w:sz w:val="18"/>
        </w:rPr>
        <w:tab/>
        <w:t>Minimum requirements for Power Class 2 are applicable for this uplink combination or single uplink carrier in this downlink/uplink combination.</w:t>
      </w:r>
    </w:p>
    <w:p w14:paraId="14AE5570" w14:textId="77777777" w:rsidR="006A282C" w:rsidRPr="006A282C" w:rsidRDefault="006A282C" w:rsidP="006A282C">
      <w:pPr>
        <w:keepNext/>
        <w:keepLines/>
        <w:overflowPunct w:val="0"/>
        <w:autoSpaceDE w:val="0"/>
        <w:autoSpaceDN w:val="0"/>
        <w:adjustRightInd w:val="0"/>
        <w:spacing w:after="0"/>
        <w:ind w:left="851" w:hanging="851"/>
        <w:rPr>
          <w:rFonts w:ascii="Arial" w:eastAsia="Times New Roman" w:hAnsi="Arial"/>
          <w:sz w:val="18"/>
        </w:rPr>
      </w:pPr>
      <w:r w:rsidRPr="006A282C">
        <w:rPr>
          <w:rFonts w:ascii="Arial" w:eastAsia="Times New Roman" w:hAnsi="Arial"/>
          <w:sz w:val="18"/>
        </w:rPr>
        <w:t>NOTE 6:</w:t>
      </w:r>
      <w:r w:rsidRPr="006A282C">
        <w:rPr>
          <w:rFonts w:ascii="Arial" w:eastAsia="Times New Roman" w:hAnsi="Arial"/>
          <w:sz w:val="18"/>
        </w:rPr>
        <w:tab/>
        <w:t>Minimum requirements for Power Class 1.5 are applicable for this uplink combination or single uplink carrier in this downlink/uplink combination.</w:t>
      </w:r>
    </w:p>
    <w:p w14:paraId="2B416D59" w14:textId="77777777" w:rsidR="00C1155D" w:rsidRDefault="00C1155D" w:rsidP="00C1155D">
      <w:pPr>
        <w:overflowPunct w:val="0"/>
        <w:autoSpaceDE w:val="0"/>
        <w:autoSpaceDN w:val="0"/>
        <w:adjustRightInd w:val="0"/>
        <w:spacing w:after="120"/>
        <w:textAlignment w:val="baseline"/>
        <w:rPr>
          <w:rFonts w:eastAsia="Times New Roman"/>
          <w:sz w:val="20"/>
          <w:szCs w:val="22"/>
          <w:lang w:val="en-CA" w:eastAsia="en-GB"/>
        </w:rPr>
      </w:pPr>
    </w:p>
    <w:p w14:paraId="36775EAB" w14:textId="3AF7BD3F" w:rsidR="006A282C" w:rsidRDefault="006A282C" w:rsidP="006A282C">
      <w:pPr>
        <w:rPr>
          <w:rStyle w:val="CharChar11"/>
          <w:b/>
          <w:bCs/>
          <w:u w:val="single"/>
        </w:rPr>
      </w:pPr>
      <w:r>
        <w:rPr>
          <w:rStyle w:val="CharChar11"/>
          <w:b/>
          <w:bCs/>
          <w:u w:val="single"/>
        </w:rPr>
        <w:t>Four</w:t>
      </w:r>
      <w:r w:rsidRPr="00A37E8F">
        <w:rPr>
          <w:rStyle w:val="CharChar11"/>
          <w:b/>
          <w:bCs/>
          <w:u w:val="single"/>
        </w:rPr>
        <w:t>-band BCS Tables 5.5A.3.</w:t>
      </w:r>
      <w:r>
        <w:rPr>
          <w:rStyle w:val="CharChar11"/>
          <w:b/>
          <w:bCs/>
          <w:u w:val="single"/>
        </w:rPr>
        <w:t>4</w:t>
      </w:r>
      <w:r w:rsidRPr="00A37E8F">
        <w:rPr>
          <w:rStyle w:val="CharChar11"/>
          <w:b/>
          <w:bCs/>
          <w:u w:val="single"/>
        </w:rPr>
        <w:t>-1a</w:t>
      </w:r>
    </w:p>
    <w:p w14:paraId="659C5CD8" w14:textId="77777777" w:rsidR="006A282C" w:rsidRPr="006A282C" w:rsidRDefault="006A282C" w:rsidP="006A282C">
      <w:pPr>
        <w:keepNext/>
        <w:keepLines/>
        <w:overflowPunct w:val="0"/>
        <w:autoSpaceDE w:val="0"/>
        <w:autoSpaceDN w:val="0"/>
        <w:adjustRightInd w:val="0"/>
        <w:spacing w:after="0"/>
        <w:ind w:left="851" w:hanging="851"/>
        <w:rPr>
          <w:rFonts w:ascii="Arial" w:eastAsia="Times New Roman" w:hAnsi="Arial"/>
          <w:sz w:val="18"/>
        </w:rPr>
      </w:pPr>
      <w:r w:rsidRPr="006A282C">
        <w:rPr>
          <w:rFonts w:ascii="Arial" w:eastAsia="Times New Roman" w:hAnsi="Arial"/>
          <w:sz w:val="18"/>
        </w:rPr>
        <w:t>NOTE 2:</w:t>
      </w:r>
      <w:r w:rsidRPr="006A282C">
        <w:rPr>
          <w:rFonts w:ascii="Arial" w:eastAsia="Times New Roman" w:hAnsi="Arial"/>
          <w:sz w:val="18"/>
        </w:rPr>
        <w:tab/>
        <w:t>Only single uplink carriers with power class other than PC3 are listed.</w:t>
      </w:r>
    </w:p>
    <w:p w14:paraId="3AA2AAE7" w14:textId="77777777" w:rsidR="006A282C" w:rsidRPr="006A282C" w:rsidRDefault="006A282C" w:rsidP="006A282C">
      <w:pPr>
        <w:keepNext/>
        <w:keepLines/>
        <w:overflowPunct w:val="0"/>
        <w:autoSpaceDE w:val="0"/>
        <w:autoSpaceDN w:val="0"/>
        <w:adjustRightInd w:val="0"/>
        <w:spacing w:after="0"/>
        <w:ind w:left="851" w:hanging="851"/>
        <w:rPr>
          <w:rFonts w:ascii="Arial" w:eastAsia="Times New Roman" w:hAnsi="Arial"/>
          <w:sz w:val="18"/>
        </w:rPr>
      </w:pPr>
      <w:r w:rsidRPr="006A282C">
        <w:rPr>
          <w:rFonts w:ascii="Arial" w:eastAsia="Times New Roman" w:hAnsi="Arial"/>
          <w:sz w:val="18"/>
        </w:rPr>
        <w:t>NOTE 3:</w:t>
      </w:r>
      <w:r w:rsidRPr="006A282C">
        <w:rPr>
          <w:rFonts w:ascii="Arial" w:eastAsia="Times New Roman" w:hAnsi="Arial"/>
          <w:sz w:val="18"/>
        </w:rPr>
        <w:tab/>
        <w:t>Minimum requirements for Power Class 2 are applicable for this uplink combination or single uplink carrier in this downlink/uplink combination.</w:t>
      </w:r>
    </w:p>
    <w:p w14:paraId="723496BE" w14:textId="05CDC6A8" w:rsidR="006A282C" w:rsidRPr="006A282C" w:rsidRDefault="006A282C" w:rsidP="006A282C">
      <w:pPr>
        <w:keepNext/>
        <w:keepLines/>
        <w:overflowPunct w:val="0"/>
        <w:autoSpaceDE w:val="0"/>
        <w:autoSpaceDN w:val="0"/>
        <w:adjustRightInd w:val="0"/>
        <w:spacing w:after="0"/>
        <w:ind w:left="851" w:hanging="851"/>
        <w:rPr>
          <w:rFonts w:ascii="Arial" w:eastAsia="Times New Roman" w:hAnsi="Arial"/>
          <w:sz w:val="18"/>
        </w:rPr>
      </w:pPr>
      <w:r w:rsidRPr="006A282C">
        <w:rPr>
          <w:rFonts w:ascii="Arial" w:eastAsia="Times New Roman" w:hAnsi="Arial"/>
          <w:sz w:val="18"/>
        </w:rPr>
        <w:t>NOTE 5:</w:t>
      </w:r>
      <w:r w:rsidRPr="006A282C">
        <w:rPr>
          <w:rFonts w:ascii="Arial" w:eastAsia="Times New Roman" w:hAnsi="Arial"/>
          <w:sz w:val="18"/>
        </w:rPr>
        <w:tab/>
        <w:t>Power Class 1.5 is allowed for this single uplink carrier in this downlink/uplink combination.</w:t>
      </w:r>
    </w:p>
    <w:p w14:paraId="35459D75" w14:textId="77777777" w:rsidR="006A282C" w:rsidRPr="00D8437D" w:rsidRDefault="006A282C" w:rsidP="00C1155D">
      <w:pPr>
        <w:overflowPunct w:val="0"/>
        <w:autoSpaceDE w:val="0"/>
        <w:autoSpaceDN w:val="0"/>
        <w:adjustRightInd w:val="0"/>
        <w:spacing w:after="120"/>
        <w:textAlignment w:val="baseline"/>
        <w:rPr>
          <w:rFonts w:eastAsia="Times New Roman"/>
          <w:sz w:val="20"/>
          <w:szCs w:val="22"/>
          <w:lang w:val="en-CA" w:eastAsia="en-GB"/>
        </w:rPr>
      </w:pPr>
    </w:p>
    <w:sectPr w:rsidR="006A282C" w:rsidRPr="00D8437D" w:rsidSect="00AF292C">
      <w:footerReference w:type="default" r:id="rId1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5857F6" w14:textId="77777777" w:rsidR="00615D89" w:rsidRDefault="00615D89">
      <w:pPr>
        <w:spacing w:after="0"/>
      </w:pPr>
      <w:r>
        <w:separator/>
      </w:r>
    </w:p>
  </w:endnote>
  <w:endnote w:type="continuationSeparator" w:id="0">
    <w:p w14:paraId="13746D10" w14:textId="77777777" w:rsidR="00615D89" w:rsidRDefault="00615D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AEAF9" w14:textId="12C12C7E" w:rsidR="00E173F9" w:rsidRDefault="00E173F9" w:rsidP="008615F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D560A9" w14:textId="77777777" w:rsidR="00615D89" w:rsidRDefault="00615D89">
      <w:pPr>
        <w:spacing w:after="0"/>
      </w:pPr>
      <w:r>
        <w:separator/>
      </w:r>
    </w:p>
  </w:footnote>
  <w:footnote w:type="continuationSeparator" w:id="0">
    <w:p w14:paraId="6884739B" w14:textId="77777777" w:rsidR="00615D89" w:rsidRDefault="00615D8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2A26E6"/>
    <w:multiLevelType w:val="hybridMultilevel"/>
    <w:tmpl w:val="DCCC2756"/>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4A875C9"/>
    <w:multiLevelType w:val="multilevel"/>
    <w:tmpl w:val="10E47E12"/>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425"/>
        </w:tabs>
        <w:ind w:left="425" w:firstLine="0"/>
      </w:pPr>
      <w:rPr>
        <w:rFonts w:ascii="Arial" w:hAnsi="Arial" w:cs="Arial" w:hint="default"/>
        <w:b/>
        <w:bCs/>
        <w:sz w:val="24"/>
        <w:szCs w:val="24"/>
        <w:lang w:val="en-GB"/>
      </w:rPr>
    </w:lvl>
    <w:lvl w:ilvl="2">
      <w:start w:val="1"/>
      <w:numFmt w:val="decimal"/>
      <w:pStyle w:val="Heading3"/>
      <w:lvlText w:val="2.%2.%3"/>
      <w:lvlJc w:val="left"/>
      <w:pPr>
        <w:tabs>
          <w:tab w:val="left" w:pos="284"/>
        </w:tabs>
        <w:ind w:left="284" w:firstLine="0"/>
      </w:pPr>
      <w:rPr>
        <w:rFonts w:ascii="Arial" w:hAnsi="Arial" w:cs="Arial" w:hint="default"/>
        <w:sz w:val="24"/>
        <w:szCs w:val="20"/>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5E50B2"/>
    <w:multiLevelType w:val="multilevel"/>
    <w:tmpl w:val="B3428AB4"/>
    <w:lvl w:ilvl="0">
      <w:start w:val="1"/>
      <w:numFmt w:val="decimal"/>
      <w:lvlText w:val="%1"/>
      <w:lvlJc w:val="left"/>
      <w:pPr>
        <w:tabs>
          <w:tab w:val="left" w:pos="420"/>
        </w:tabs>
        <w:ind w:left="420" w:hanging="420"/>
      </w:pPr>
      <w:rPr>
        <w:rFonts w:hint="eastAsia"/>
        <w:sz w:val="28"/>
        <w:szCs w:val="28"/>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E9385C"/>
    <w:multiLevelType w:val="hybridMultilevel"/>
    <w:tmpl w:val="D0C0D7AA"/>
    <w:lvl w:ilvl="0" w:tplc="780A8E3C">
      <w:start w:val="1"/>
      <w:numFmt w:val="bullet"/>
      <w:lvlText w:val="-"/>
      <w:lvlJc w:val="left"/>
      <w:pPr>
        <w:ind w:left="720" w:hanging="360"/>
      </w:pPr>
      <w:rPr>
        <w:rFonts w:ascii="Times New Roman" w:hAnsi="Times New Roman" w:cs="Times New Roman" w:hint="default"/>
      </w:rPr>
    </w:lvl>
    <w:lvl w:ilvl="1" w:tplc="780A8E3C">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750EB2"/>
    <w:multiLevelType w:val="hybridMultilevel"/>
    <w:tmpl w:val="7CEC09FE"/>
    <w:lvl w:ilvl="0" w:tplc="E9D8A8B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7"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4B117F97"/>
    <w:multiLevelType w:val="hybridMultilevel"/>
    <w:tmpl w:val="5A862F56"/>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360" w:hanging="360"/>
      </w:pPr>
      <w:rPr>
        <w:rFonts w:ascii="Wingdings" w:hAnsi="Wingdings" w:hint="default"/>
      </w:rPr>
    </w:lvl>
    <w:lvl w:ilvl="2" w:tplc="780A8E3C">
      <w:start w:val="1"/>
      <w:numFmt w:val="bullet"/>
      <w:lvlText w:val="-"/>
      <w:lvlJc w:val="left"/>
      <w:pPr>
        <w:ind w:left="720" w:hanging="360"/>
      </w:pPr>
      <w:rPr>
        <w:rFonts w:ascii="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94D2EF1"/>
    <w:multiLevelType w:val="hybridMultilevel"/>
    <w:tmpl w:val="4CA0F72E"/>
    <w:lvl w:ilvl="0" w:tplc="0409000F">
      <w:start w:val="1"/>
      <w:numFmt w:val="decimal"/>
      <w:lvlText w:val="%1."/>
      <w:lvlJc w:val="left"/>
      <w:pPr>
        <w:ind w:left="720" w:hanging="360"/>
      </w:pPr>
    </w:lvl>
    <w:lvl w:ilvl="1" w:tplc="780A8E3C">
      <w:start w:val="1"/>
      <w:numFmt w:val="bullet"/>
      <w:lvlText w:val="-"/>
      <w:lvlJc w:val="left"/>
      <w:pPr>
        <w:ind w:left="720" w:hanging="360"/>
      </w:pPr>
      <w:rPr>
        <w:rFonts w:ascii="Times New Roman" w:hAnsi="Times New Roman" w:cs="Times New Roman" w:hint="default"/>
      </w:rPr>
    </w:lvl>
    <w:lvl w:ilvl="2" w:tplc="04090017">
      <w:start w:val="1"/>
      <w:numFmt w:val="lowerLetter"/>
      <w:lvlText w:val="%3)"/>
      <w:lvlJc w:val="left"/>
      <w:pPr>
        <w:ind w:left="2340" w:hanging="36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3A2A37"/>
    <w:multiLevelType w:val="hybridMultilevel"/>
    <w:tmpl w:val="960CF646"/>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C6F3FEB"/>
    <w:multiLevelType w:val="hybridMultilevel"/>
    <w:tmpl w:val="972ABB96"/>
    <w:lvl w:ilvl="0" w:tplc="780A8E3C">
      <w:start w:val="1"/>
      <w:numFmt w:val="bullet"/>
      <w:lvlText w:val="-"/>
      <w:lvlJc w:val="left"/>
      <w:pPr>
        <w:ind w:left="766" w:hanging="360"/>
      </w:pPr>
      <w:rPr>
        <w:rFonts w:ascii="Times New Roman" w:hAnsi="Times New Roman" w:cs="Times New Roman"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0"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5" w15:restartNumberingAfterBreak="0">
    <w:nsid w:val="7536674A"/>
    <w:multiLevelType w:val="hybridMultilevel"/>
    <w:tmpl w:val="E1F2BA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9B9073D"/>
    <w:multiLevelType w:val="hybridMultilevel"/>
    <w:tmpl w:val="C0343812"/>
    <w:lvl w:ilvl="0" w:tplc="04090005">
      <w:start w:val="1"/>
      <w:numFmt w:val="bullet"/>
      <w:lvlText w:val=""/>
      <w:lvlJc w:val="left"/>
      <w:pPr>
        <w:ind w:left="720" w:hanging="360"/>
      </w:pPr>
      <w:rPr>
        <w:rFonts w:ascii="Wingdings" w:hAnsi="Wingdings" w:hint="default"/>
      </w:rPr>
    </w:lvl>
    <w:lvl w:ilvl="1" w:tplc="780A8E3C">
      <w:start w:val="1"/>
      <w:numFmt w:val="bullet"/>
      <w:lvlText w:val="-"/>
      <w:lvlJc w:val="left"/>
      <w:pPr>
        <w:ind w:left="72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28786502">
    <w:abstractNumId w:val="30"/>
  </w:num>
  <w:num w:numId="2" w16cid:durableId="589965728">
    <w:abstractNumId w:val="8"/>
  </w:num>
  <w:num w:numId="3" w16cid:durableId="1849907655">
    <w:abstractNumId w:val="3"/>
  </w:num>
  <w:num w:numId="4" w16cid:durableId="1367486243">
    <w:abstractNumId w:val="2"/>
  </w:num>
  <w:num w:numId="5" w16cid:durableId="100153908">
    <w:abstractNumId w:val="1"/>
  </w:num>
  <w:num w:numId="6" w16cid:durableId="410154892">
    <w:abstractNumId w:val="39"/>
  </w:num>
  <w:num w:numId="7" w16cid:durableId="1982229191">
    <w:abstractNumId w:val="40"/>
  </w:num>
  <w:num w:numId="8" w16cid:durableId="484855235">
    <w:abstractNumId w:val="25"/>
  </w:num>
  <w:num w:numId="9" w16cid:durableId="852036039">
    <w:abstractNumId w:val="20"/>
  </w:num>
  <w:num w:numId="10" w16cid:durableId="1678919911">
    <w:abstractNumId w:val="34"/>
  </w:num>
  <w:num w:numId="11" w16cid:durableId="1542400184">
    <w:abstractNumId w:val="11"/>
  </w:num>
  <w:num w:numId="12" w16cid:durableId="614991448">
    <w:abstractNumId w:val="9"/>
  </w:num>
  <w:num w:numId="13" w16cid:durableId="240988415">
    <w:abstractNumId w:val="36"/>
  </w:num>
  <w:num w:numId="14" w16cid:durableId="453257850">
    <w:abstractNumId w:val="5"/>
  </w:num>
  <w:num w:numId="15" w16cid:durableId="178353229">
    <w:abstractNumId w:val="22"/>
  </w:num>
  <w:num w:numId="16" w16cid:durableId="1036273576">
    <w:abstractNumId w:val="12"/>
  </w:num>
  <w:num w:numId="17" w16cid:durableId="1961186613">
    <w:abstractNumId w:val="33"/>
  </w:num>
  <w:num w:numId="18" w16cid:durableId="1258249907">
    <w:abstractNumId w:val="37"/>
  </w:num>
  <w:num w:numId="19" w16cid:durableId="1492409735">
    <w:abstractNumId w:val="15"/>
  </w:num>
  <w:num w:numId="20" w16cid:durableId="397482996">
    <w:abstractNumId w:val="14"/>
  </w:num>
  <w:num w:numId="21" w16cid:durableId="656880038">
    <w:abstractNumId w:val="18"/>
  </w:num>
  <w:num w:numId="22" w16cid:durableId="682168706">
    <w:abstractNumId w:val="10"/>
  </w:num>
  <w:num w:numId="23" w16cid:durableId="262881271">
    <w:abstractNumId w:val="32"/>
  </w:num>
  <w:num w:numId="24" w16cid:durableId="1450667099">
    <w:abstractNumId w:val="7"/>
  </w:num>
  <w:num w:numId="25" w16cid:durableId="1286350926">
    <w:abstractNumId w:val="4"/>
  </w:num>
  <w:num w:numId="26" w16cid:durableId="301228898">
    <w:abstractNumId w:val="31"/>
  </w:num>
  <w:num w:numId="27" w16cid:durableId="9333857">
    <w:abstractNumId w:val="23"/>
  </w:num>
  <w:num w:numId="28" w16cid:durableId="1952935307">
    <w:abstractNumId w:val="19"/>
  </w:num>
  <w:num w:numId="29" w16cid:durableId="1052269410">
    <w:abstractNumId w:val="24"/>
  </w:num>
  <w:num w:numId="30" w16cid:durableId="1752386245">
    <w:abstractNumId w:val="13"/>
  </w:num>
  <w:num w:numId="31" w16cid:durableId="334695020">
    <w:abstractNumId w:val="6"/>
  </w:num>
  <w:num w:numId="32" w16cid:durableId="201405848">
    <w:abstractNumId w:val="21"/>
  </w:num>
  <w:num w:numId="33" w16cid:durableId="771170619">
    <w:abstractNumId w:val="38"/>
  </w:num>
  <w:num w:numId="34" w16cid:durableId="1234967802">
    <w:abstractNumId w:val="26"/>
  </w:num>
  <w:num w:numId="35" w16cid:durableId="1907103454">
    <w:abstractNumId w:val="35"/>
  </w:num>
  <w:num w:numId="36" w16cid:durableId="1718510225">
    <w:abstractNumId w:val="28"/>
  </w:num>
  <w:num w:numId="37" w16cid:durableId="1321035865">
    <w:abstractNumId w:val="16"/>
  </w:num>
  <w:num w:numId="38"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40016770">
    <w:abstractNumId w:val="17"/>
  </w:num>
  <w:num w:numId="40" w16cid:durableId="428039906">
    <w:abstractNumId w:val="0"/>
  </w:num>
  <w:num w:numId="41" w16cid:durableId="262346865">
    <w:abstractNumId w:val="29"/>
  </w:num>
  <w:num w:numId="42" w16cid:durableId="2054036080">
    <w:abstractNumId w:val="2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56"/>
    <w:rsid w:val="000078C2"/>
    <w:rsid w:val="0000797C"/>
    <w:rsid w:val="00010940"/>
    <w:rsid w:val="000113B0"/>
    <w:rsid w:val="000115C1"/>
    <w:rsid w:val="00011764"/>
    <w:rsid w:val="000118F6"/>
    <w:rsid w:val="00011AF8"/>
    <w:rsid w:val="00011C8D"/>
    <w:rsid w:val="00012660"/>
    <w:rsid w:val="00012EA1"/>
    <w:rsid w:val="00012FD8"/>
    <w:rsid w:val="0001357B"/>
    <w:rsid w:val="00013904"/>
    <w:rsid w:val="00013CB8"/>
    <w:rsid w:val="000144E1"/>
    <w:rsid w:val="00015330"/>
    <w:rsid w:val="00015561"/>
    <w:rsid w:val="0001565F"/>
    <w:rsid w:val="00015968"/>
    <w:rsid w:val="000167CC"/>
    <w:rsid w:val="00016B01"/>
    <w:rsid w:val="00016DC3"/>
    <w:rsid w:val="0001798C"/>
    <w:rsid w:val="00017A6C"/>
    <w:rsid w:val="00017C43"/>
    <w:rsid w:val="00017F64"/>
    <w:rsid w:val="000207EC"/>
    <w:rsid w:val="000209CA"/>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7FB"/>
    <w:rsid w:val="00033A3E"/>
    <w:rsid w:val="0003419C"/>
    <w:rsid w:val="0003442E"/>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0FA"/>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6D80"/>
    <w:rsid w:val="00057440"/>
    <w:rsid w:val="00057578"/>
    <w:rsid w:val="00057F83"/>
    <w:rsid w:val="00060687"/>
    <w:rsid w:val="000607A9"/>
    <w:rsid w:val="00060886"/>
    <w:rsid w:val="00060B3D"/>
    <w:rsid w:val="00060CDF"/>
    <w:rsid w:val="00060E61"/>
    <w:rsid w:val="00061BF6"/>
    <w:rsid w:val="00061DEA"/>
    <w:rsid w:val="000622D3"/>
    <w:rsid w:val="00062789"/>
    <w:rsid w:val="00062807"/>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063"/>
    <w:rsid w:val="00067456"/>
    <w:rsid w:val="00067C59"/>
    <w:rsid w:val="0007000C"/>
    <w:rsid w:val="000700D3"/>
    <w:rsid w:val="0007043F"/>
    <w:rsid w:val="00070AAD"/>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B86"/>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87648"/>
    <w:rsid w:val="000907E8"/>
    <w:rsid w:val="00090A09"/>
    <w:rsid w:val="00091527"/>
    <w:rsid w:val="0009307B"/>
    <w:rsid w:val="000938B8"/>
    <w:rsid w:val="000943C0"/>
    <w:rsid w:val="000949B0"/>
    <w:rsid w:val="00094C43"/>
    <w:rsid w:val="00094F97"/>
    <w:rsid w:val="00095331"/>
    <w:rsid w:val="000961AB"/>
    <w:rsid w:val="000961BE"/>
    <w:rsid w:val="00096294"/>
    <w:rsid w:val="000968EC"/>
    <w:rsid w:val="00097033"/>
    <w:rsid w:val="00097964"/>
    <w:rsid w:val="00097992"/>
    <w:rsid w:val="000A07FE"/>
    <w:rsid w:val="000A0A93"/>
    <w:rsid w:val="000A0C0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F75"/>
    <w:rsid w:val="000A6B30"/>
    <w:rsid w:val="000A7B74"/>
    <w:rsid w:val="000A7D02"/>
    <w:rsid w:val="000B0189"/>
    <w:rsid w:val="000B0431"/>
    <w:rsid w:val="000B0771"/>
    <w:rsid w:val="000B0B7C"/>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2D1"/>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53EE"/>
    <w:rsid w:val="000C6643"/>
    <w:rsid w:val="000C6BEB"/>
    <w:rsid w:val="000C6C09"/>
    <w:rsid w:val="000C6D4D"/>
    <w:rsid w:val="000C6DE0"/>
    <w:rsid w:val="000C6E31"/>
    <w:rsid w:val="000C7168"/>
    <w:rsid w:val="000C74BC"/>
    <w:rsid w:val="000C7733"/>
    <w:rsid w:val="000C7A44"/>
    <w:rsid w:val="000C7DB8"/>
    <w:rsid w:val="000D062E"/>
    <w:rsid w:val="000D0716"/>
    <w:rsid w:val="000D0CFE"/>
    <w:rsid w:val="000D0ED4"/>
    <w:rsid w:val="000D14E4"/>
    <w:rsid w:val="000D1573"/>
    <w:rsid w:val="000D1677"/>
    <w:rsid w:val="000D18B0"/>
    <w:rsid w:val="000D1AA2"/>
    <w:rsid w:val="000D1F85"/>
    <w:rsid w:val="000D29EA"/>
    <w:rsid w:val="000D3B23"/>
    <w:rsid w:val="000D3E8B"/>
    <w:rsid w:val="000D40F3"/>
    <w:rsid w:val="000D42B2"/>
    <w:rsid w:val="000D460A"/>
    <w:rsid w:val="000D468C"/>
    <w:rsid w:val="000D4753"/>
    <w:rsid w:val="000D4C50"/>
    <w:rsid w:val="000D5732"/>
    <w:rsid w:val="000D59A1"/>
    <w:rsid w:val="000D5E0C"/>
    <w:rsid w:val="000D5F94"/>
    <w:rsid w:val="000D6233"/>
    <w:rsid w:val="000D6638"/>
    <w:rsid w:val="000D67E6"/>
    <w:rsid w:val="000D693E"/>
    <w:rsid w:val="000D70CC"/>
    <w:rsid w:val="000D710D"/>
    <w:rsid w:val="000D7D62"/>
    <w:rsid w:val="000D7F74"/>
    <w:rsid w:val="000E0307"/>
    <w:rsid w:val="000E0957"/>
    <w:rsid w:val="000E0E28"/>
    <w:rsid w:val="000E0FC6"/>
    <w:rsid w:val="000E15A2"/>
    <w:rsid w:val="000E20EE"/>
    <w:rsid w:val="000E2C38"/>
    <w:rsid w:val="000E301C"/>
    <w:rsid w:val="000E304E"/>
    <w:rsid w:val="000E3533"/>
    <w:rsid w:val="000E36D5"/>
    <w:rsid w:val="000E38F3"/>
    <w:rsid w:val="000E4329"/>
    <w:rsid w:val="000E5883"/>
    <w:rsid w:val="000E5ED6"/>
    <w:rsid w:val="000E63BA"/>
    <w:rsid w:val="000E6452"/>
    <w:rsid w:val="000E6834"/>
    <w:rsid w:val="000E6A95"/>
    <w:rsid w:val="000E730E"/>
    <w:rsid w:val="000E74DF"/>
    <w:rsid w:val="000F025B"/>
    <w:rsid w:val="000F029B"/>
    <w:rsid w:val="000F0BD3"/>
    <w:rsid w:val="000F0EF9"/>
    <w:rsid w:val="000F0F92"/>
    <w:rsid w:val="000F14CF"/>
    <w:rsid w:val="000F17C9"/>
    <w:rsid w:val="000F1F16"/>
    <w:rsid w:val="000F261C"/>
    <w:rsid w:val="000F3554"/>
    <w:rsid w:val="000F4150"/>
    <w:rsid w:val="000F5051"/>
    <w:rsid w:val="000F54BC"/>
    <w:rsid w:val="000F5985"/>
    <w:rsid w:val="000F5A46"/>
    <w:rsid w:val="000F67AB"/>
    <w:rsid w:val="000F74AD"/>
    <w:rsid w:val="000F7A9D"/>
    <w:rsid w:val="000F7FA0"/>
    <w:rsid w:val="00100151"/>
    <w:rsid w:val="0010025C"/>
    <w:rsid w:val="001004C2"/>
    <w:rsid w:val="00100851"/>
    <w:rsid w:val="001009B6"/>
    <w:rsid w:val="00100B95"/>
    <w:rsid w:val="001012EF"/>
    <w:rsid w:val="001013F7"/>
    <w:rsid w:val="001015A2"/>
    <w:rsid w:val="00101C00"/>
    <w:rsid w:val="00101C0B"/>
    <w:rsid w:val="00102BBE"/>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194"/>
    <w:rsid w:val="0011255F"/>
    <w:rsid w:val="0011256F"/>
    <w:rsid w:val="001125CC"/>
    <w:rsid w:val="0011267B"/>
    <w:rsid w:val="001129A5"/>
    <w:rsid w:val="00113234"/>
    <w:rsid w:val="00114391"/>
    <w:rsid w:val="00114B49"/>
    <w:rsid w:val="00114EB0"/>
    <w:rsid w:val="001158EA"/>
    <w:rsid w:val="00115CC4"/>
    <w:rsid w:val="00115CCC"/>
    <w:rsid w:val="00115DE3"/>
    <w:rsid w:val="001163E3"/>
    <w:rsid w:val="0011644D"/>
    <w:rsid w:val="00116561"/>
    <w:rsid w:val="001167A8"/>
    <w:rsid w:val="001168D2"/>
    <w:rsid w:val="00116C14"/>
    <w:rsid w:val="00117C29"/>
    <w:rsid w:val="00117E84"/>
    <w:rsid w:val="00120755"/>
    <w:rsid w:val="0012088B"/>
    <w:rsid w:val="001211EA"/>
    <w:rsid w:val="00121930"/>
    <w:rsid w:val="00121CB2"/>
    <w:rsid w:val="00121CDB"/>
    <w:rsid w:val="00121D50"/>
    <w:rsid w:val="001220B0"/>
    <w:rsid w:val="0012227B"/>
    <w:rsid w:val="00122358"/>
    <w:rsid w:val="001226F6"/>
    <w:rsid w:val="0012293C"/>
    <w:rsid w:val="0012298B"/>
    <w:rsid w:val="00123C9C"/>
    <w:rsid w:val="00124476"/>
    <w:rsid w:val="00124985"/>
    <w:rsid w:val="00125259"/>
    <w:rsid w:val="00125BB5"/>
    <w:rsid w:val="0012634B"/>
    <w:rsid w:val="00126C3B"/>
    <w:rsid w:val="0012737B"/>
    <w:rsid w:val="0012768E"/>
    <w:rsid w:val="00127D47"/>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4F50"/>
    <w:rsid w:val="00135409"/>
    <w:rsid w:val="001357F4"/>
    <w:rsid w:val="00136A4E"/>
    <w:rsid w:val="001370FF"/>
    <w:rsid w:val="001372CB"/>
    <w:rsid w:val="00137988"/>
    <w:rsid w:val="00137DC4"/>
    <w:rsid w:val="00137E5F"/>
    <w:rsid w:val="00140452"/>
    <w:rsid w:val="0014094C"/>
    <w:rsid w:val="00141BF3"/>
    <w:rsid w:val="00141ECD"/>
    <w:rsid w:val="00142419"/>
    <w:rsid w:val="00142469"/>
    <w:rsid w:val="001424E6"/>
    <w:rsid w:val="00142707"/>
    <w:rsid w:val="00144347"/>
    <w:rsid w:val="00144AA6"/>
    <w:rsid w:val="001452E8"/>
    <w:rsid w:val="001456C0"/>
    <w:rsid w:val="00145829"/>
    <w:rsid w:val="0014638D"/>
    <w:rsid w:val="00146FEB"/>
    <w:rsid w:val="00147550"/>
    <w:rsid w:val="00147774"/>
    <w:rsid w:val="00147BC0"/>
    <w:rsid w:val="00147CAC"/>
    <w:rsid w:val="00147EBC"/>
    <w:rsid w:val="00150210"/>
    <w:rsid w:val="0015078E"/>
    <w:rsid w:val="00150DED"/>
    <w:rsid w:val="00151010"/>
    <w:rsid w:val="0015107D"/>
    <w:rsid w:val="00151B9D"/>
    <w:rsid w:val="00151F9A"/>
    <w:rsid w:val="00152256"/>
    <w:rsid w:val="00152316"/>
    <w:rsid w:val="001528B8"/>
    <w:rsid w:val="00152AF3"/>
    <w:rsid w:val="00153206"/>
    <w:rsid w:val="00153A33"/>
    <w:rsid w:val="00153B97"/>
    <w:rsid w:val="00153BB7"/>
    <w:rsid w:val="00154C08"/>
    <w:rsid w:val="00154FD8"/>
    <w:rsid w:val="001554C2"/>
    <w:rsid w:val="0015568D"/>
    <w:rsid w:val="00155712"/>
    <w:rsid w:val="00155E29"/>
    <w:rsid w:val="00156315"/>
    <w:rsid w:val="0015678B"/>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994"/>
    <w:rsid w:val="00166A31"/>
    <w:rsid w:val="00166E10"/>
    <w:rsid w:val="00167E6C"/>
    <w:rsid w:val="00170042"/>
    <w:rsid w:val="001700E7"/>
    <w:rsid w:val="00170856"/>
    <w:rsid w:val="00170CBD"/>
    <w:rsid w:val="00170F2D"/>
    <w:rsid w:val="001714AE"/>
    <w:rsid w:val="001719FC"/>
    <w:rsid w:val="001721FD"/>
    <w:rsid w:val="0017269B"/>
    <w:rsid w:val="00172EC2"/>
    <w:rsid w:val="001731AE"/>
    <w:rsid w:val="00174013"/>
    <w:rsid w:val="001746B6"/>
    <w:rsid w:val="001753F2"/>
    <w:rsid w:val="001761EE"/>
    <w:rsid w:val="00176301"/>
    <w:rsid w:val="0017660A"/>
    <w:rsid w:val="0017661B"/>
    <w:rsid w:val="001769A5"/>
    <w:rsid w:val="00176AF2"/>
    <w:rsid w:val="00176D05"/>
    <w:rsid w:val="0017756E"/>
    <w:rsid w:val="00177963"/>
    <w:rsid w:val="00180597"/>
    <w:rsid w:val="00181069"/>
    <w:rsid w:val="00181240"/>
    <w:rsid w:val="00181A59"/>
    <w:rsid w:val="00181B42"/>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8FB"/>
    <w:rsid w:val="00186F4E"/>
    <w:rsid w:val="00190251"/>
    <w:rsid w:val="00190E03"/>
    <w:rsid w:val="001914EF"/>
    <w:rsid w:val="0019200C"/>
    <w:rsid w:val="00192068"/>
    <w:rsid w:val="00192219"/>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0D7"/>
    <w:rsid w:val="001A09C9"/>
    <w:rsid w:val="001A0D45"/>
    <w:rsid w:val="001A12A7"/>
    <w:rsid w:val="001A15F0"/>
    <w:rsid w:val="001A1B71"/>
    <w:rsid w:val="001A1C2C"/>
    <w:rsid w:val="001A1EDF"/>
    <w:rsid w:val="001A2007"/>
    <w:rsid w:val="001A2382"/>
    <w:rsid w:val="001A27FD"/>
    <w:rsid w:val="001A2D7B"/>
    <w:rsid w:val="001A2F94"/>
    <w:rsid w:val="001A34BC"/>
    <w:rsid w:val="001A38C1"/>
    <w:rsid w:val="001A4162"/>
    <w:rsid w:val="001A48D9"/>
    <w:rsid w:val="001A4A59"/>
    <w:rsid w:val="001A58AA"/>
    <w:rsid w:val="001A5A30"/>
    <w:rsid w:val="001A5E11"/>
    <w:rsid w:val="001A6A14"/>
    <w:rsid w:val="001A6A36"/>
    <w:rsid w:val="001A7881"/>
    <w:rsid w:val="001A7EC0"/>
    <w:rsid w:val="001B0343"/>
    <w:rsid w:val="001B0AE4"/>
    <w:rsid w:val="001B1B00"/>
    <w:rsid w:val="001B2497"/>
    <w:rsid w:val="001B2860"/>
    <w:rsid w:val="001B28B2"/>
    <w:rsid w:val="001B2D5B"/>
    <w:rsid w:val="001B353E"/>
    <w:rsid w:val="001B3711"/>
    <w:rsid w:val="001B3F29"/>
    <w:rsid w:val="001B4388"/>
    <w:rsid w:val="001B4697"/>
    <w:rsid w:val="001B48CD"/>
    <w:rsid w:val="001B4AF5"/>
    <w:rsid w:val="001B4FA7"/>
    <w:rsid w:val="001B511A"/>
    <w:rsid w:val="001B5208"/>
    <w:rsid w:val="001B523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29B"/>
    <w:rsid w:val="001C45EC"/>
    <w:rsid w:val="001C5186"/>
    <w:rsid w:val="001C52BC"/>
    <w:rsid w:val="001C52E3"/>
    <w:rsid w:val="001C57A7"/>
    <w:rsid w:val="001C5B9B"/>
    <w:rsid w:val="001C6DF7"/>
    <w:rsid w:val="001C79A9"/>
    <w:rsid w:val="001D02ED"/>
    <w:rsid w:val="001D0B2A"/>
    <w:rsid w:val="001D1EAA"/>
    <w:rsid w:val="001D2F8D"/>
    <w:rsid w:val="001D2FFA"/>
    <w:rsid w:val="001D3A18"/>
    <w:rsid w:val="001D3E21"/>
    <w:rsid w:val="001D41FE"/>
    <w:rsid w:val="001D438B"/>
    <w:rsid w:val="001D4630"/>
    <w:rsid w:val="001D4896"/>
    <w:rsid w:val="001D4945"/>
    <w:rsid w:val="001D5AA2"/>
    <w:rsid w:val="001D5DB6"/>
    <w:rsid w:val="001D6002"/>
    <w:rsid w:val="001D63EE"/>
    <w:rsid w:val="001D67A5"/>
    <w:rsid w:val="001D6B8A"/>
    <w:rsid w:val="001D711B"/>
    <w:rsid w:val="001D7AD3"/>
    <w:rsid w:val="001D7D0E"/>
    <w:rsid w:val="001E0B57"/>
    <w:rsid w:val="001E0D1C"/>
    <w:rsid w:val="001E0FA6"/>
    <w:rsid w:val="001E1106"/>
    <w:rsid w:val="001E1666"/>
    <w:rsid w:val="001E19E1"/>
    <w:rsid w:val="001E2C08"/>
    <w:rsid w:val="001E2E55"/>
    <w:rsid w:val="001E3038"/>
    <w:rsid w:val="001E3784"/>
    <w:rsid w:val="001E3BE4"/>
    <w:rsid w:val="001E3E52"/>
    <w:rsid w:val="001E41F3"/>
    <w:rsid w:val="001E4322"/>
    <w:rsid w:val="001E49B1"/>
    <w:rsid w:val="001E4AA3"/>
    <w:rsid w:val="001E50E2"/>
    <w:rsid w:val="001E55B3"/>
    <w:rsid w:val="001E5728"/>
    <w:rsid w:val="001E5D1C"/>
    <w:rsid w:val="001E6C42"/>
    <w:rsid w:val="001E6FB4"/>
    <w:rsid w:val="001E720F"/>
    <w:rsid w:val="001E7299"/>
    <w:rsid w:val="001E7D40"/>
    <w:rsid w:val="001E7F12"/>
    <w:rsid w:val="001F0201"/>
    <w:rsid w:val="001F11E2"/>
    <w:rsid w:val="001F14E3"/>
    <w:rsid w:val="001F1612"/>
    <w:rsid w:val="001F2175"/>
    <w:rsid w:val="001F2777"/>
    <w:rsid w:val="001F2C04"/>
    <w:rsid w:val="001F30BD"/>
    <w:rsid w:val="001F3470"/>
    <w:rsid w:val="001F37B3"/>
    <w:rsid w:val="001F386E"/>
    <w:rsid w:val="001F3FED"/>
    <w:rsid w:val="001F4719"/>
    <w:rsid w:val="001F4C4B"/>
    <w:rsid w:val="001F4DCC"/>
    <w:rsid w:val="001F52DA"/>
    <w:rsid w:val="001F5737"/>
    <w:rsid w:val="001F5790"/>
    <w:rsid w:val="001F61FA"/>
    <w:rsid w:val="001F65BB"/>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BFB"/>
    <w:rsid w:val="00221C82"/>
    <w:rsid w:val="00221D10"/>
    <w:rsid w:val="0022231D"/>
    <w:rsid w:val="00223782"/>
    <w:rsid w:val="00223971"/>
    <w:rsid w:val="00223AC9"/>
    <w:rsid w:val="002248AD"/>
    <w:rsid w:val="0022499C"/>
    <w:rsid w:val="00224C23"/>
    <w:rsid w:val="002254C4"/>
    <w:rsid w:val="002258AF"/>
    <w:rsid w:val="00225BF4"/>
    <w:rsid w:val="00225D05"/>
    <w:rsid w:val="002260E3"/>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4F88"/>
    <w:rsid w:val="0023503E"/>
    <w:rsid w:val="002353C7"/>
    <w:rsid w:val="00235C39"/>
    <w:rsid w:val="00236061"/>
    <w:rsid w:val="00236399"/>
    <w:rsid w:val="0023651C"/>
    <w:rsid w:val="00237DA7"/>
    <w:rsid w:val="00240A82"/>
    <w:rsid w:val="00240DF9"/>
    <w:rsid w:val="00240E86"/>
    <w:rsid w:val="00241CF2"/>
    <w:rsid w:val="002422AD"/>
    <w:rsid w:val="0024242F"/>
    <w:rsid w:val="00242508"/>
    <w:rsid w:val="0024260D"/>
    <w:rsid w:val="00242AC1"/>
    <w:rsid w:val="00242B88"/>
    <w:rsid w:val="00242E83"/>
    <w:rsid w:val="002432D5"/>
    <w:rsid w:val="0024335F"/>
    <w:rsid w:val="00243A36"/>
    <w:rsid w:val="00243F92"/>
    <w:rsid w:val="00244100"/>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6F00"/>
    <w:rsid w:val="002479AA"/>
    <w:rsid w:val="00247B29"/>
    <w:rsid w:val="00250854"/>
    <w:rsid w:val="00250DF8"/>
    <w:rsid w:val="0025100F"/>
    <w:rsid w:val="00251634"/>
    <w:rsid w:val="00251C6C"/>
    <w:rsid w:val="00251C90"/>
    <w:rsid w:val="00252248"/>
    <w:rsid w:val="00252D3B"/>
    <w:rsid w:val="00252D98"/>
    <w:rsid w:val="002530BE"/>
    <w:rsid w:val="002532C1"/>
    <w:rsid w:val="00253740"/>
    <w:rsid w:val="00253BE3"/>
    <w:rsid w:val="002547A5"/>
    <w:rsid w:val="0025501B"/>
    <w:rsid w:val="0025532C"/>
    <w:rsid w:val="00255735"/>
    <w:rsid w:val="00255B2E"/>
    <w:rsid w:val="00255E0F"/>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69"/>
    <w:rsid w:val="002767D0"/>
    <w:rsid w:val="00276B1F"/>
    <w:rsid w:val="00277B08"/>
    <w:rsid w:val="00277B4C"/>
    <w:rsid w:val="00280399"/>
    <w:rsid w:val="00280533"/>
    <w:rsid w:val="0028062F"/>
    <w:rsid w:val="002807B4"/>
    <w:rsid w:val="002808AD"/>
    <w:rsid w:val="00281E24"/>
    <w:rsid w:val="00281EB0"/>
    <w:rsid w:val="00282571"/>
    <w:rsid w:val="0028298D"/>
    <w:rsid w:val="00282B18"/>
    <w:rsid w:val="00282E36"/>
    <w:rsid w:val="002833C1"/>
    <w:rsid w:val="002840DC"/>
    <w:rsid w:val="00284133"/>
    <w:rsid w:val="0028509B"/>
    <w:rsid w:val="00285291"/>
    <w:rsid w:val="00285734"/>
    <w:rsid w:val="002858B7"/>
    <w:rsid w:val="00285FED"/>
    <w:rsid w:val="00286753"/>
    <w:rsid w:val="002869CA"/>
    <w:rsid w:val="00286A94"/>
    <w:rsid w:val="0028703B"/>
    <w:rsid w:val="0028716F"/>
    <w:rsid w:val="00287DD3"/>
    <w:rsid w:val="00287F71"/>
    <w:rsid w:val="00290A80"/>
    <w:rsid w:val="002916F3"/>
    <w:rsid w:val="002919FA"/>
    <w:rsid w:val="00291B45"/>
    <w:rsid w:val="00292EAA"/>
    <w:rsid w:val="00293006"/>
    <w:rsid w:val="0029329A"/>
    <w:rsid w:val="00293612"/>
    <w:rsid w:val="00293D85"/>
    <w:rsid w:val="00294D9C"/>
    <w:rsid w:val="00294F41"/>
    <w:rsid w:val="00295352"/>
    <w:rsid w:val="00295D94"/>
    <w:rsid w:val="00295F8C"/>
    <w:rsid w:val="00296421"/>
    <w:rsid w:val="00296B48"/>
    <w:rsid w:val="002975D9"/>
    <w:rsid w:val="00297BF2"/>
    <w:rsid w:val="002A00EC"/>
    <w:rsid w:val="002A011F"/>
    <w:rsid w:val="002A03B3"/>
    <w:rsid w:val="002A0B43"/>
    <w:rsid w:val="002A122F"/>
    <w:rsid w:val="002A1A73"/>
    <w:rsid w:val="002A1EB3"/>
    <w:rsid w:val="002A1EDC"/>
    <w:rsid w:val="002A2211"/>
    <w:rsid w:val="002A2398"/>
    <w:rsid w:val="002A2409"/>
    <w:rsid w:val="002A2461"/>
    <w:rsid w:val="002A24E0"/>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A50"/>
    <w:rsid w:val="002B4B09"/>
    <w:rsid w:val="002B4B2A"/>
    <w:rsid w:val="002B4E3F"/>
    <w:rsid w:val="002B5119"/>
    <w:rsid w:val="002B5921"/>
    <w:rsid w:val="002B59FE"/>
    <w:rsid w:val="002B5EA8"/>
    <w:rsid w:val="002B5EFA"/>
    <w:rsid w:val="002B6326"/>
    <w:rsid w:val="002B6357"/>
    <w:rsid w:val="002B65DA"/>
    <w:rsid w:val="002B6756"/>
    <w:rsid w:val="002B6C9A"/>
    <w:rsid w:val="002B792C"/>
    <w:rsid w:val="002B7BEF"/>
    <w:rsid w:val="002C0528"/>
    <w:rsid w:val="002C06C4"/>
    <w:rsid w:val="002C108B"/>
    <w:rsid w:val="002C1490"/>
    <w:rsid w:val="002C14DC"/>
    <w:rsid w:val="002C179E"/>
    <w:rsid w:val="002C1944"/>
    <w:rsid w:val="002C1C83"/>
    <w:rsid w:val="002C2735"/>
    <w:rsid w:val="002C28CD"/>
    <w:rsid w:val="002C2C93"/>
    <w:rsid w:val="002C3E2A"/>
    <w:rsid w:val="002C3F14"/>
    <w:rsid w:val="002C4624"/>
    <w:rsid w:val="002C4996"/>
    <w:rsid w:val="002C4DA1"/>
    <w:rsid w:val="002C52A0"/>
    <w:rsid w:val="002C5525"/>
    <w:rsid w:val="002C55A1"/>
    <w:rsid w:val="002C56F0"/>
    <w:rsid w:val="002C6178"/>
    <w:rsid w:val="002C683E"/>
    <w:rsid w:val="002C6D75"/>
    <w:rsid w:val="002C6E0A"/>
    <w:rsid w:val="002C6F80"/>
    <w:rsid w:val="002C712A"/>
    <w:rsid w:val="002C76A9"/>
    <w:rsid w:val="002C7797"/>
    <w:rsid w:val="002C7D75"/>
    <w:rsid w:val="002D0123"/>
    <w:rsid w:val="002D02CC"/>
    <w:rsid w:val="002D0AE4"/>
    <w:rsid w:val="002D0C64"/>
    <w:rsid w:val="002D12D0"/>
    <w:rsid w:val="002D1513"/>
    <w:rsid w:val="002D188E"/>
    <w:rsid w:val="002D1BA4"/>
    <w:rsid w:val="002D24E2"/>
    <w:rsid w:val="002D2563"/>
    <w:rsid w:val="002D25D5"/>
    <w:rsid w:val="002D297D"/>
    <w:rsid w:val="002D2A12"/>
    <w:rsid w:val="002D32AD"/>
    <w:rsid w:val="002D349B"/>
    <w:rsid w:val="002D404E"/>
    <w:rsid w:val="002D429F"/>
    <w:rsid w:val="002D44CE"/>
    <w:rsid w:val="002D4A87"/>
    <w:rsid w:val="002D4B06"/>
    <w:rsid w:val="002D4DFC"/>
    <w:rsid w:val="002D4E51"/>
    <w:rsid w:val="002D52BA"/>
    <w:rsid w:val="002D54B4"/>
    <w:rsid w:val="002D59A6"/>
    <w:rsid w:val="002D6410"/>
    <w:rsid w:val="002D6905"/>
    <w:rsid w:val="002D6921"/>
    <w:rsid w:val="002D714A"/>
    <w:rsid w:val="002D721E"/>
    <w:rsid w:val="002D775F"/>
    <w:rsid w:val="002D7852"/>
    <w:rsid w:val="002E005A"/>
    <w:rsid w:val="002E00D1"/>
    <w:rsid w:val="002E1052"/>
    <w:rsid w:val="002E12D9"/>
    <w:rsid w:val="002E16EB"/>
    <w:rsid w:val="002E1E2E"/>
    <w:rsid w:val="002E2184"/>
    <w:rsid w:val="002E22F5"/>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028"/>
    <w:rsid w:val="002E74B9"/>
    <w:rsid w:val="002E7F7D"/>
    <w:rsid w:val="002E7FB6"/>
    <w:rsid w:val="002F01AD"/>
    <w:rsid w:val="002F03BC"/>
    <w:rsid w:val="002F0641"/>
    <w:rsid w:val="002F0A74"/>
    <w:rsid w:val="002F0C59"/>
    <w:rsid w:val="002F0DF6"/>
    <w:rsid w:val="002F2050"/>
    <w:rsid w:val="002F24E5"/>
    <w:rsid w:val="002F289C"/>
    <w:rsid w:val="002F2CBC"/>
    <w:rsid w:val="002F2F32"/>
    <w:rsid w:val="002F2F5F"/>
    <w:rsid w:val="002F369B"/>
    <w:rsid w:val="002F3AAB"/>
    <w:rsid w:val="002F3C91"/>
    <w:rsid w:val="002F3EDD"/>
    <w:rsid w:val="002F3FFE"/>
    <w:rsid w:val="002F414C"/>
    <w:rsid w:val="002F41A1"/>
    <w:rsid w:val="002F42AA"/>
    <w:rsid w:val="002F5A1F"/>
    <w:rsid w:val="002F5D84"/>
    <w:rsid w:val="002F61BD"/>
    <w:rsid w:val="002F6303"/>
    <w:rsid w:val="002F6A71"/>
    <w:rsid w:val="002F70E1"/>
    <w:rsid w:val="002F781D"/>
    <w:rsid w:val="002F7896"/>
    <w:rsid w:val="002F7A88"/>
    <w:rsid w:val="002F7AFD"/>
    <w:rsid w:val="00300346"/>
    <w:rsid w:val="00300527"/>
    <w:rsid w:val="00300E4D"/>
    <w:rsid w:val="003013A1"/>
    <w:rsid w:val="00301DDC"/>
    <w:rsid w:val="00301F17"/>
    <w:rsid w:val="0030269D"/>
    <w:rsid w:val="00302DF4"/>
    <w:rsid w:val="00302F78"/>
    <w:rsid w:val="003034CD"/>
    <w:rsid w:val="00303AB6"/>
    <w:rsid w:val="00303BC4"/>
    <w:rsid w:val="00303C27"/>
    <w:rsid w:val="00303E4F"/>
    <w:rsid w:val="00304097"/>
    <w:rsid w:val="0030467F"/>
    <w:rsid w:val="00305706"/>
    <w:rsid w:val="00305BD4"/>
    <w:rsid w:val="00305EE5"/>
    <w:rsid w:val="00305FAE"/>
    <w:rsid w:val="003064D9"/>
    <w:rsid w:val="00306938"/>
    <w:rsid w:val="00306C6F"/>
    <w:rsid w:val="0030719E"/>
    <w:rsid w:val="00307806"/>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480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2E84"/>
    <w:rsid w:val="0032315E"/>
    <w:rsid w:val="003233BF"/>
    <w:rsid w:val="00323A42"/>
    <w:rsid w:val="00323C3E"/>
    <w:rsid w:val="00323E50"/>
    <w:rsid w:val="0032409D"/>
    <w:rsid w:val="0032442D"/>
    <w:rsid w:val="003248C6"/>
    <w:rsid w:val="003248EE"/>
    <w:rsid w:val="003250A5"/>
    <w:rsid w:val="00325267"/>
    <w:rsid w:val="0032584D"/>
    <w:rsid w:val="00325E59"/>
    <w:rsid w:val="00326B53"/>
    <w:rsid w:val="00326C49"/>
    <w:rsid w:val="00327D26"/>
    <w:rsid w:val="00327FE9"/>
    <w:rsid w:val="0033007E"/>
    <w:rsid w:val="003306E6"/>
    <w:rsid w:val="003307AE"/>
    <w:rsid w:val="00330CAC"/>
    <w:rsid w:val="00330F7B"/>
    <w:rsid w:val="003310C4"/>
    <w:rsid w:val="00331683"/>
    <w:rsid w:val="00331AB8"/>
    <w:rsid w:val="00332375"/>
    <w:rsid w:val="00332785"/>
    <w:rsid w:val="00332B0C"/>
    <w:rsid w:val="00333176"/>
    <w:rsid w:val="0033331F"/>
    <w:rsid w:val="00333B90"/>
    <w:rsid w:val="00333CE9"/>
    <w:rsid w:val="00334E7B"/>
    <w:rsid w:val="003351D2"/>
    <w:rsid w:val="00335314"/>
    <w:rsid w:val="003358BB"/>
    <w:rsid w:val="00336223"/>
    <w:rsid w:val="00336A15"/>
    <w:rsid w:val="003371C6"/>
    <w:rsid w:val="00337328"/>
    <w:rsid w:val="0033771E"/>
    <w:rsid w:val="00337DCF"/>
    <w:rsid w:val="00341108"/>
    <w:rsid w:val="00341464"/>
    <w:rsid w:val="00341777"/>
    <w:rsid w:val="00341B48"/>
    <w:rsid w:val="00341EAA"/>
    <w:rsid w:val="00341F41"/>
    <w:rsid w:val="003422A0"/>
    <w:rsid w:val="00342D2E"/>
    <w:rsid w:val="003436F1"/>
    <w:rsid w:val="00343E5D"/>
    <w:rsid w:val="0034422A"/>
    <w:rsid w:val="00344294"/>
    <w:rsid w:val="003442A9"/>
    <w:rsid w:val="00344522"/>
    <w:rsid w:val="00345935"/>
    <w:rsid w:val="00345D9D"/>
    <w:rsid w:val="00346A7B"/>
    <w:rsid w:val="0034744F"/>
    <w:rsid w:val="00347611"/>
    <w:rsid w:val="00347699"/>
    <w:rsid w:val="00347990"/>
    <w:rsid w:val="003479AF"/>
    <w:rsid w:val="00347D74"/>
    <w:rsid w:val="003500E7"/>
    <w:rsid w:val="00350187"/>
    <w:rsid w:val="00350C0D"/>
    <w:rsid w:val="00351344"/>
    <w:rsid w:val="003513B8"/>
    <w:rsid w:val="003517B0"/>
    <w:rsid w:val="003520DC"/>
    <w:rsid w:val="00352BBE"/>
    <w:rsid w:val="00352F8F"/>
    <w:rsid w:val="003533AB"/>
    <w:rsid w:val="00353BAD"/>
    <w:rsid w:val="00353E5C"/>
    <w:rsid w:val="0035439F"/>
    <w:rsid w:val="00354829"/>
    <w:rsid w:val="00354C5E"/>
    <w:rsid w:val="00354F5F"/>
    <w:rsid w:val="00355184"/>
    <w:rsid w:val="003553AD"/>
    <w:rsid w:val="00355BF2"/>
    <w:rsid w:val="00355E3A"/>
    <w:rsid w:val="00355E53"/>
    <w:rsid w:val="003561A3"/>
    <w:rsid w:val="003565E7"/>
    <w:rsid w:val="00356719"/>
    <w:rsid w:val="00356B36"/>
    <w:rsid w:val="00356F77"/>
    <w:rsid w:val="00361570"/>
    <w:rsid w:val="00361962"/>
    <w:rsid w:val="00361DF3"/>
    <w:rsid w:val="00361E51"/>
    <w:rsid w:val="00362B1E"/>
    <w:rsid w:val="003632B1"/>
    <w:rsid w:val="003637B0"/>
    <w:rsid w:val="00363AF9"/>
    <w:rsid w:val="003641B1"/>
    <w:rsid w:val="003643D7"/>
    <w:rsid w:val="003644AF"/>
    <w:rsid w:val="00364736"/>
    <w:rsid w:val="00364B3D"/>
    <w:rsid w:val="00364D4F"/>
    <w:rsid w:val="003651BD"/>
    <w:rsid w:val="003656BD"/>
    <w:rsid w:val="003657AE"/>
    <w:rsid w:val="00365A39"/>
    <w:rsid w:val="00365C27"/>
    <w:rsid w:val="00365F5E"/>
    <w:rsid w:val="00365FDD"/>
    <w:rsid w:val="00366340"/>
    <w:rsid w:val="00366FE7"/>
    <w:rsid w:val="00367370"/>
    <w:rsid w:val="00367639"/>
    <w:rsid w:val="00367F56"/>
    <w:rsid w:val="00370286"/>
    <w:rsid w:val="0037031F"/>
    <w:rsid w:val="003704D6"/>
    <w:rsid w:val="00370700"/>
    <w:rsid w:val="00370732"/>
    <w:rsid w:val="003707E4"/>
    <w:rsid w:val="00370E82"/>
    <w:rsid w:val="003716D6"/>
    <w:rsid w:val="00371A33"/>
    <w:rsid w:val="00372470"/>
    <w:rsid w:val="003729A8"/>
    <w:rsid w:val="00372A7D"/>
    <w:rsid w:val="00372D06"/>
    <w:rsid w:val="00372DD5"/>
    <w:rsid w:val="00373629"/>
    <w:rsid w:val="003740EB"/>
    <w:rsid w:val="0037427C"/>
    <w:rsid w:val="00374912"/>
    <w:rsid w:val="00374CE7"/>
    <w:rsid w:val="003752C3"/>
    <w:rsid w:val="00375B63"/>
    <w:rsid w:val="00375EF6"/>
    <w:rsid w:val="00376AE3"/>
    <w:rsid w:val="00376EF8"/>
    <w:rsid w:val="00377295"/>
    <w:rsid w:val="00380F99"/>
    <w:rsid w:val="0038179E"/>
    <w:rsid w:val="00381B88"/>
    <w:rsid w:val="00381C0D"/>
    <w:rsid w:val="00381F6C"/>
    <w:rsid w:val="0038299C"/>
    <w:rsid w:val="00382DDF"/>
    <w:rsid w:val="0038331D"/>
    <w:rsid w:val="00383FF7"/>
    <w:rsid w:val="00384C69"/>
    <w:rsid w:val="00384EED"/>
    <w:rsid w:val="003852B7"/>
    <w:rsid w:val="00386501"/>
    <w:rsid w:val="00386777"/>
    <w:rsid w:val="00386FF5"/>
    <w:rsid w:val="00387664"/>
    <w:rsid w:val="00387868"/>
    <w:rsid w:val="00387985"/>
    <w:rsid w:val="003909F8"/>
    <w:rsid w:val="00390AAC"/>
    <w:rsid w:val="00390EDA"/>
    <w:rsid w:val="0039156C"/>
    <w:rsid w:val="00391839"/>
    <w:rsid w:val="003929CE"/>
    <w:rsid w:val="00392C5F"/>
    <w:rsid w:val="00392D29"/>
    <w:rsid w:val="00392D56"/>
    <w:rsid w:val="003936AD"/>
    <w:rsid w:val="003937CC"/>
    <w:rsid w:val="0039412B"/>
    <w:rsid w:val="00394416"/>
    <w:rsid w:val="00394A38"/>
    <w:rsid w:val="0039512A"/>
    <w:rsid w:val="003953E0"/>
    <w:rsid w:val="00395767"/>
    <w:rsid w:val="0039604D"/>
    <w:rsid w:val="00396318"/>
    <w:rsid w:val="003A0209"/>
    <w:rsid w:val="003A1A85"/>
    <w:rsid w:val="003A1D93"/>
    <w:rsid w:val="003A2621"/>
    <w:rsid w:val="003A46DD"/>
    <w:rsid w:val="003A4FA9"/>
    <w:rsid w:val="003A56B1"/>
    <w:rsid w:val="003A57BA"/>
    <w:rsid w:val="003A6418"/>
    <w:rsid w:val="003A6516"/>
    <w:rsid w:val="003A6671"/>
    <w:rsid w:val="003A6E5D"/>
    <w:rsid w:val="003A7008"/>
    <w:rsid w:val="003A761C"/>
    <w:rsid w:val="003B0632"/>
    <w:rsid w:val="003B0DC1"/>
    <w:rsid w:val="003B108F"/>
    <w:rsid w:val="003B1230"/>
    <w:rsid w:val="003B26AA"/>
    <w:rsid w:val="003B2F0B"/>
    <w:rsid w:val="003B307A"/>
    <w:rsid w:val="003B43D5"/>
    <w:rsid w:val="003B44D4"/>
    <w:rsid w:val="003B4762"/>
    <w:rsid w:val="003B489B"/>
    <w:rsid w:val="003B59C2"/>
    <w:rsid w:val="003B6956"/>
    <w:rsid w:val="003B6D4A"/>
    <w:rsid w:val="003B705F"/>
    <w:rsid w:val="003B70EE"/>
    <w:rsid w:val="003C073C"/>
    <w:rsid w:val="003C077E"/>
    <w:rsid w:val="003C0920"/>
    <w:rsid w:val="003C09C0"/>
    <w:rsid w:val="003C0C82"/>
    <w:rsid w:val="003C15ED"/>
    <w:rsid w:val="003C1E9B"/>
    <w:rsid w:val="003C2FC4"/>
    <w:rsid w:val="003C3310"/>
    <w:rsid w:val="003C3387"/>
    <w:rsid w:val="003C3A78"/>
    <w:rsid w:val="003C3FCC"/>
    <w:rsid w:val="003C4D72"/>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33B9"/>
    <w:rsid w:val="003D45B4"/>
    <w:rsid w:val="003D4C9D"/>
    <w:rsid w:val="003D4CBF"/>
    <w:rsid w:val="003D5A4A"/>
    <w:rsid w:val="003D5DCB"/>
    <w:rsid w:val="003D5F77"/>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C6F"/>
    <w:rsid w:val="003E4FCE"/>
    <w:rsid w:val="003E5ABD"/>
    <w:rsid w:val="003E6860"/>
    <w:rsid w:val="003E6B75"/>
    <w:rsid w:val="003E6FF9"/>
    <w:rsid w:val="003E7F5B"/>
    <w:rsid w:val="003F0064"/>
    <w:rsid w:val="003F08B1"/>
    <w:rsid w:val="003F0D64"/>
    <w:rsid w:val="003F0F26"/>
    <w:rsid w:val="003F1231"/>
    <w:rsid w:val="003F14E2"/>
    <w:rsid w:val="003F1C87"/>
    <w:rsid w:val="003F2930"/>
    <w:rsid w:val="003F31F9"/>
    <w:rsid w:val="003F34A7"/>
    <w:rsid w:val="003F3F1D"/>
    <w:rsid w:val="003F419A"/>
    <w:rsid w:val="003F4204"/>
    <w:rsid w:val="003F550F"/>
    <w:rsid w:val="003F5AD3"/>
    <w:rsid w:val="003F604E"/>
    <w:rsid w:val="003F6159"/>
    <w:rsid w:val="003F61E8"/>
    <w:rsid w:val="003F68A5"/>
    <w:rsid w:val="003F68C0"/>
    <w:rsid w:val="003F72AA"/>
    <w:rsid w:val="0040061D"/>
    <w:rsid w:val="00400F71"/>
    <w:rsid w:val="00400FCB"/>
    <w:rsid w:val="004014EA"/>
    <w:rsid w:val="00402C8A"/>
    <w:rsid w:val="00402D8A"/>
    <w:rsid w:val="00403136"/>
    <w:rsid w:val="00403256"/>
    <w:rsid w:val="00403408"/>
    <w:rsid w:val="00403597"/>
    <w:rsid w:val="00403716"/>
    <w:rsid w:val="0040397B"/>
    <w:rsid w:val="004044D9"/>
    <w:rsid w:val="00404AD8"/>
    <w:rsid w:val="00404F84"/>
    <w:rsid w:val="004051D2"/>
    <w:rsid w:val="004052DF"/>
    <w:rsid w:val="0040544F"/>
    <w:rsid w:val="004054B5"/>
    <w:rsid w:val="00405B3B"/>
    <w:rsid w:val="00406BBB"/>
    <w:rsid w:val="00406F81"/>
    <w:rsid w:val="00407309"/>
    <w:rsid w:val="0040734E"/>
    <w:rsid w:val="00407AFD"/>
    <w:rsid w:val="00407B5A"/>
    <w:rsid w:val="00407BC4"/>
    <w:rsid w:val="00410923"/>
    <w:rsid w:val="004112A6"/>
    <w:rsid w:val="004114EC"/>
    <w:rsid w:val="00411A81"/>
    <w:rsid w:val="004120F3"/>
    <w:rsid w:val="004122AC"/>
    <w:rsid w:val="00412336"/>
    <w:rsid w:val="004127C5"/>
    <w:rsid w:val="00412954"/>
    <w:rsid w:val="00412CBB"/>
    <w:rsid w:val="00412D1C"/>
    <w:rsid w:val="0041390E"/>
    <w:rsid w:val="00413977"/>
    <w:rsid w:val="00414494"/>
    <w:rsid w:val="00414F67"/>
    <w:rsid w:val="0041585F"/>
    <w:rsid w:val="00415963"/>
    <w:rsid w:val="00415A69"/>
    <w:rsid w:val="00415D58"/>
    <w:rsid w:val="00416677"/>
    <w:rsid w:val="0041669D"/>
    <w:rsid w:val="004169E9"/>
    <w:rsid w:val="00416AC5"/>
    <w:rsid w:val="00416F2F"/>
    <w:rsid w:val="00416F69"/>
    <w:rsid w:val="004170C8"/>
    <w:rsid w:val="004171DF"/>
    <w:rsid w:val="00417733"/>
    <w:rsid w:val="00417950"/>
    <w:rsid w:val="00417A30"/>
    <w:rsid w:val="00417E2A"/>
    <w:rsid w:val="00421471"/>
    <w:rsid w:val="004218CA"/>
    <w:rsid w:val="00421CC4"/>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7E6"/>
    <w:rsid w:val="00427E77"/>
    <w:rsid w:val="00430105"/>
    <w:rsid w:val="004301C9"/>
    <w:rsid w:val="0043045B"/>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47C"/>
    <w:rsid w:val="004367D4"/>
    <w:rsid w:val="00436FD5"/>
    <w:rsid w:val="00437DE6"/>
    <w:rsid w:val="00440524"/>
    <w:rsid w:val="00440967"/>
    <w:rsid w:val="00440A1D"/>
    <w:rsid w:val="004418E0"/>
    <w:rsid w:val="00441BA6"/>
    <w:rsid w:val="00441CAD"/>
    <w:rsid w:val="00441EF7"/>
    <w:rsid w:val="004420BA"/>
    <w:rsid w:val="00442CA2"/>
    <w:rsid w:val="00442CF9"/>
    <w:rsid w:val="00442D97"/>
    <w:rsid w:val="004435B9"/>
    <w:rsid w:val="0044427C"/>
    <w:rsid w:val="004447D2"/>
    <w:rsid w:val="00444983"/>
    <w:rsid w:val="00444C5C"/>
    <w:rsid w:val="00445148"/>
    <w:rsid w:val="0044529A"/>
    <w:rsid w:val="00445934"/>
    <w:rsid w:val="00445FD3"/>
    <w:rsid w:val="0044649F"/>
    <w:rsid w:val="0044674B"/>
    <w:rsid w:val="00446CF1"/>
    <w:rsid w:val="00446D7B"/>
    <w:rsid w:val="00446E1B"/>
    <w:rsid w:val="00446ED7"/>
    <w:rsid w:val="00446F1A"/>
    <w:rsid w:val="004478B5"/>
    <w:rsid w:val="00447A54"/>
    <w:rsid w:val="00447AB3"/>
    <w:rsid w:val="00447E52"/>
    <w:rsid w:val="004504E7"/>
    <w:rsid w:val="00450544"/>
    <w:rsid w:val="00450EED"/>
    <w:rsid w:val="00450F2F"/>
    <w:rsid w:val="00451021"/>
    <w:rsid w:val="004516B2"/>
    <w:rsid w:val="00452343"/>
    <w:rsid w:val="0045241C"/>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0E1"/>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03C"/>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0ACC"/>
    <w:rsid w:val="0047108B"/>
    <w:rsid w:val="00471127"/>
    <w:rsid w:val="00471577"/>
    <w:rsid w:val="004715EC"/>
    <w:rsid w:val="00471696"/>
    <w:rsid w:val="00471718"/>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0C0"/>
    <w:rsid w:val="00477346"/>
    <w:rsid w:val="00477765"/>
    <w:rsid w:val="00477BE8"/>
    <w:rsid w:val="004800F1"/>
    <w:rsid w:val="00480771"/>
    <w:rsid w:val="00480D71"/>
    <w:rsid w:val="004814C8"/>
    <w:rsid w:val="0048186E"/>
    <w:rsid w:val="004818AE"/>
    <w:rsid w:val="00481FD4"/>
    <w:rsid w:val="004822A4"/>
    <w:rsid w:val="00482495"/>
    <w:rsid w:val="00483421"/>
    <w:rsid w:val="00483626"/>
    <w:rsid w:val="0048389D"/>
    <w:rsid w:val="00483A2D"/>
    <w:rsid w:val="00483B18"/>
    <w:rsid w:val="00484251"/>
    <w:rsid w:val="00484ABE"/>
    <w:rsid w:val="004854ED"/>
    <w:rsid w:val="0048588B"/>
    <w:rsid w:val="00486706"/>
    <w:rsid w:val="00486BE8"/>
    <w:rsid w:val="004874F5"/>
    <w:rsid w:val="00487B4A"/>
    <w:rsid w:val="00487B6C"/>
    <w:rsid w:val="00487CC1"/>
    <w:rsid w:val="00487D60"/>
    <w:rsid w:val="004905B3"/>
    <w:rsid w:val="00491496"/>
    <w:rsid w:val="0049166A"/>
    <w:rsid w:val="00491828"/>
    <w:rsid w:val="00492263"/>
    <w:rsid w:val="0049243B"/>
    <w:rsid w:val="00492974"/>
    <w:rsid w:val="00492CF6"/>
    <w:rsid w:val="004933D6"/>
    <w:rsid w:val="004938DF"/>
    <w:rsid w:val="00493E89"/>
    <w:rsid w:val="00493FFA"/>
    <w:rsid w:val="004941D5"/>
    <w:rsid w:val="0049454B"/>
    <w:rsid w:val="00494F49"/>
    <w:rsid w:val="004957FE"/>
    <w:rsid w:val="00495CF6"/>
    <w:rsid w:val="00495EF4"/>
    <w:rsid w:val="00496269"/>
    <w:rsid w:val="0049637A"/>
    <w:rsid w:val="004966D9"/>
    <w:rsid w:val="00496957"/>
    <w:rsid w:val="00496A88"/>
    <w:rsid w:val="00496AEC"/>
    <w:rsid w:val="00496BDF"/>
    <w:rsid w:val="00497215"/>
    <w:rsid w:val="004973A5"/>
    <w:rsid w:val="004978EB"/>
    <w:rsid w:val="00497FDC"/>
    <w:rsid w:val="004A0421"/>
    <w:rsid w:val="004A04A0"/>
    <w:rsid w:val="004A057E"/>
    <w:rsid w:val="004A12D7"/>
    <w:rsid w:val="004A1824"/>
    <w:rsid w:val="004A1AE4"/>
    <w:rsid w:val="004A1F6C"/>
    <w:rsid w:val="004A20AC"/>
    <w:rsid w:val="004A2950"/>
    <w:rsid w:val="004A2B61"/>
    <w:rsid w:val="004A2EF8"/>
    <w:rsid w:val="004A3244"/>
    <w:rsid w:val="004A3677"/>
    <w:rsid w:val="004A3745"/>
    <w:rsid w:val="004A3FB3"/>
    <w:rsid w:val="004A43AA"/>
    <w:rsid w:val="004A440A"/>
    <w:rsid w:val="004A44C9"/>
    <w:rsid w:val="004A4FC6"/>
    <w:rsid w:val="004A51B8"/>
    <w:rsid w:val="004A531E"/>
    <w:rsid w:val="004A586D"/>
    <w:rsid w:val="004A5D21"/>
    <w:rsid w:val="004A669B"/>
    <w:rsid w:val="004A6E05"/>
    <w:rsid w:val="004A72EE"/>
    <w:rsid w:val="004A7DC2"/>
    <w:rsid w:val="004B0210"/>
    <w:rsid w:val="004B045F"/>
    <w:rsid w:val="004B0D8D"/>
    <w:rsid w:val="004B0FBF"/>
    <w:rsid w:val="004B1AEB"/>
    <w:rsid w:val="004B1C85"/>
    <w:rsid w:val="004B253B"/>
    <w:rsid w:val="004B2859"/>
    <w:rsid w:val="004B2C57"/>
    <w:rsid w:val="004B30CB"/>
    <w:rsid w:val="004B3D21"/>
    <w:rsid w:val="004B3D5B"/>
    <w:rsid w:val="004B3E46"/>
    <w:rsid w:val="004B3EF6"/>
    <w:rsid w:val="004B40F6"/>
    <w:rsid w:val="004B429E"/>
    <w:rsid w:val="004B43AE"/>
    <w:rsid w:val="004B4E2A"/>
    <w:rsid w:val="004B5094"/>
    <w:rsid w:val="004B5161"/>
    <w:rsid w:val="004B52C0"/>
    <w:rsid w:val="004B5C2A"/>
    <w:rsid w:val="004B6324"/>
    <w:rsid w:val="004B6923"/>
    <w:rsid w:val="004B73F8"/>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1E1"/>
    <w:rsid w:val="004C3899"/>
    <w:rsid w:val="004C4689"/>
    <w:rsid w:val="004C47BE"/>
    <w:rsid w:val="004C4FA4"/>
    <w:rsid w:val="004C500E"/>
    <w:rsid w:val="004C5156"/>
    <w:rsid w:val="004C5C34"/>
    <w:rsid w:val="004C62A4"/>
    <w:rsid w:val="004C6414"/>
    <w:rsid w:val="004C66B8"/>
    <w:rsid w:val="004C6E46"/>
    <w:rsid w:val="004C746E"/>
    <w:rsid w:val="004C77A1"/>
    <w:rsid w:val="004C783C"/>
    <w:rsid w:val="004C798D"/>
    <w:rsid w:val="004D0426"/>
    <w:rsid w:val="004D0B76"/>
    <w:rsid w:val="004D1072"/>
    <w:rsid w:val="004D17ED"/>
    <w:rsid w:val="004D1AAD"/>
    <w:rsid w:val="004D244F"/>
    <w:rsid w:val="004D2ABE"/>
    <w:rsid w:val="004D2EC7"/>
    <w:rsid w:val="004D3AD9"/>
    <w:rsid w:val="004D3F97"/>
    <w:rsid w:val="004D4029"/>
    <w:rsid w:val="004D4176"/>
    <w:rsid w:val="004D41C3"/>
    <w:rsid w:val="004D4520"/>
    <w:rsid w:val="004D4E0E"/>
    <w:rsid w:val="004D4E39"/>
    <w:rsid w:val="004D5295"/>
    <w:rsid w:val="004D5428"/>
    <w:rsid w:val="004D608B"/>
    <w:rsid w:val="004D60A1"/>
    <w:rsid w:val="004D6157"/>
    <w:rsid w:val="004D65F4"/>
    <w:rsid w:val="004D677A"/>
    <w:rsid w:val="004D68D6"/>
    <w:rsid w:val="004D695F"/>
    <w:rsid w:val="004D6E82"/>
    <w:rsid w:val="004D701F"/>
    <w:rsid w:val="004D711D"/>
    <w:rsid w:val="004E0744"/>
    <w:rsid w:val="004E0B33"/>
    <w:rsid w:val="004E0B94"/>
    <w:rsid w:val="004E0BD2"/>
    <w:rsid w:val="004E0DAF"/>
    <w:rsid w:val="004E0F95"/>
    <w:rsid w:val="004E118E"/>
    <w:rsid w:val="004E13EF"/>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6F76"/>
    <w:rsid w:val="004E720F"/>
    <w:rsid w:val="004E7E68"/>
    <w:rsid w:val="004E7EAF"/>
    <w:rsid w:val="004F0025"/>
    <w:rsid w:val="004F0205"/>
    <w:rsid w:val="004F07F2"/>
    <w:rsid w:val="004F0E70"/>
    <w:rsid w:val="004F107F"/>
    <w:rsid w:val="004F1269"/>
    <w:rsid w:val="004F158A"/>
    <w:rsid w:val="004F197E"/>
    <w:rsid w:val="004F2C82"/>
    <w:rsid w:val="004F2E14"/>
    <w:rsid w:val="004F34D4"/>
    <w:rsid w:val="004F45BB"/>
    <w:rsid w:val="004F45CF"/>
    <w:rsid w:val="004F48DC"/>
    <w:rsid w:val="004F4925"/>
    <w:rsid w:val="004F4990"/>
    <w:rsid w:val="004F49AD"/>
    <w:rsid w:val="004F4FC8"/>
    <w:rsid w:val="004F52D5"/>
    <w:rsid w:val="004F52DC"/>
    <w:rsid w:val="004F5AB4"/>
    <w:rsid w:val="004F6629"/>
    <w:rsid w:val="004F679F"/>
    <w:rsid w:val="004F692E"/>
    <w:rsid w:val="004F6EFB"/>
    <w:rsid w:val="004F6FB9"/>
    <w:rsid w:val="004F6FDF"/>
    <w:rsid w:val="004F70FA"/>
    <w:rsid w:val="004F7A0C"/>
    <w:rsid w:val="004F7D9D"/>
    <w:rsid w:val="004F7F9A"/>
    <w:rsid w:val="005009F6"/>
    <w:rsid w:val="00500B0A"/>
    <w:rsid w:val="00501AD5"/>
    <w:rsid w:val="00501E2D"/>
    <w:rsid w:val="00502187"/>
    <w:rsid w:val="005022BF"/>
    <w:rsid w:val="005028A7"/>
    <w:rsid w:val="00502BDF"/>
    <w:rsid w:val="00502F04"/>
    <w:rsid w:val="005036F4"/>
    <w:rsid w:val="0050370B"/>
    <w:rsid w:val="005037C3"/>
    <w:rsid w:val="005038A9"/>
    <w:rsid w:val="00503EB9"/>
    <w:rsid w:val="00503EDF"/>
    <w:rsid w:val="00504091"/>
    <w:rsid w:val="00504377"/>
    <w:rsid w:val="0050492B"/>
    <w:rsid w:val="00504AE4"/>
    <w:rsid w:val="00504AFF"/>
    <w:rsid w:val="00505103"/>
    <w:rsid w:val="00505471"/>
    <w:rsid w:val="005054F9"/>
    <w:rsid w:val="00505619"/>
    <w:rsid w:val="00506555"/>
    <w:rsid w:val="00506769"/>
    <w:rsid w:val="00506C24"/>
    <w:rsid w:val="00506CEC"/>
    <w:rsid w:val="00506E1C"/>
    <w:rsid w:val="005071D6"/>
    <w:rsid w:val="00507475"/>
    <w:rsid w:val="00507DFB"/>
    <w:rsid w:val="0051064B"/>
    <w:rsid w:val="00511000"/>
    <w:rsid w:val="005111A9"/>
    <w:rsid w:val="005111B4"/>
    <w:rsid w:val="005111E9"/>
    <w:rsid w:val="00511B83"/>
    <w:rsid w:val="00512242"/>
    <w:rsid w:val="005125DD"/>
    <w:rsid w:val="0051283A"/>
    <w:rsid w:val="00512BBA"/>
    <w:rsid w:val="005132D2"/>
    <w:rsid w:val="00514043"/>
    <w:rsid w:val="0051438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859"/>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1C5"/>
    <w:rsid w:val="00531843"/>
    <w:rsid w:val="00532097"/>
    <w:rsid w:val="0053248D"/>
    <w:rsid w:val="00532FAA"/>
    <w:rsid w:val="005330C0"/>
    <w:rsid w:val="00533386"/>
    <w:rsid w:val="00533BCD"/>
    <w:rsid w:val="005343C7"/>
    <w:rsid w:val="005346F4"/>
    <w:rsid w:val="00534A95"/>
    <w:rsid w:val="005351F7"/>
    <w:rsid w:val="0053522E"/>
    <w:rsid w:val="005352E6"/>
    <w:rsid w:val="00535FA1"/>
    <w:rsid w:val="00536046"/>
    <w:rsid w:val="005367C6"/>
    <w:rsid w:val="00536D48"/>
    <w:rsid w:val="0053725C"/>
    <w:rsid w:val="00537303"/>
    <w:rsid w:val="00537361"/>
    <w:rsid w:val="00537801"/>
    <w:rsid w:val="00537B0B"/>
    <w:rsid w:val="00540400"/>
    <w:rsid w:val="005411B9"/>
    <w:rsid w:val="00541256"/>
    <w:rsid w:val="00541AAC"/>
    <w:rsid w:val="00541CC2"/>
    <w:rsid w:val="00541F92"/>
    <w:rsid w:val="00542357"/>
    <w:rsid w:val="0054359A"/>
    <w:rsid w:val="005435FB"/>
    <w:rsid w:val="00543726"/>
    <w:rsid w:val="00543798"/>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4B"/>
    <w:rsid w:val="005646BF"/>
    <w:rsid w:val="00564EA1"/>
    <w:rsid w:val="00564FA5"/>
    <w:rsid w:val="005650FA"/>
    <w:rsid w:val="005652E6"/>
    <w:rsid w:val="005653B7"/>
    <w:rsid w:val="0056579F"/>
    <w:rsid w:val="00565812"/>
    <w:rsid w:val="00565838"/>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DD9"/>
    <w:rsid w:val="00571E28"/>
    <w:rsid w:val="00572554"/>
    <w:rsid w:val="00572797"/>
    <w:rsid w:val="0057348C"/>
    <w:rsid w:val="005736B8"/>
    <w:rsid w:val="00573A9D"/>
    <w:rsid w:val="00573BAD"/>
    <w:rsid w:val="00573CE7"/>
    <w:rsid w:val="00573E45"/>
    <w:rsid w:val="00573F41"/>
    <w:rsid w:val="0057414D"/>
    <w:rsid w:val="0057426E"/>
    <w:rsid w:val="005744BD"/>
    <w:rsid w:val="00574A17"/>
    <w:rsid w:val="00574FCC"/>
    <w:rsid w:val="005750C4"/>
    <w:rsid w:val="00575351"/>
    <w:rsid w:val="005753F9"/>
    <w:rsid w:val="00575A7A"/>
    <w:rsid w:val="00575B23"/>
    <w:rsid w:val="00575E10"/>
    <w:rsid w:val="0057640D"/>
    <w:rsid w:val="00576A46"/>
    <w:rsid w:val="00580141"/>
    <w:rsid w:val="005802A2"/>
    <w:rsid w:val="00580804"/>
    <w:rsid w:val="00580CD7"/>
    <w:rsid w:val="00580EAC"/>
    <w:rsid w:val="00580FFE"/>
    <w:rsid w:val="005815F5"/>
    <w:rsid w:val="005819DC"/>
    <w:rsid w:val="00581D6B"/>
    <w:rsid w:val="00582B60"/>
    <w:rsid w:val="00582C97"/>
    <w:rsid w:val="005832FC"/>
    <w:rsid w:val="00583458"/>
    <w:rsid w:val="0058361C"/>
    <w:rsid w:val="00583841"/>
    <w:rsid w:val="00583CD2"/>
    <w:rsid w:val="00583FC8"/>
    <w:rsid w:val="005845C9"/>
    <w:rsid w:val="00584C04"/>
    <w:rsid w:val="00585A8D"/>
    <w:rsid w:val="005862F5"/>
    <w:rsid w:val="00586741"/>
    <w:rsid w:val="00586DD7"/>
    <w:rsid w:val="00586FB7"/>
    <w:rsid w:val="00587782"/>
    <w:rsid w:val="005878EA"/>
    <w:rsid w:val="00590C92"/>
    <w:rsid w:val="00591478"/>
    <w:rsid w:val="005916CF"/>
    <w:rsid w:val="00591A8C"/>
    <w:rsid w:val="00592433"/>
    <w:rsid w:val="00592891"/>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01E"/>
    <w:rsid w:val="005B1CB7"/>
    <w:rsid w:val="005B25F8"/>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603"/>
    <w:rsid w:val="005B79EA"/>
    <w:rsid w:val="005B7E95"/>
    <w:rsid w:val="005C0329"/>
    <w:rsid w:val="005C0395"/>
    <w:rsid w:val="005C03C2"/>
    <w:rsid w:val="005C043B"/>
    <w:rsid w:val="005C0C29"/>
    <w:rsid w:val="005C0E43"/>
    <w:rsid w:val="005C1619"/>
    <w:rsid w:val="005C165F"/>
    <w:rsid w:val="005C1F7C"/>
    <w:rsid w:val="005C2283"/>
    <w:rsid w:val="005C25B7"/>
    <w:rsid w:val="005C270F"/>
    <w:rsid w:val="005C27E7"/>
    <w:rsid w:val="005C37BB"/>
    <w:rsid w:val="005C43DD"/>
    <w:rsid w:val="005C4994"/>
    <w:rsid w:val="005C500D"/>
    <w:rsid w:val="005C5155"/>
    <w:rsid w:val="005C5623"/>
    <w:rsid w:val="005C5B5D"/>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6CB"/>
    <w:rsid w:val="005D2964"/>
    <w:rsid w:val="005D2A4D"/>
    <w:rsid w:val="005D3077"/>
    <w:rsid w:val="005D355C"/>
    <w:rsid w:val="005D38FB"/>
    <w:rsid w:val="005D3B00"/>
    <w:rsid w:val="005D4769"/>
    <w:rsid w:val="005D4F6F"/>
    <w:rsid w:val="005D558F"/>
    <w:rsid w:val="005D55F7"/>
    <w:rsid w:val="005D565C"/>
    <w:rsid w:val="005D5B3F"/>
    <w:rsid w:val="005D5FBF"/>
    <w:rsid w:val="005D6113"/>
    <w:rsid w:val="005D62E8"/>
    <w:rsid w:val="005D6D5C"/>
    <w:rsid w:val="005D6EE6"/>
    <w:rsid w:val="005D713B"/>
    <w:rsid w:val="005D73C4"/>
    <w:rsid w:val="005D753D"/>
    <w:rsid w:val="005D781B"/>
    <w:rsid w:val="005D7CEE"/>
    <w:rsid w:val="005D7E29"/>
    <w:rsid w:val="005D7FE8"/>
    <w:rsid w:val="005E0B25"/>
    <w:rsid w:val="005E0FCA"/>
    <w:rsid w:val="005E1501"/>
    <w:rsid w:val="005E159D"/>
    <w:rsid w:val="005E1F90"/>
    <w:rsid w:val="005E2C44"/>
    <w:rsid w:val="005E3280"/>
    <w:rsid w:val="005E3C16"/>
    <w:rsid w:val="005E3D81"/>
    <w:rsid w:val="005E482B"/>
    <w:rsid w:val="005E49A5"/>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1A7B"/>
    <w:rsid w:val="005F2460"/>
    <w:rsid w:val="005F2502"/>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293"/>
    <w:rsid w:val="006033F1"/>
    <w:rsid w:val="00603C17"/>
    <w:rsid w:val="00603F59"/>
    <w:rsid w:val="00604562"/>
    <w:rsid w:val="006045A3"/>
    <w:rsid w:val="006045D6"/>
    <w:rsid w:val="00604A27"/>
    <w:rsid w:val="00604CD3"/>
    <w:rsid w:val="00604F89"/>
    <w:rsid w:val="0060574C"/>
    <w:rsid w:val="006061E7"/>
    <w:rsid w:val="006062AC"/>
    <w:rsid w:val="0060633E"/>
    <w:rsid w:val="006066DB"/>
    <w:rsid w:val="006068B8"/>
    <w:rsid w:val="00606C2E"/>
    <w:rsid w:val="00606CE7"/>
    <w:rsid w:val="00607297"/>
    <w:rsid w:val="006100A8"/>
    <w:rsid w:val="00610758"/>
    <w:rsid w:val="00610F55"/>
    <w:rsid w:val="0061164A"/>
    <w:rsid w:val="00611858"/>
    <w:rsid w:val="006118B2"/>
    <w:rsid w:val="00611D7A"/>
    <w:rsid w:val="0061219F"/>
    <w:rsid w:val="00612380"/>
    <w:rsid w:val="00612871"/>
    <w:rsid w:val="00612FFB"/>
    <w:rsid w:val="00614163"/>
    <w:rsid w:val="0061480B"/>
    <w:rsid w:val="00615149"/>
    <w:rsid w:val="00615D8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4F7"/>
    <w:rsid w:val="00622600"/>
    <w:rsid w:val="00622ECF"/>
    <w:rsid w:val="00622F13"/>
    <w:rsid w:val="00622F55"/>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2A7E"/>
    <w:rsid w:val="00633449"/>
    <w:rsid w:val="00633B69"/>
    <w:rsid w:val="0063417B"/>
    <w:rsid w:val="0063428F"/>
    <w:rsid w:val="00634488"/>
    <w:rsid w:val="00634568"/>
    <w:rsid w:val="0063485F"/>
    <w:rsid w:val="00634C72"/>
    <w:rsid w:val="00634E10"/>
    <w:rsid w:val="00635D14"/>
    <w:rsid w:val="006360D2"/>
    <w:rsid w:val="0063636A"/>
    <w:rsid w:val="006365D1"/>
    <w:rsid w:val="0063662C"/>
    <w:rsid w:val="00636CD1"/>
    <w:rsid w:val="00636D4C"/>
    <w:rsid w:val="00636E91"/>
    <w:rsid w:val="006371F9"/>
    <w:rsid w:val="00637492"/>
    <w:rsid w:val="006374B7"/>
    <w:rsid w:val="006375FE"/>
    <w:rsid w:val="00637FF8"/>
    <w:rsid w:val="006408BF"/>
    <w:rsid w:val="00640926"/>
    <w:rsid w:val="00640F8A"/>
    <w:rsid w:val="006413FE"/>
    <w:rsid w:val="006419B1"/>
    <w:rsid w:val="00641E23"/>
    <w:rsid w:val="00642119"/>
    <w:rsid w:val="006423AA"/>
    <w:rsid w:val="00642870"/>
    <w:rsid w:val="00642DC1"/>
    <w:rsid w:val="00643B9B"/>
    <w:rsid w:val="00643D70"/>
    <w:rsid w:val="00643D96"/>
    <w:rsid w:val="00643FA6"/>
    <w:rsid w:val="0064482C"/>
    <w:rsid w:val="00644AB8"/>
    <w:rsid w:val="00645200"/>
    <w:rsid w:val="006454CA"/>
    <w:rsid w:val="00645AC5"/>
    <w:rsid w:val="00645B4E"/>
    <w:rsid w:val="00645D00"/>
    <w:rsid w:val="0064683B"/>
    <w:rsid w:val="006469D1"/>
    <w:rsid w:val="00647800"/>
    <w:rsid w:val="006478C7"/>
    <w:rsid w:val="006479E2"/>
    <w:rsid w:val="006501C8"/>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B99"/>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8B2"/>
    <w:rsid w:val="00662BAF"/>
    <w:rsid w:val="00662FE3"/>
    <w:rsid w:val="006631A5"/>
    <w:rsid w:val="00663559"/>
    <w:rsid w:val="006638C9"/>
    <w:rsid w:val="00663AD1"/>
    <w:rsid w:val="00663E4D"/>
    <w:rsid w:val="00664359"/>
    <w:rsid w:val="006645EC"/>
    <w:rsid w:val="00664B6A"/>
    <w:rsid w:val="00664C7E"/>
    <w:rsid w:val="00664D05"/>
    <w:rsid w:val="006654A1"/>
    <w:rsid w:val="00665E6D"/>
    <w:rsid w:val="00666395"/>
    <w:rsid w:val="006663C8"/>
    <w:rsid w:val="00666690"/>
    <w:rsid w:val="00666DD8"/>
    <w:rsid w:val="006672C0"/>
    <w:rsid w:val="006674F8"/>
    <w:rsid w:val="006675A1"/>
    <w:rsid w:val="00667633"/>
    <w:rsid w:val="00670290"/>
    <w:rsid w:val="006705F0"/>
    <w:rsid w:val="006707C8"/>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3D1"/>
    <w:rsid w:val="0068089A"/>
    <w:rsid w:val="00680AE7"/>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87324"/>
    <w:rsid w:val="006873A3"/>
    <w:rsid w:val="00690086"/>
    <w:rsid w:val="006902FA"/>
    <w:rsid w:val="006906E9"/>
    <w:rsid w:val="006907B3"/>
    <w:rsid w:val="00690D77"/>
    <w:rsid w:val="00690DE2"/>
    <w:rsid w:val="00691550"/>
    <w:rsid w:val="00691FCD"/>
    <w:rsid w:val="0069240D"/>
    <w:rsid w:val="00692582"/>
    <w:rsid w:val="006933ED"/>
    <w:rsid w:val="00693526"/>
    <w:rsid w:val="0069391A"/>
    <w:rsid w:val="00693C8C"/>
    <w:rsid w:val="00693E76"/>
    <w:rsid w:val="006941B1"/>
    <w:rsid w:val="0069476D"/>
    <w:rsid w:val="006948DE"/>
    <w:rsid w:val="00694CF7"/>
    <w:rsid w:val="0069525E"/>
    <w:rsid w:val="006959BB"/>
    <w:rsid w:val="006961C9"/>
    <w:rsid w:val="00696F24"/>
    <w:rsid w:val="00697205"/>
    <w:rsid w:val="00697960"/>
    <w:rsid w:val="006A1823"/>
    <w:rsid w:val="006A1FEE"/>
    <w:rsid w:val="006A282C"/>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5DC2"/>
    <w:rsid w:val="006A662E"/>
    <w:rsid w:val="006A6707"/>
    <w:rsid w:val="006A6B76"/>
    <w:rsid w:val="006A6CE9"/>
    <w:rsid w:val="006A7052"/>
    <w:rsid w:val="006A7418"/>
    <w:rsid w:val="006A744B"/>
    <w:rsid w:val="006A7666"/>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664"/>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714"/>
    <w:rsid w:val="006C485A"/>
    <w:rsid w:val="006C4A8E"/>
    <w:rsid w:val="006C4CF5"/>
    <w:rsid w:val="006C5F61"/>
    <w:rsid w:val="006C70B8"/>
    <w:rsid w:val="006C79EA"/>
    <w:rsid w:val="006C7ADC"/>
    <w:rsid w:val="006C7BEB"/>
    <w:rsid w:val="006C7E05"/>
    <w:rsid w:val="006D059C"/>
    <w:rsid w:val="006D0D08"/>
    <w:rsid w:val="006D0D0A"/>
    <w:rsid w:val="006D1333"/>
    <w:rsid w:val="006D1642"/>
    <w:rsid w:val="006D1760"/>
    <w:rsid w:val="006D2F6C"/>
    <w:rsid w:val="006D30F1"/>
    <w:rsid w:val="006D32A5"/>
    <w:rsid w:val="006D3359"/>
    <w:rsid w:val="006D3B34"/>
    <w:rsid w:val="006D3DC6"/>
    <w:rsid w:val="006D4460"/>
    <w:rsid w:val="006D4530"/>
    <w:rsid w:val="006D4659"/>
    <w:rsid w:val="006D4ED6"/>
    <w:rsid w:val="006D5241"/>
    <w:rsid w:val="006D5677"/>
    <w:rsid w:val="006D57D8"/>
    <w:rsid w:val="006D5DCD"/>
    <w:rsid w:val="006D696F"/>
    <w:rsid w:val="006D6AB5"/>
    <w:rsid w:val="006D7A3B"/>
    <w:rsid w:val="006D7C78"/>
    <w:rsid w:val="006D7D0B"/>
    <w:rsid w:val="006E0327"/>
    <w:rsid w:val="006E0D6D"/>
    <w:rsid w:val="006E0E0A"/>
    <w:rsid w:val="006E0EA8"/>
    <w:rsid w:val="006E114F"/>
    <w:rsid w:val="006E13D9"/>
    <w:rsid w:val="006E1700"/>
    <w:rsid w:val="006E1B9E"/>
    <w:rsid w:val="006E208E"/>
    <w:rsid w:val="006E21E4"/>
    <w:rsid w:val="006E223B"/>
    <w:rsid w:val="006E263D"/>
    <w:rsid w:val="006E2976"/>
    <w:rsid w:val="006E2D4C"/>
    <w:rsid w:val="006E2E42"/>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4C9A"/>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5F8"/>
    <w:rsid w:val="00704E8B"/>
    <w:rsid w:val="00704ECC"/>
    <w:rsid w:val="0070547B"/>
    <w:rsid w:val="007054FD"/>
    <w:rsid w:val="00705A95"/>
    <w:rsid w:val="00705E78"/>
    <w:rsid w:val="007060C9"/>
    <w:rsid w:val="00706251"/>
    <w:rsid w:val="00706679"/>
    <w:rsid w:val="00706779"/>
    <w:rsid w:val="00706AA9"/>
    <w:rsid w:val="00706FCE"/>
    <w:rsid w:val="00707064"/>
    <w:rsid w:val="007077F0"/>
    <w:rsid w:val="00707DFA"/>
    <w:rsid w:val="00710149"/>
    <w:rsid w:val="00710253"/>
    <w:rsid w:val="007123A7"/>
    <w:rsid w:val="007125F3"/>
    <w:rsid w:val="00712EF1"/>
    <w:rsid w:val="00712F5A"/>
    <w:rsid w:val="007137A3"/>
    <w:rsid w:val="00713F88"/>
    <w:rsid w:val="00714089"/>
    <w:rsid w:val="00714105"/>
    <w:rsid w:val="00714329"/>
    <w:rsid w:val="007143FF"/>
    <w:rsid w:val="00714A8B"/>
    <w:rsid w:val="00714D5D"/>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0D5"/>
    <w:rsid w:val="0072384F"/>
    <w:rsid w:val="007239F9"/>
    <w:rsid w:val="007252A7"/>
    <w:rsid w:val="00725477"/>
    <w:rsid w:val="007255A1"/>
    <w:rsid w:val="007256CA"/>
    <w:rsid w:val="007262C3"/>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D6"/>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C94"/>
    <w:rsid w:val="00752D5C"/>
    <w:rsid w:val="007533B5"/>
    <w:rsid w:val="007535F0"/>
    <w:rsid w:val="007538D1"/>
    <w:rsid w:val="007548B8"/>
    <w:rsid w:val="007548C2"/>
    <w:rsid w:val="00754A17"/>
    <w:rsid w:val="00754F5B"/>
    <w:rsid w:val="0075506B"/>
    <w:rsid w:val="007552F1"/>
    <w:rsid w:val="00755482"/>
    <w:rsid w:val="007554F0"/>
    <w:rsid w:val="00755538"/>
    <w:rsid w:val="00757399"/>
    <w:rsid w:val="007573F0"/>
    <w:rsid w:val="00757590"/>
    <w:rsid w:val="007575FE"/>
    <w:rsid w:val="00757788"/>
    <w:rsid w:val="00760451"/>
    <w:rsid w:val="0076125A"/>
    <w:rsid w:val="00761F4B"/>
    <w:rsid w:val="00762235"/>
    <w:rsid w:val="00762539"/>
    <w:rsid w:val="00762928"/>
    <w:rsid w:val="00762AC9"/>
    <w:rsid w:val="00762B56"/>
    <w:rsid w:val="007637E0"/>
    <w:rsid w:val="007640F7"/>
    <w:rsid w:val="007649D1"/>
    <w:rsid w:val="007659A7"/>
    <w:rsid w:val="00765D7C"/>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AC1"/>
    <w:rsid w:val="00771B04"/>
    <w:rsid w:val="00771BB7"/>
    <w:rsid w:val="00772200"/>
    <w:rsid w:val="00772891"/>
    <w:rsid w:val="00772D9D"/>
    <w:rsid w:val="0077351B"/>
    <w:rsid w:val="00773B4E"/>
    <w:rsid w:val="00773B88"/>
    <w:rsid w:val="00773F4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33A5"/>
    <w:rsid w:val="00783B07"/>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17F"/>
    <w:rsid w:val="00790541"/>
    <w:rsid w:val="00790639"/>
    <w:rsid w:val="00790714"/>
    <w:rsid w:val="007911EE"/>
    <w:rsid w:val="0079226B"/>
    <w:rsid w:val="0079227D"/>
    <w:rsid w:val="007922DA"/>
    <w:rsid w:val="00792A70"/>
    <w:rsid w:val="007931BA"/>
    <w:rsid w:val="00793591"/>
    <w:rsid w:val="00793FC9"/>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2A9"/>
    <w:rsid w:val="007A5733"/>
    <w:rsid w:val="007A583E"/>
    <w:rsid w:val="007A595D"/>
    <w:rsid w:val="007A662C"/>
    <w:rsid w:val="007A6673"/>
    <w:rsid w:val="007A688E"/>
    <w:rsid w:val="007A762D"/>
    <w:rsid w:val="007A7CEC"/>
    <w:rsid w:val="007B0B4D"/>
    <w:rsid w:val="007B0B7C"/>
    <w:rsid w:val="007B12D8"/>
    <w:rsid w:val="007B1D9C"/>
    <w:rsid w:val="007B3357"/>
    <w:rsid w:val="007B4440"/>
    <w:rsid w:val="007B4D2E"/>
    <w:rsid w:val="007B512A"/>
    <w:rsid w:val="007B5400"/>
    <w:rsid w:val="007B57D0"/>
    <w:rsid w:val="007B5EFA"/>
    <w:rsid w:val="007B66A2"/>
    <w:rsid w:val="007B6720"/>
    <w:rsid w:val="007B6878"/>
    <w:rsid w:val="007B6BB0"/>
    <w:rsid w:val="007B6C22"/>
    <w:rsid w:val="007B707F"/>
    <w:rsid w:val="007B71A9"/>
    <w:rsid w:val="007B7360"/>
    <w:rsid w:val="007C0623"/>
    <w:rsid w:val="007C0B09"/>
    <w:rsid w:val="007C1287"/>
    <w:rsid w:val="007C156D"/>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58DB"/>
    <w:rsid w:val="007C600A"/>
    <w:rsid w:val="007C6A1D"/>
    <w:rsid w:val="007C77F2"/>
    <w:rsid w:val="007D003B"/>
    <w:rsid w:val="007D021B"/>
    <w:rsid w:val="007D0538"/>
    <w:rsid w:val="007D0BFB"/>
    <w:rsid w:val="007D0DFC"/>
    <w:rsid w:val="007D10A2"/>
    <w:rsid w:val="007D110F"/>
    <w:rsid w:val="007D123A"/>
    <w:rsid w:val="007D12D6"/>
    <w:rsid w:val="007D1979"/>
    <w:rsid w:val="007D1B46"/>
    <w:rsid w:val="007D1C5E"/>
    <w:rsid w:val="007D39D3"/>
    <w:rsid w:val="007D3DC9"/>
    <w:rsid w:val="007D3FCA"/>
    <w:rsid w:val="007D4ADA"/>
    <w:rsid w:val="007D4F1A"/>
    <w:rsid w:val="007D5113"/>
    <w:rsid w:val="007D5446"/>
    <w:rsid w:val="007D603B"/>
    <w:rsid w:val="007D6296"/>
    <w:rsid w:val="007D6BB2"/>
    <w:rsid w:val="007D733E"/>
    <w:rsid w:val="007D742F"/>
    <w:rsid w:val="007D785D"/>
    <w:rsid w:val="007D7969"/>
    <w:rsid w:val="007D7B09"/>
    <w:rsid w:val="007E2488"/>
    <w:rsid w:val="007E276F"/>
    <w:rsid w:val="007E2A99"/>
    <w:rsid w:val="007E2AD1"/>
    <w:rsid w:val="007E3F19"/>
    <w:rsid w:val="007E3FD1"/>
    <w:rsid w:val="007E4036"/>
    <w:rsid w:val="007E4988"/>
    <w:rsid w:val="007E498F"/>
    <w:rsid w:val="007E6973"/>
    <w:rsid w:val="007E6C8A"/>
    <w:rsid w:val="007E77EA"/>
    <w:rsid w:val="007E7A10"/>
    <w:rsid w:val="007E7B6E"/>
    <w:rsid w:val="007E7FB6"/>
    <w:rsid w:val="007F0555"/>
    <w:rsid w:val="007F0AC7"/>
    <w:rsid w:val="007F0D9F"/>
    <w:rsid w:val="007F1062"/>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908"/>
    <w:rsid w:val="007F7B27"/>
    <w:rsid w:val="0080007E"/>
    <w:rsid w:val="0080032A"/>
    <w:rsid w:val="00800363"/>
    <w:rsid w:val="00800588"/>
    <w:rsid w:val="008008A0"/>
    <w:rsid w:val="00800FD2"/>
    <w:rsid w:val="008011A6"/>
    <w:rsid w:val="00801528"/>
    <w:rsid w:val="008018A5"/>
    <w:rsid w:val="00801D27"/>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08"/>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1D2B"/>
    <w:rsid w:val="0082258E"/>
    <w:rsid w:val="00822FDA"/>
    <w:rsid w:val="0082326C"/>
    <w:rsid w:val="008236A1"/>
    <w:rsid w:val="008236CD"/>
    <w:rsid w:val="008239A4"/>
    <w:rsid w:val="008243C7"/>
    <w:rsid w:val="008245B2"/>
    <w:rsid w:val="008247C2"/>
    <w:rsid w:val="008248F2"/>
    <w:rsid w:val="00824B74"/>
    <w:rsid w:val="00825A92"/>
    <w:rsid w:val="00825BAC"/>
    <w:rsid w:val="008267D9"/>
    <w:rsid w:val="00826A80"/>
    <w:rsid w:val="00826E0E"/>
    <w:rsid w:val="00827BE8"/>
    <w:rsid w:val="008301CC"/>
    <w:rsid w:val="0083025A"/>
    <w:rsid w:val="00830A03"/>
    <w:rsid w:val="008315E2"/>
    <w:rsid w:val="00831639"/>
    <w:rsid w:val="008316E1"/>
    <w:rsid w:val="00831B6A"/>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66A1"/>
    <w:rsid w:val="00836EA6"/>
    <w:rsid w:val="008373BD"/>
    <w:rsid w:val="00837B86"/>
    <w:rsid w:val="00837CF6"/>
    <w:rsid w:val="00837EEB"/>
    <w:rsid w:val="00840335"/>
    <w:rsid w:val="00841ADE"/>
    <w:rsid w:val="0084277A"/>
    <w:rsid w:val="0084280F"/>
    <w:rsid w:val="00842C58"/>
    <w:rsid w:val="00843506"/>
    <w:rsid w:val="00843B67"/>
    <w:rsid w:val="008441AF"/>
    <w:rsid w:val="00844B46"/>
    <w:rsid w:val="008452C0"/>
    <w:rsid w:val="00845435"/>
    <w:rsid w:val="0084567F"/>
    <w:rsid w:val="00845C41"/>
    <w:rsid w:val="00846513"/>
    <w:rsid w:val="00846586"/>
    <w:rsid w:val="008467A6"/>
    <w:rsid w:val="00847222"/>
    <w:rsid w:val="00847297"/>
    <w:rsid w:val="008476EB"/>
    <w:rsid w:val="00847D44"/>
    <w:rsid w:val="00850299"/>
    <w:rsid w:val="008503AC"/>
    <w:rsid w:val="00850844"/>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5EF"/>
    <w:rsid w:val="00857932"/>
    <w:rsid w:val="00857F07"/>
    <w:rsid w:val="008607F7"/>
    <w:rsid w:val="00860DFB"/>
    <w:rsid w:val="0086111B"/>
    <w:rsid w:val="00861423"/>
    <w:rsid w:val="00861429"/>
    <w:rsid w:val="008614A3"/>
    <w:rsid w:val="008615F4"/>
    <w:rsid w:val="008617B2"/>
    <w:rsid w:val="00861877"/>
    <w:rsid w:val="00861E45"/>
    <w:rsid w:val="0086299B"/>
    <w:rsid w:val="00862A16"/>
    <w:rsid w:val="00862C43"/>
    <w:rsid w:val="00862C4C"/>
    <w:rsid w:val="00862D0A"/>
    <w:rsid w:val="0086371B"/>
    <w:rsid w:val="00863CFD"/>
    <w:rsid w:val="008644E6"/>
    <w:rsid w:val="00864790"/>
    <w:rsid w:val="00864904"/>
    <w:rsid w:val="00864A52"/>
    <w:rsid w:val="00864C32"/>
    <w:rsid w:val="00865018"/>
    <w:rsid w:val="0086518A"/>
    <w:rsid w:val="008652F6"/>
    <w:rsid w:val="0086563A"/>
    <w:rsid w:val="0086574F"/>
    <w:rsid w:val="0086603D"/>
    <w:rsid w:val="00866314"/>
    <w:rsid w:val="0086670B"/>
    <w:rsid w:val="00866B95"/>
    <w:rsid w:val="00867408"/>
    <w:rsid w:val="008675BC"/>
    <w:rsid w:val="00867681"/>
    <w:rsid w:val="00867B0D"/>
    <w:rsid w:val="00867B7B"/>
    <w:rsid w:val="00867CED"/>
    <w:rsid w:val="00867FBE"/>
    <w:rsid w:val="00870712"/>
    <w:rsid w:val="0087088E"/>
    <w:rsid w:val="008709F2"/>
    <w:rsid w:val="0087200D"/>
    <w:rsid w:val="00872656"/>
    <w:rsid w:val="008726BD"/>
    <w:rsid w:val="008728DD"/>
    <w:rsid w:val="00873805"/>
    <w:rsid w:val="0087399D"/>
    <w:rsid w:val="00873AA0"/>
    <w:rsid w:val="00873AA3"/>
    <w:rsid w:val="00873D2B"/>
    <w:rsid w:val="00874718"/>
    <w:rsid w:val="00874953"/>
    <w:rsid w:val="00874F89"/>
    <w:rsid w:val="0087563C"/>
    <w:rsid w:val="00875760"/>
    <w:rsid w:val="00875986"/>
    <w:rsid w:val="00875AF5"/>
    <w:rsid w:val="00875CF2"/>
    <w:rsid w:val="00875E7A"/>
    <w:rsid w:val="0087695B"/>
    <w:rsid w:val="00876E07"/>
    <w:rsid w:val="00876E40"/>
    <w:rsid w:val="00877184"/>
    <w:rsid w:val="008776D0"/>
    <w:rsid w:val="008803D7"/>
    <w:rsid w:val="008806DE"/>
    <w:rsid w:val="00880818"/>
    <w:rsid w:val="00880846"/>
    <w:rsid w:val="008809A6"/>
    <w:rsid w:val="00880E89"/>
    <w:rsid w:val="00881074"/>
    <w:rsid w:val="00881BC8"/>
    <w:rsid w:val="008827DD"/>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6ED9"/>
    <w:rsid w:val="00887EB4"/>
    <w:rsid w:val="0089086A"/>
    <w:rsid w:val="00890A28"/>
    <w:rsid w:val="00890C7C"/>
    <w:rsid w:val="00890EF5"/>
    <w:rsid w:val="00891049"/>
    <w:rsid w:val="00891427"/>
    <w:rsid w:val="0089146C"/>
    <w:rsid w:val="0089194A"/>
    <w:rsid w:val="00892701"/>
    <w:rsid w:val="00892E07"/>
    <w:rsid w:val="00893426"/>
    <w:rsid w:val="00893491"/>
    <w:rsid w:val="00893EDD"/>
    <w:rsid w:val="008943B8"/>
    <w:rsid w:val="00894F8C"/>
    <w:rsid w:val="00895D0B"/>
    <w:rsid w:val="00895D55"/>
    <w:rsid w:val="008961EB"/>
    <w:rsid w:val="0089673D"/>
    <w:rsid w:val="008A04AF"/>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B4"/>
    <w:rsid w:val="008B0BCC"/>
    <w:rsid w:val="008B10FC"/>
    <w:rsid w:val="008B11A4"/>
    <w:rsid w:val="008B148A"/>
    <w:rsid w:val="008B14BD"/>
    <w:rsid w:val="008B15DD"/>
    <w:rsid w:val="008B165A"/>
    <w:rsid w:val="008B1A4E"/>
    <w:rsid w:val="008B2872"/>
    <w:rsid w:val="008B28AB"/>
    <w:rsid w:val="008B366D"/>
    <w:rsid w:val="008B38CB"/>
    <w:rsid w:val="008B4090"/>
    <w:rsid w:val="008B48C4"/>
    <w:rsid w:val="008B48FE"/>
    <w:rsid w:val="008B4B92"/>
    <w:rsid w:val="008B4BB9"/>
    <w:rsid w:val="008B4C9C"/>
    <w:rsid w:val="008B5235"/>
    <w:rsid w:val="008B540A"/>
    <w:rsid w:val="008B5D35"/>
    <w:rsid w:val="008B6331"/>
    <w:rsid w:val="008B6F2C"/>
    <w:rsid w:val="008B7B27"/>
    <w:rsid w:val="008C0344"/>
    <w:rsid w:val="008C071B"/>
    <w:rsid w:val="008C0CFF"/>
    <w:rsid w:val="008C17C6"/>
    <w:rsid w:val="008C1A05"/>
    <w:rsid w:val="008C20E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12"/>
    <w:rsid w:val="008D2936"/>
    <w:rsid w:val="008D2C81"/>
    <w:rsid w:val="008D2D57"/>
    <w:rsid w:val="008D2FE6"/>
    <w:rsid w:val="008D33D7"/>
    <w:rsid w:val="008D3C13"/>
    <w:rsid w:val="008D3DD4"/>
    <w:rsid w:val="008D44AB"/>
    <w:rsid w:val="008D44E6"/>
    <w:rsid w:val="008D4778"/>
    <w:rsid w:val="008D49B4"/>
    <w:rsid w:val="008D4C98"/>
    <w:rsid w:val="008D4DC3"/>
    <w:rsid w:val="008D511A"/>
    <w:rsid w:val="008D54BC"/>
    <w:rsid w:val="008D5780"/>
    <w:rsid w:val="008D5892"/>
    <w:rsid w:val="008D5D4A"/>
    <w:rsid w:val="008D623F"/>
    <w:rsid w:val="008D62F9"/>
    <w:rsid w:val="008D6DD3"/>
    <w:rsid w:val="008D726F"/>
    <w:rsid w:val="008D74C5"/>
    <w:rsid w:val="008D7568"/>
    <w:rsid w:val="008E023D"/>
    <w:rsid w:val="008E0711"/>
    <w:rsid w:val="008E081B"/>
    <w:rsid w:val="008E0875"/>
    <w:rsid w:val="008E0B56"/>
    <w:rsid w:val="008E0C0F"/>
    <w:rsid w:val="008E1456"/>
    <w:rsid w:val="008E1792"/>
    <w:rsid w:val="008E1AF1"/>
    <w:rsid w:val="008E1C55"/>
    <w:rsid w:val="008E1DAC"/>
    <w:rsid w:val="008E21F6"/>
    <w:rsid w:val="008E23DD"/>
    <w:rsid w:val="008E2DB6"/>
    <w:rsid w:val="008E2F2D"/>
    <w:rsid w:val="008E317F"/>
    <w:rsid w:val="008E3B27"/>
    <w:rsid w:val="008E47EA"/>
    <w:rsid w:val="008E48DB"/>
    <w:rsid w:val="008E5DFD"/>
    <w:rsid w:val="008E5FA6"/>
    <w:rsid w:val="008E6909"/>
    <w:rsid w:val="008E69F4"/>
    <w:rsid w:val="008E6A01"/>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574"/>
    <w:rsid w:val="008F498E"/>
    <w:rsid w:val="008F4EFB"/>
    <w:rsid w:val="008F4F30"/>
    <w:rsid w:val="008F5903"/>
    <w:rsid w:val="008F5B85"/>
    <w:rsid w:val="008F6208"/>
    <w:rsid w:val="008F652F"/>
    <w:rsid w:val="008F7556"/>
    <w:rsid w:val="008F797E"/>
    <w:rsid w:val="00900389"/>
    <w:rsid w:val="00900710"/>
    <w:rsid w:val="009009C8"/>
    <w:rsid w:val="00900E63"/>
    <w:rsid w:val="00900EFE"/>
    <w:rsid w:val="009010BE"/>
    <w:rsid w:val="009010F2"/>
    <w:rsid w:val="009011AB"/>
    <w:rsid w:val="009012E6"/>
    <w:rsid w:val="00901749"/>
    <w:rsid w:val="009017C4"/>
    <w:rsid w:val="00901A06"/>
    <w:rsid w:val="00901C1B"/>
    <w:rsid w:val="00901E45"/>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708"/>
    <w:rsid w:val="009079CB"/>
    <w:rsid w:val="00907FA3"/>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73B"/>
    <w:rsid w:val="00930D83"/>
    <w:rsid w:val="00931269"/>
    <w:rsid w:val="00931BE4"/>
    <w:rsid w:val="00931D80"/>
    <w:rsid w:val="00932A73"/>
    <w:rsid w:val="00932B27"/>
    <w:rsid w:val="00933981"/>
    <w:rsid w:val="00933B3E"/>
    <w:rsid w:val="00933D46"/>
    <w:rsid w:val="00934488"/>
    <w:rsid w:val="0093452F"/>
    <w:rsid w:val="00934680"/>
    <w:rsid w:val="009348ED"/>
    <w:rsid w:val="00934951"/>
    <w:rsid w:val="00934A64"/>
    <w:rsid w:val="00934C53"/>
    <w:rsid w:val="0093513A"/>
    <w:rsid w:val="00935487"/>
    <w:rsid w:val="00935C92"/>
    <w:rsid w:val="0093670A"/>
    <w:rsid w:val="009367F4"/>
    <w:rsid w:val="0093757B"/>
    <w:rsid w:val="009376AB"/>
    <w:rsid w:val="00937FAA"/>
    <w:rsid w:val="00940E2B"/>
    <w:rsid w:val="00940FAA"/>
    <w:rsid w:val="00940FB0"/>
    <w:rsid w:val="00941A10"/>
    <w:rsid w:val="00941E6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608"/>
    <w:rsid w:val="009579EA"/>
    <w:rsid w:val="00957DE3"/>
    <w:rsid w:val="009603B8"/>
    <w:rsid w:val="00960DE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B8D"/>
    <w:rsid w:val="00966CF2"/>
    <w:rsid w:val="00966D05"/>
    <w:rsid w:val="0096733D"/>
    <w:rsid w:val="00967484"/>
    <w:rsid w:val="009674FC"/>
    <w:rsid w:val="0096750F"/>
    <w:rsid w:val="00970EDA"/>
    <w:rsid w:val="00971055"/>
    <w:rsid w:val="00971241"/>
    <w:rsid w:val="0097174C"/>
    <w:rsid w:val="0097176C"/>
    <w:rsid w:val="009717E6"/>
    <w:rsid w:val="0097198E"/>
    <w:rsid w:val="00971CD9"/>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095D"/>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227"/>
    <w:rsid w:val="0098754A"/>
    <w:rsid w:val="00987F4F"/>
    <w:rsid w:val="009907C1"/>
    <w:rsid w:val="00990B56"/>
    <w:rsid w:val="00991B90"/>
    <w:rsid w:val="00992016"/>
    <w:rsid w:val="009923AA"/>
    <w:rsid w:val="009924FC"/>
    <w:rsid w:val="0099262F"/>
    <w:rsid w:val="00992727"/>
    <w:rsid w:val="00992F7D"/>
    <w:rsid w:val="0099355F"/>
    <w:rsid w:val="009935B0"/>
    <w:rsid w:val="009939C6"/>
    <w:rsid w:val="00993C61"/>
    <w:rsid w:val="00993CFD"/>
    <w:rsid w:val="0099401A"/>
    <w:rsid w:val="009945BC"/>
    <w:rsid w:val="00995333"/>
    <w:rsid w:val="0099565C"/>
    <w:rsid w:val="0099570D"/>
    <w:rsid w:val="00997257"/>
    <w:rsid w:val="0099742D"/>
    <w:rsid w:val="00997681"/>
    <w:rsid w:val="009978C9"/>
    <w:rsid w:val="00997F4A"/>
    <w:rsid w:val="009A14AE"/>
    <w:rsid w:val="009A1663"/>
    <w:rsid w:val="009A184B"/>
    <w:rsid w:val="009A1C8E"/>
    <w:rsid w:val="009A1C98"/>
    <w:rsid w:val="009A23D7"/>
    <w:rsid w:val="009A25D4"/>
    <w:rsid w:val="009A25F4"/>
    <w:rsid w:val="009A3BE0"/>
    <w:rsid w:val="009A3D9D"/>
    <w:rsid w:val="009A3E70"/>
    <w:rsid w:val="009A45CD"/>
    <w:rsid w:val="009A4A4C"/>
    <w:rsid w:val="009A4A6C"/>
    <w:rsid w:val="009A4F56"/>
    <w:rsid w:val="009A4F9E"/>
    <w:rsid w:val="009A50E0"/>
    <w:rsid w:val="009A5309"/>
    <w:rsid w:val="009A59DF"/>
    <w:rsid w:val="009A5DF6"/>
    <w:rsid w:val="009A647C"/>
    <w:rsid w:val="009A6581"/>
    <w:rsid w:val="009A666F"/>
    <w:rsid w:val="009A6BE1"/>
    <w:rsid w:val="009A7CDA"/>
    <w:rsid w:val="009B0526"/>
    <w:rsid w:val="009B064B"/>
    <w:rsid w:val="009B102C"/>
    <w:rsid w:val="009B19B8"/>
    <w:rsid w:val="009B1C39"/>
    <w:rsid w:val="009B3419"/>
    <w:rsid w:val="009B3F29"/>
    <w:rsid w:val="009B4344"/>
    <w:rsid w:val="009B4701"/>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39"/>
    <w:rsid w:val="009C5A49"/>
    <w:rsid w:val="009C6422"/>
    <w:rsid w:val="009C6570"/>
    <w:rsid w:val="009C7563"/>
    <w:rsid w:val="009C790E"/>
    <w:rsid w:val="009C7C77"/>
    <w:rsid w:val="009C7F3A"/>
    <w:rsid w:val="009D021A"/>
    <w:rsid w:val="009D0344"/>
    <w:rsid w:val="009D07C6"/>
    <w:rsid w:val="009D119A"/>
    <w:rsid w:val="009D2A1C"/>
    <w:rsid w:val="009D2E00"/>
    <w:rsid w:val="009D2E46"/>
    <w:rsid w:val="009D339C"/>
    <w:rsid w:val="009D3C49"/>
    <w:rsid w:val="009D4386"/>
    <w:rsid w:val="009D4B51"/>
    <w:rsid w:val="009D51B3"/>
    <w:rsid w:val="009D574B"/>
    <w:rsid w:val="009D5AB7"/>
    <w:rsid w:val="009D5B56"/>
    <w:rsid w:val="009D5FEE"/>
    <w:rsid w:val="009D6177"/>
    <w:rsid w:val="009D62A9"/>
    <w:rsid w:val="009D65D7"/>
    <w:rsid w:val="009D6A4C"/>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3F6A"/>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CDF"/>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1D4"/>
    <w:rsid w:val="00A03B2C"/>
    <w:rsid w:val="00A03C81"/>
    <w:rsid w:val="00A044D5"/>
    <w:rsid w:val="00A048A4"/>
    <w:rsid w:val="00A04F88"/>
    <w:rsid w:val="00A05EF4"/>
    <w:rsid w:val="00A06511"/>
    <w:rsid w:val="00A066F6"/>
    <w:rsid w:val="00A07117"/>
    <w:rsid w:val="00A0756B"/>
    <w:rsid w:val="00A07ACA"/>
    <w:rsid w:val="00A07C64"/>
    <w:rsid w:val="00A10035"/>
    <w:rsid w:val="00A10343"/>
    <w:rsid w:val="00A10E0C"/>
    <w:rsid w:val="00A1232F"/>
    <w:rsid w:val="00A12464"/>
    <w:rsid w:val="00A126DC"/>
    <w:rsid w:val="00A12926"/>
    <w:rsid w:val="00A12DFC"/>
    <w:rsid w:val="00A134AC"/>
    <w:rsid w:val="00A13857"/>
    <w:rsid w:val="00A142CE"/>
    <w:rsid w:val="00A1469D"/>
    <w:rsid w:val="00A14A94"/>
    <w:rsid w:val="00A14EDA"/>
    <w:rsid w:val="00A14FB9"/>
    <w:rsid w:val="00A1512E"/>
    <w:rsid w:val="00A16333"/>
    <w:rsid w:val="00A16B8C"/>
    <w:rsid w:val="00A178B0"/>
    <w:rsid w:val="00A200B2"/>
    <w:rsid w:val="00A201A8"/>
    <w:rsid w:val="00A20209"/>
    <w:rsid w:val="00A20507"/>
    <w:rsid w:val="00A2057B"/>
    <w:rsid w:val="00A206EB"/>
    <w:rsid w:val="00A20A2B"/>
    <w:rsid w:val="00A20C0D"/>
    <w:rsid w:val="00A21FB9"/>
    <w:rsid w:val="00A2227F"/>
    <w:rsid w:val="00A22BCF"/>
    <w:rsid w:val="00A22E52"/>
    <w:rsid w:val="00A239D4"/>
    <w:rsid w:val="00A23CBF"/>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4F3B"/>
    <w:rsid w:val="00A351C0"/>
    <w:rsid w:val="00A35367"/>
    <w:rsid w:val="00A35B2E"/>
    <w:rsid w:val="00A35F27"/>
    <w:rsid w:val="00A36038"/>
    <w:rsid w:val="00A36A77"/>
    <w:rsid w:val="00A372EF"/>
    <w:rsid w:val="00A376FA"/>
    <w:rsid w:val="00A37E8F"/>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A51"/>
    <w:rsid w:val="00A45D3F"/>
    <w:rsid w:val="00A45D59"/>
    <w:rsid w:val="00A46E46"/>
    <w:rsid w:val="00A474B4"/>
    <w:rsid w:val="00A47C6D"/>
    <w:rsid w:val="00A47E70"/>
    <w:rsid w:val="00A512DE"/>
    <w:rsid w:val="00A51776"/>
    <w:rsid w:val="00A517F9"/>
    <w:rsid w:val="00A51AFB"/>
    <w:rsid w:val="00A51D2C"/>
    <w:rsid w:val="00A52517"/>
    <w:rsid w:val="00A5279F"/>
    <w:rsid w:val="00A529D1"/>
    <w:rsid w:val="00A52BF5"/>
    <w:rsid w:val="00A52D9F"/>
    <w:rsid w:val="00A52ED0"/>
    <w:rsid w:val="00A53078"/>
    <w:rsid w:val="00A5314B"/>
    <w:rsid w:val="00A53442"/>
    <w:rsid w:val="00A53C1F"/>
    <w:rsid w:val="00A53F78"/>
    <w:rsid w:val="00A5421E"/>
    <w:rsid w:val="00A54395"/>
    <w:rsid w:val="00A548FF"/>
    <w:rsid w:val="00A54DED"/>
    <w:rsid w:val="00A55772"/>
    <w:rsid w:val="00A5590B"/>
    <w:rsid w:val="00A55EE0"/>
    <w:rsid w:val="00A56047"/>
    <w:rsid w:val="00A567BB"/>
    <w:rsid w:val="00A567C6"/>
    <w:rsid w:val="00A56DC5"/>
    <w:rsid w:val="00A570EF"/>
    <w:rsid w:val="00A57747"/>
    <w:rsid w:val="00A57E5B"/>
    <w:rsid w:val="00A57EB9"/>
    <w:rsid w:val="00A57F89"/>
    <w:rsid w:val="00A6010D"/>
    <w:rsid w:val="00A6034B"/>
    <w:rsid w:val="00A60581"/>
    <w:rsid w:val="00A60EAB"/>
    <w:rsid w:val="00A615B1"/>
    <w:rsid w:val="00A61D78"/>
    <w:rsid w:val="00A61F75"/>
    <w:rsid w:val="00A6205B"/>
    <w:rsid w:val="00A6240E"/>
    <w:rsid w:val="00A62512"/>
    <w:rsid w:val="00A626AE"/>
    <w:rsid w:val="00A62B37"/>
    <w:rsid w:val="00A62E6B"/>
    <w:rsid w:val="00A633AF"/>
    <w:rsid w:val="00A6386C"/>
    <w:rsid w:val="00A63E7A"/>
    <w:rsid w:val="00A63EE2"/>
    <w:rsid w:val="00A64417"/>
    <w:rsid w:val="00A645C4"/>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9BA"/>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EE"/>
    <w:rsid w:val="00A77CF3"/>
    <w:rsid w:val="00A8069F"/>
    <w:rsid w:val="00A809FD"/>
    <w:rsid w:val="00A80ABB"/>
    <w:rsid w:val="00A81546"/>
    <w:rsid w:val="00A81718"/>
    <w:rsid w:val="00A81C95"/>
    <w:rsid w:val="00A8205B"/>
    <w:rsid w:val="00A821CB"/>
    <w:rsid w:val="00A827A7"/>
    <w:rsid w:val="00A82827"/>
    <w:rsid w:val="00A83123"/>
    <w:rsid w:val="00A831BC"/>
    <w:rsid w:val="00A8322E"/>
    <w:rsid w:val="00A835E9"/>
    <w:rsid w:val="00A83943"/>
    <w:rsid w:val="00A83A7F"/>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6EB"/>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6AEB"/>
    <w:rsid w:val="00A97CB2"/>
    <w:rsid w:val="00A97EF6"/>
    <w:rsid w:val="00AA05D3"/>
    <w:rsid w:val="00AA2173"/>
    <w:rsid w:val="00AA2549"/>
    <w:rsid w:val="00AA39B2"/>
    <w:rsid w:val="00AA3DA5"/>
    <w:rsid w:val="00AA42CB"/>
    <w:rsid w:val="00AA508C"/>
    <w:rsid w:val="00AA5233"/>
    <w:rsid w:val="00AA5257"/>
    <w:rsid w:val="00AA55BA"/>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996"/>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317"/>
    <w:rsid w:val="00AC6556"/>
    <w:rsid w:val="00AC6690"/>
    <w:rsid w:val="00AC7903"/>
    <w:rsid w:val="00AC7A1B"/>
    <w:rsid w:val="00AC7BA4"/>
    <w:rsid w:val="00AD0624"/>
    <w:rsid w:val="00AD06A9"/>
    <w:rsid w:val="00AD0E0A"/>
    <w:rsid w:val="00AD0F8D"/>
    <w:rsid w:val="00AD1B0E"/>
    <w:rsid w:val="00AD23D7"/>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B99"/>
    <w:rsid w:val="00AD6EE0"/>
    <w:rsid w:val="00AD7057"/>
    <w:rsid w:val="00AD7C1D"/>
    <w:rsid w:val="00AD7C3E"/>
    <w:rsid w:val="00AE080D"/>
    <w:rsid w:val="00AE0921"/>
    <w:rsid w:val="00AE0D91"/>
    <w:rsid w:val="00AE0DF2"/>
    <w:rsid w:val="00AE116A"/>
    <w:rsid w:val="00AE11B8"/>
    <w:rsid w:val="00AE124B"/>
    <w:rsid w:val="00AE1A0C"/>
    <w:rsid w:val="00AE1B84"/>
    <w:rsid w:val="00AE1EF8"/>
    <w:rsid w:val="00AE2204"/>
    <w:rsid w:val="00AE30CF"/>
    <w:rsid w:val="00AE3416"/>
    <w:rsid w:val="00AE35C9"/>
    <w:rsid w:val="00AE364E"/>
    <w:rsid w:val="00AE3707"/>
    <w:rsid w:val="00AE3E41"/>
    <w:rsid w:val="00AE415E"/>
    <w:rsid w:val="00AE4202"/>
    <w:rsid w:val="00AE47D2"/>
    <w:rsid w:val="00AE4850"/>
    <w:rsid w:val="00AE4CF8"/>
    <w:rsid w:val="00AE4D9E"/>
    <w:rsid w:val="00AE50CD"/>
    <w:rsid w:val="00AE6289"/>
    <w:rsid w:val="00AE6389"/>
    <w:rsid w:val="00AE658F"/>
    <w:rsid w:val="00AE6ED8"/>
    <w:rsid w:val="00AE7401"/>
    <w:rsid w:val="00AE7F89"/>
    <w:rsid w:val="00AF0536"/>
    <w:rsid w:val="00AF143B"/>
    <w:rsid w:val="00AF1890"/>
    <w:rsid w:val="00AF24B1"/>
    <w:rsid w:val="00AF27A5"/>
    <w:rsid w:val="00AF292C"/>
    <w:rsid w:val="00AF2C07"/>
    <w:rsid w:val="00AF2C5B"/>
    <w:rsid w:val="00AF346D"/>
    <w:rsid w:val="00AF3473"/>
    <w:rsid w:val="00AF37DF"/>
    <w:rsid w:val="00AF39FB"/>
    <w:rsid w:val="00AF3C4E"/>
    <w:rsid w:val="00AF3D06"/>
    <w:rsid w:val="00AF3F61"/>
    <w:rsid w:val="00AF4860"/>
    <w:rsid w:val="00AF4BC0"/>
    <w:rsid w:val="00AF4C0F"/>
    <w:rsid w:val="00AF4E18"/>
    <w:rsid w:val="00AF5242"/>
    <w:rsid w:val="00AF5313"/>
    <w:rsid w:val="00AF58E4"/>
    <w:rsid w:val="00AF5C27"/>
    <w:rsid w:val="00AF6104"/>
    <w:rsid w:val="00AF7515"/>
    <w:rsid w:val="00AF777F"/>
    <w:rsid w:val="00AF7C64"/>
    <w:rsid w:val="00AF7F37"/>
    <w:rsid w:val="00B000D7"/>
    <w:rsid w:val="00B00341"/>
    <w:rsid w:val="00B005C1"/>
    <w:rsid w:val="00B00623"/>
    <w:rsid w:val="00B00DAB"/>
    <w:rsid w:val="00B00EDF"/>
    <w:rsid w:val="00B00F76"/>
    <w:rsid w:val="00B01A08"/>
    <w:rsid w:val="00B01BF2"/>
    <w:rsid w:val="00B01E63"/>
    <w:rsid w:val="00B01F1B"/>
    <w:rsid w:val="00B01F9A"/>
    <w:rsid w:val="00B021F4"/>
    <w:rsid w:val="00B02D1B"/>
    <w:rsid w:val="00B039EC"/>
    <w:rsid w:val="00B03D99"/>
    <w:rsid w:val="00B045D6"/>
    <w:rsid w:val="00B048BB"/>
    <w:rsid w:val="00B0494C"/>
    <w:rsid w:val="00B052EE"/>
    <w:rsid w:val="00B054B8"/>
    <w:rsid w:val="00B0550D"/>
    <w:rsid w:val="00B06A23"/>
    <w:rsid w:val="00B06C11"/>
    <w:rsid w:val="00B075E1"/>
    <w:rsid w:val="00B07998"/>
    <w:rsid w:val="00B07C0F"/>
    <w:rsid w:val="00B102D3"/>
    <w:rsid w:val="00B10639"/>
    <w:rsid w:val="00B10969"/>
    <w:rsid w:val="00B10FAA"/>
    <w:rsid w:val="00B11042"/>
    <w:rsid w:val="00B1194F"/>
    <w:rsid w:val="00B1213B"/>
    <w:rsid w:val="00B12191"/>
    <w:rsid w:val="00B121D2"/>
    <w:rsid w:val="00B12427"/>
    <w:rsid w:val="00B13226"/>
    <w:rsid w:val="00B13CBD"/>
    <w:rsid w:val="00B13F34"/>
    <w:rsid w:val="00B15B9E"/>
    <w:rsid w:val="00B15F76"/>
    <w:rsid w:val="00B1671F"/>
    <w:rsid w:val="00B168DC"/>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19B"/>
    <w:rsid w:val="00B264F1"/>
    <w:rsid w:val="00B265A9"/>
    <w:rsid w:val="00B265CE"/>
    <w:rsid w:val="00B2689E"/>
    <w:rsid w:val="00B26C0A"/>
    <w:rsid w:val="00B26E8A"/>
    <w:rsid w:val="00B26FEF"/>
    <w:rsid w:val="00B27094"/>
    <w:rsid w:val="00B27480"/>
    <w:rsid w:val="00B27670"/>
    <w:rsid w:val="00B278DC"/>
    <w:rsid w:val="00B27A2B"/>
    <w:rsid w:val="00B27A8F"/>
    <w:rsid w:val="00B27B86"/>
    <w:rsid w:val="00B27C43"/>
    <w:rsid w:val="00B27DF1"/>
    <w:rsid w:val="00B30023"/>
    <w:rsid w:val="00B31390"/>
    <w:rsid w:val="00B31691"/>
    <w:rsid w:val="00B31DAF"/>
    <w:rsid w:val="00B31E2B"/>
    <w:rsid w:val="00B31ED2"/>
    <w:rsid w:val="00B32166"/>
    <w:rsid w:val="00B32A22"/>
    <w:rsid w:val="00B32D31"/>
    <w:rsid w:val="00B32E42"/>
    <w:rsid w:val="00B337E5"/>
    <w:rsid w:val="00B33CFC"/>
    <w:rsid w:val="00B3403E"/>
    <w:rsid w:val="00B34727"/>
    <w:rsid w:val="00B347E8"/>
    <w:rsid w:val="00B349CA"/>
    <w:rsid w:val="00B34E43"/>
    <w:rsid w:val="00B34E6C"/>
    <w:rsid w:val="00B34F12"/>
    <w:rsid w:val="00B35215"/>
    <w:rsid w:val="00B35CC0"/>
    <w:rsid w:val="00B35E42"/>
    <w:rsid w:val="00B368D9"/>
    <w:rsid w:val="00B36A3F"/>
    <w:rsid w:val="00B37240"/>
    <w:rsid w:val="00B37EDD"/>
    <w:rsid w:val="00B4079D"/>
    <w:rsid w:val="00B40EAF"/>
    <w:rsid w:val="00B4114C"/>
    <w:rsid w:val="00B41666"/>
    <w:rsid w:val="00B41B18"/>
    <w:rsid w:val="00B42926"/>
    <w:rsid w:val="00B42C81"/>
    <w:rsid w:val="00B42C85"/>
    <w:rsid w:val="00B42FFA"/>
    <w:rsid w:val="00B43269"/>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47F0B"/>
    <w:rsid w:val="00B500CA"/>
    <w:rsid w:val="00B502A9"/>
    <w:rsid w:val="00B503AA"/>
    <w:rsid w:val="00B50A00"/>
    <w:rsid w:val="00B50D12"/>
    <w:rsid w:val="00B5164D"/>
    <w:rsid w:val="00B51A46"/>
    <w:rsid w:val="00B51C35"/>
    <w:rsid w:val="00B51F54"/>
    <w:rsid w:val="00B51F9A"/>
    <w:rsid w:val="00B52207"/>
    <w:rsid w:val="00B52E1C"/>
    <w:rsid w:val="00B52FDC"/>
    <w:rsid w:val="00B53328"/>
    <w:rsid w:val="00B53FA9"/>
    <w:rsid w:val="00B544DB"/>
    <w:rsid w:val="00B54718"/>
    <w:rsid w:val="00B55129"/>
    <w:rsid w:val="00B55398"/>
    <w:rsid w:val="00B55742"/>
    <w:rsid w:val="00B55E48"/>
    <w:rsid w:val="00B56371"/>
    <w:rsid w:val="00B56505"/>
    <w:rsid w:val="00B567C4"/>
    <w:rsid w:val="00B56D72"/>
    <w:rsid w:val="00B56FCF"/>
    <w:rsid w:val="00B57000"/>
    <w:rsid w:val="00B5708D"/>
    <w:rsid w:val="00B571DF"/>
    <w:rsid w:val="00B57551"/>
    <w:rsid w:val="00B575A4"/>
    <w:rsid w:val="00B575F6"/>
    <w:rsid w:val="00B57A0B"/>
    <w:rsid w:val="00B57CE2"/>
    <w:rsid w:val="00B57F82"/>
    <w:rsid w:val="00B6023C"/>
    <w:rsid w:val="00B60314"/>
    <w:rsid w:val="00B60988"/>
    <w:rsid w:val="00B60E89"/>
    <w:rsid w:val="00B6117F"/>
    <w:rsid w:val="00B614F8"/>
    <w:rsid w:val="00B619BE"/>
    <w:rsid w:val="00B621D3"/>
    <w:rsid w:val="00B62246"/>
    <w:rsid w:val="00B625C2"/>
    <w:rsid w:val="00B625C5"/>
    <w:rsid w:val="00B625E1"/>
    <w:rsid w:val="00B62859"/>
    <w:rsid w:val="00B6296B"/>
    <w:rsid w:val="00B638DE"/>
    <w:rsid w:val="00B63CB6"/>
    <w:rsid w:val="00B64038"/>
    <w:rsid w:val="00B640C7"/>
    <w:rsid w:val="00B64A0B"/>
    <w:rsid w:val="00B64A2F"/>
    <w:rsid w:val="00B64E45"/>
    <w:rsid w:val="00B65DB8"/>
    <w:rsid w:val="00B662B6"/>
    <w:rsid w:val="00B663AA"/>
    <w:rsid w:val="00B666DE"/>
    <w:rsid w:val="00B667B7"/>
    <w:rsid w:val="00B66BF6"/>
    <w:rsid w:val="00B6771F"/>
    <w:rsid w:val="00B67929"/>
    <w:rsid w:val="00B704CB"/>
    <w:rsid w:val="00B707F3"/>
    <w:rsid w:val="00B70815"/>
    <w:rsid w:val="00B7128A"/>
    <w:rsid w:val="00B71607"/>
    <w:rsid w:val="00B71F50"/>
    <w:rsid w:val="00B72211"/>
    <w:rsid w:val="00B72315"/>
    <w:rsid w:val="00B72D7C"/>
    <w:rsid w:val="00B73459"/>
    <w:rsid w:val="00B736F0"/>
    <w:rsid w:val="00B739B2"/>
    <w:rsid w:val="00B73FED"/>
    <w:rsid w:val="00B743A8"/>
    <w:rsid w:val="00B743E4"/>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1EA0"/>
    <w:rsid w:val="00B82409"/>
    <w:rsid w:val="00B825E1"/>
    <w:rsid w:val="00B8337E"/>
    <w:rsid w:val="00B8362C"/>
    <w:rsid w:val="00B83ECC"/>
    <w:rsid w:val="00B8473B"/>
    <w:rsid w:val="00B848C6"/>
    <w:rsid w:val="00B84F23"/>
    <w:rsid w:val="00B8503D"/>
    <w:rsid w:val="00B853A0"/>
    <w:rsid w:val="00B859D3"/>
    <w:rsid w:val="00B85CB4"/>
    <w:rsid w:val="00B8634B"/>
    <w:rsid w:val="00B86632"/>
    <w:rsid w:val="00B86710"/>
    <w:rsid w:val="00B86A96"/>
    <w:rsid w:val="00B86E1A"/>
    <w:rsid w:val="00B86F03"/>
    <w:rsid w:val="00B87645"/>
    <w:rsid w:val="00B87DAA"/>
    <w:rsid w:val="00B902D1"/>
    <w:rsid w:val="00B907B7"/>
    <w:rsid w:val="00B90938"/>
    <w:rsid w:val="00B90BC9"/>
    <w:rsid w:val="00B90DCD"/>
    <w:rsid w:val="00B91D88"/>
    <w:rsid w:val="00B921C7"/>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A62"/>
    <w:rsid w:val="00BA0FA2"/>
    <w:rsid w:val="00BA109A"/>
    <w:rsid w:val="00BA1479"/>
    <w:rsid w:val="00BA18E9"/>
    <w:rsid w:val="00BA2630"/>
    <w:rsid w:val="00BA2996"/>
    <w:rsid w:val="00BA2B97"/>
    <w:rsid w:val="00BA350E"/>
    <w:rsid w:val="00BA3A83"/>
    <w:rsid w:val="00BA40CD"/>
    <w:rsid w:val="00BA42DE"/>
    <w:rsid w:val="00BA48C5"/>
    <w:rsid w:val="00BA4A83"/>
    <w:rsid w:val="00BA4BE1"/>
    <w:rsid w:val="00BA4ED6"/>
    <w:rsid w:val="00BA57CF"/>
    <w:rsid w:val="00BA65BA"/>
    <w:rsid w:val="00BA6D64"/>
    <w:rsid w:val="00BA71EA"/>
    <w:rsid w:val="00BA72A8"/>
    <w:rsid w:val="00BA78AE"/>
    <w:rsid w:val="00BA7EDE"/>
    <w:rsid w:val="00BB01C3"/>
    <w:rsid w:val="00BB06B8"/>
    <w:rsid w:val="00BB1328"/>
    <w:rsid w:val="00BB140F"/>
    <w:rsid w:val="00BB1682"/>
    <w:rsid w:val="00BB1CD6"/>
    <w:rsid w:val="00BB23A2"/>
    <w:rsid w:val="00BB2497"/>
    <w:rsid w:val="00BB24E4"/>
    <w:rsid w:val="00BB2567"/>
    <w:rsid w:val="00BB2A85"/>
    <w:rsid w:val="00BB2EB5"/>
    <w:rsid w:val="00BB307C"/>
    <w:rsid w:val="00BB3168"/>
    <w:rsid w:val="00BB38A9"/>
    <w:rsid w:val="00BB39A6"/>
    <w:rsid w:val="00BB3C6A"/>
    <w:rsid w:val="00BB41C0"/>
    <w:rsid w:val="00BB475C"/>
    <w:rsid w:val="00BB4B0B"/>
    <w:rsid w:val="00BB4B5E"/>
    <w:rsid w:val="00BB4CBA"/>
    <w:rsid w:val="00BB4F3F"/>
    <w:rsid w:val="00BB5080"/>
    <w:rsid w:val="00BB5613"/>
    <w:rsid w:val="00BB66F5"/>
    <w:rsid w:val="00BB6A53"/>
    <w:rsid w:val="00BB726A"/>
    <w:rsid w:val="00BB776F"/>
    <w:rsid w:val="00BC0161"/>
    <w:rsid w:val="00BC0534"/>
    <w:rsid w:val="00BC0A8E"/>
    <w:rsid w:val="00BC0AD2"/>
    <w:rsid w:val="00BC0D7C"/>
    <w:rsid w:val="00BC1585"/>
    <w:rsid w:val="00BC166C"/>
    <w:rsid w:val="00BC1FEF"/>
    <w:rsid w:val="00BC220E"/>
    <w:rsid w:val="00BC2636"/>
    <w:rsid w:val="00BC31A8"/>
    <w:rsid w:val="00BC37CE"/>
    <w:rsid w:val="00BC3C7E"/>
    <w:rsid w:val="00BC4269"/>
    <w:rsid w:val="00BC462B"/>
    <w:rsid w:val="00BC47AD"/>
    <w:rsid w:val="00BC47E1"/>
    <w:rsid w:val="00BC48DF"/>
    <w:rsid w:val="00BC5286"/>
    <w:rsid w:val="00BC5749"/>
    <w:rsid w:val="00BC5873"/>
    <w:rsid w:val="00BC5AC5"/>
    <w:rsid w:val="00BC64B8"/>
    <w:rsid w:val="00BC68DE"/>
    <w:rsid w:val="00BC6D42"/>
    <w:rsid w:val="00BC722C"/>
    <w:rsid w:val="00BC7455"/>
    <w:rsid w:val="00BC74E9"/>
    <w:rsid w:val="00BC7885"/>
    <w:rsid w:val="00BD016D"/>
    <w:rsid w:val="00BD06A6"/>
    <w:rsid w:val="00BD07B1"/>
    <w:rsid w:val="00BD0BDF"/>
    <w:rsid w:val="00BD126E"/>
    <w:rsid w:val="00BD140B"/>
    <w:rsid w:val="00BD172C"/>
    <w:rsid w:val="00BD193F"/>
    <w:rsid w:val="00BD1C53"/>
    <w:rsid w:val="00BD1C6A"/>
    <w:rsid w:val="00BD1E89"/>
    <w:rsid w:val="00BD2409"/>
    <w:rsid w:val="00BD279D"/>
    <w:rsid w:val="00BD3434"/>
    <w:rsid w:val="00BD35D7"/>
    <w:rsid w:val="00BD3DAD"/>
    <w:rsid w:val="00BD3FBA"/>
    <w:rsid w:val="00BD41CD"/>
    <w:rsid w:val="00BD42F6"/>
    <w:rsid w:val="00BD4325"/>
    <w:rsid w:val="00BD4BD5"/>
    <w:rsid w:val="00BD50A7"/>
    <w:rsid w:val="00BD50C3"/>
    <w:rsid w:val="00BD5417"/>
    <w:rsid w:val="00BD6175"/>
    <w:rsid w:val="00BD6229"/>
    <w:rsid w:val="00BD64F8"/>
    <w:rsid w:val="00BD7E86"/>
    <w:rsid w:val="00BD7F2A"/>
    <w:rsid w:val="00BE015E"/>
    <w:rsid w:val="00BE0455"/>
    <w:rsid w:val="00BE0539"/>
    <w:rsid w:val="00BE0625"/>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508"/>
    <w:rsid w:val="00BE471B"/>
    <w:rsid w:val="00BE4AA1"/>
    <w:rsid w:val="00BE5268"/>
    <w:rsid w:val="00BE5393"/>
    <w:rsid w:val="00BE5CCE"/>
    <w:rsid w:val="00BE6348"/>
    <w:rsid w:val="00BE7285"/>
    <w:rsid w:val="00BE73CC"/>
    <w:rsid w:val="00BE7580"/>
    <w:rsid w:val="00BE796B"/>
    <w:rsid w:val="00BE7BF0"/>
    <w:rsid w:val="00BE7E7A"/>
    <w:rsid w:val="00BF0007"/>
    <w:rsid w:val="00BF04CD"/>
    <w:rsid w:val="00BF0B0A"/>
    <w:rsid w:val="00BF1362"/>
    <w:rsid w:val="00BF14FE"/>
    <w:rsid w:val="00BF16AA"/>
    <w:rsid w:val="00BF16B8"/>
    <w:rsid w:val="00BF1B88"/>
    <w:rsid w:val="00BF1EA3"/>
    <w:rsid w:val="00BF2033"/>
    <w:rsid w:val="00BF21AC"/>
    <w:rsid w:val="00BF27E1"/>
    <w:rsid w:val="00BF3074"/>
    <w:rsid w:val="00BF3E8E"/>
    <w:rsid w:val="00BF43C4"/>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9EE"/>
    <w:rsid w:val="00C02A83"/>
    <w:rsid w:val="00C031AE"/>
    <w:rsid w:val="00C0412B"/>
    <w:rsid w:val="00C04139"/>
    <w:rsid w:val="00C042AF"/>
    <w:rsid w:val="00C044F2"/>
    <w:rsid w:val="00C05078"/>
    <w:rsid w:val="00C052BD"/>
    <w:rsid w:val="00C059D3"/>
    <w:rsid w:val="00C061B4"/>
    <w:rsid w:val="00C069C1"/>
    <w:rsid w:val="00C06A5D"/>
    <w:rsid w:val="00C06BF6"/>
    <w:rsid w:val="00C06D09"/>
    <w:rsid w:val="00C06EB6"/>
    <w:rsid w:val="00C07785"/>
    <w:rsid w:val="00C0784C"/>
    <w:rsid w:val="00C079F4"/>
    <w:rsid w:val="00C07B9E"/>
    <w:rsid w:val="00C103A0"/>
    <w:rsid w:val="00C1068D"/>
    <w:rsid w:val="00C10BFB"/>
    <w:rsid w:val="00C10CD8"/>
    <w:rsid w:val="00C11121"/>
    <w:rsid w:val="00C1155D"/>
    <w:rsid w:val="00C11D41"/>
    <w:rsid w:val="00C12B05"/>
    <w:rsid w:val="00C12BFE"/>
    <w:rsid w:val="00C1321D"/>
    <w:rsid w:val="00C137C3"/>
    <w:rsid w:val="00C13840"/>
    <w:rsid w:val="00C138A4"/>
    <w:rsid w:val="00C138D6"/>
    <w:rsid w:val="00C143A6"/>
    <w:rsid w:val="00C144CE"/>
    <w:rsid w:val="00C14AB7"/>
    <w:rsid w:val="00C14AE9"/>
    <w:rsid w:val="00C14CBC"/>
    <w:rsid w:val="00C14EF9"/>
    <w:rsid w:val="00C15365"/>
    <w:rsid w:val="00C155BD"/>
    <w:rsid w:val="00C15B26"/>
    <w:rsid w:val="00C166F7"/>
    <w:rsid w:val="00C167A3"/>
    <w:rsid w:val="00C173B4"/>
    <w:rsid w:val="00C17D9F"/>
    <w:rsid w:val="00C17FEC"/>
    <w:rsid w:val="00C20119"/>
    <w:rsid w:val="00C20125"/>
    <w:rsid w:val="00C20182"/>
    <w:rsid w:val="00C20998"/>
    <w:rsid w:val="00C20F4E"/>
    <w:rsid w:val="00C22192"/>
    <w:rsid w:val="00C22DE7"/>
    <w:rsid w:val="00C230FF"/>
    <w:rsid w:val="00C23CFD"/>
    <w:rsid w:val="00C23D49"/>
    <w:rsid w:val="00C2448E"/>
    <w:rsid w:val="00C24E36"/>
    <w:rsid w:val="00C25A22"/>
    <w:rsid w:val="00C26082"/>
    <w:rsid w:val="00C26514"/>
    <w:rsid w:val="00C266D1"/>
    <w:rsid w:val="00C27278"/>
    <w:rsid w:val="00C273F2"/>
    <w:rsid w:val="00C275B3"/>
    <w:rsid w:val="00C309FF"/>
    <w:rsid w:val="00C30A68"/>
    <w:rsid w:val="00C31E80"/>
    <w:rsid w:val="00C32839"/>
    <w:rsid w:val="00C32DCA"/>
    <w:rsid w:val="00C32F9C"/>
    <w:rsid w:val="00C33173"/>
    <w:rsid w:val="00C34719"/>
    <w:rsid w:val="00C34FBF"/>
    <w:rsid w:val="00C355B5"/>
    <w:rsid w:val="00C36019"/>
    <w:rsid w:val="00C366E4"/>
    <w:rsid w:val="00C36765"/>
    <w:rsid w:val="00C36AFD"/>
    <w:rsid w:val="00C36BB3"/>
    <w:rsid w:val="00C3712D"/>
    <w:rsid w:val="00C37184"/>
    <w:rsid w:val="00C3721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427E"/>
    <w:rsid w:val="00C45EF6"/>
    <w:rsid w:val="00C46CA1"/>
    <w:rsid w:val="00C4723B"/>
    <w:rsid w:val="00C479D9"/>
    <w:rsid w:val="00C47EBD"/>
    <w:rsid w:val="00C47F2E"/>
    <w:rsid w:val="00C503CE"/>
    <w:rsid w:val="00C50493"/>
    <w:rsid w:val="00C5078A"/>
    <w:rsid w:val="00C50AF0"/>
    <w:rsid w:val="00C50E31"/>
    <w:rsid w:val="00C51737"/>
    <w:rsid w:val="00C51981"/>
    <w:rsid w:val="00C51C6C"/>
    <w:rsid w:val="00C5246E"/>
    <w:rsid w:val="00C52735"/>
    <w:rsid w:val="00C53989"/>
    <w:rsid w:val="00C53CC5"/>
    <w:rsid w:val="00C54324"/>
    <w:rsid w:val="00C544EF"/>
    <w:rsid w:val="00C54BF0"/>
    <w:rsid w:val="00C54DC4"/>
    <w:rsid w:val="00C55AB3"/>
    <w:rsid w:val="00C55B0E"/>
    <w:rsid w:val="00C561E6"/>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5565"/>
    <w:rsid w:val="00C664EB"/>
    <w:rsid w:val="00C66D24"/>
    <w:rsid w:val="00C66DFD"/>
    <w:rsid w:val="00C67162"/>
    <w:rsid w:val="00C67608"/>
    <w:rsid w:val="00C67996"/>
    <w:rsid w:val="00C70339"/>
    <w:rsid w:val="00C70496"/>
    <w:rsid w:val="00C70EDC"/>
    <w:rsid w:val="00C70EE3"/>
    <w:rsid w:val="00C711D4"/>
    <w:rsid w:val="00C72174"/>
    <w:rsid w:val="00C73475"/>
    <w:rsid w:val="00C737AD"/>
    <w:rsid w:val="00C737EA"/>
    <w:rsid w:val="00C73A37"/>
    <w:rsid w:val="00C73C42"/>
    <w:rsid w:val="00C74558"/>
    <w:rsid w:val="00C7487C"/>
    <w:rsid w:val="00C75504"/>
    <w:rsid w:val="00C7575A"/>
    <w:rsid w:val="00C759F0"/>
    <w:rsid w:val="00C76032"/>
    <w:rsid w:val="00C76A17"/>
    <w:rsid w:val="00C76D56"/>
    <w:rsid w:val="00C76EC0"/>
    <w:rsid w:val="00C7708C"/>
    <w:rsid w:val="00C773BA"/>
    <w:rsid w:val="00C7749F"/>
    <w:rsid w:val="00C776F2"/>
    <w:rsid w:val="00C80111"/>
    <w:rsid w:val="00C8018E"/>
    <w:rsid w:val="00C806E9"/>
    <w:rsid w:val="00C80B6F"/>
    <w:rsid w:val="00C80DA3"/>
    <w:rsid w:val="00C821D5"/>
    <w:rsid w:val="00C82647"/>
    <w:rsid w:val="00C82A28"/>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644"/>
    <w:rsid w:val="00C94BB0"/>
    <w:rsid w:val="00C94E06"/>
    <w:rsid w:val="00C951FE"/>
    <w:rsid w:val="00C95431"/>
    <w:rsid w:val="00C95985"/>
    <w:rsid w:val="00C96813"/>
    <w:rsid w:val="00C968F2"/>
    <w:rsid w:val="00C96CBC"/>
    <w:rsid w:val="00C96F64"/>
    <w:rsid w:val="00C9711E"/>
    <w:rsid w:val="00C9713A"/>
    <w:rsid w:val="00C977E6"/>
    <w:rsid w:val="00CA020C"/>
    <w:rsid w:val="00CA07A6"/>
    <w:rsid w:val="00CA09EF"/>
    <w:rsid w:val="00CA0E59"/>
    <w:rsid w:val="00CA161E"/>
    <w:rsid w:val="00CA18DC"/>
    <w:rsid w:val="00CA19C4"/>
    <w:rsid w:val="00CA19CD"/>
    <w:rsid w:val="00CA19F8"/>
    <w:rsid w:val="00CA2600"/>
    <w:rsid w:val="00CA2621"/>
    <w:rsid w:val="00CA2705"/>
    <w:rsid w:val="00CA29F8"/>
    <w:rsid w:val="00CA2B67"/>
    <w:rsid w:val="00CA301F"/>
    <w:rsid w:val="00CA3765"/>
    <w:rsid w:val="00CA3A32"/>
    <w:rsid w:val="00CA414D"/>
    <w:rsid w:val="00CA41E5"/>
    <w:rsid w:val="00CA50A6"/>
    <w:rsid w:val="00CA5422"/>
    <w:rsid w:val="00CA5C33"/>
    <w:rsid w:val="00CA5F1F"/>
    <w:rsid w:val="00CA629D"/>
    <w:rsid w:val="00CA6871"/>
    <w:rsid w:val="00CA7256"/>
    <w:rsid w:val="00CB01CB"/>
    <w:rsid w:val="00CB01F4"/>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4FE"/>
    <w:rsid w:val="00CC5A33"/>
    <w:rsid w:val="00CC5B58"/>
    <w:rsid w:val="00CC6082"/>
    <w:rsid w:val="00CC62CE"/>
    <w:rsid w:val="00CC6732"/>
    <w:rsid w:val="00CC7858"/>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5E7"/>
    <w:rsid w:val="00CD7633"/>
    <w:rsid w:val="00CE0146"/>
    <w:rsid w:val="00CE0695"/>
    <w:rsid w:val="00CE06B5"/>
    <w:rsid w:val="00CE0EE6"/>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053"/>
    <w:rsid w:val="00CE5763"/>
    <w:rsid w:val="00CE57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9B6"/>
    <w:rsid w:val="00CF4D53"/>
    <w:rsid w:val="00CF4E31"/>
    <w:rsid w:val="00CF5168"/>
    <w:rsid w:val="00CF5F4C"/>
    <w:rsid w:val="00CF62BB"/>
    <w:rsid w:val="00CF664B"/>
    <w:rsid w:val="00CF6B3F"/>
    <w:rsid w:val="00CF7308"/>
    <w:rsid w:val="00CF7AC8"/>
    <w:rsid w:val="00D005A6"/>
    <w:rsid w:val="00D00CEC"/>
    <w:rsid w:val="00D023C6"/>
    <w:rsid w:val="00D0291C"/>
    <w:rsid w:val="00D0291E"/>
    <w:rsid w:val="00D02E61"/>
    <w:rsid w:val="00D02EF2"/>
    <w:rsid w:val="00D044B2"/>
    <w:rsid w:val="00D04F04"/>
    <w:rsid w:val="00D050FD"/>
    <w:rsid w:val="00D0517E"/>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270E"/>
    <w:rsid w:val="00D12968"/>
    <w:rsid w:val="00D135C0"/>
    <w:rsid w:val="00D13824"/>
    <w:rsid w:val="00D13DD9"/>
    <w:rsid w:val="00D1403A"/>
    <w:rsid w:val="00D14343"/>
    <w:rsid w:val="00D143B4"/>
    <w:rsid w:val="00D1447E"/>
    <w:rsid w:val="00D149C9"/>
    <w:rsid w:val="00D14BDC"/>
    <w:rsid w:val="00D151D0"/>
    <w:rsid w:val="00D154B6"/>
    <w:rsid w:val="00D1562A"/>
    <w:rsid w:val="00D15A31"/>
    <w:rsid w:val="00D15D1D"/>
    <w:rsid w:val="00D15FC9"/>
    <w:rsid w:val="00D16273"/>
    <w:rsid w:val="00D162A6"/>
    <w:rsid w:val="00D162E6"/>
    <w:rsid w:val="00D163FC"/>
    <w:rsid w:val="00D166BE"/>
    <w:rsid w:val="00D16749"/>
    <w:rsid w:val="00D1772A"/>
    <w:rsid w:val="00D17D34"/>
    <w:rsid w:val="00D17E0F"/>
    <w:rsid w:val="00D200F3"/>
    <w:rsid w:val="00D201D6"/>
    <w:rsid w:val="00D20AFC"/>
    <w:rsid w:val="00D20B54"/>
    <w:rsid w:val="00D21089"/>
    <w:rsid w:val="00D21262"/>
    <w:rsid w:val="00D21302"/>
    <w:rsid w:val="00D21D43"/>
    <w:rsid w:val="00D227E8"/>
    <w:rsid w:val="00D22C6B"/>
    <w:rsid w:val="00D22DCB"/>
    <w:rsid w:val="00D23039"/>
    <w:rsid w:val="00D241AD"/>
    <w:rsid w:val="00D242C5"/>
    <w:rsid w:val="00D2460C"/>
    <w:rsid w:val="00D24AF6"/>
    <w:rsid w:val="00D24B5B"/>
    <w:rsid w:val="00D24FBE"/>
    <w:rsid w:val="00D252A6"/>
    <w:rsid w:val="00D252B3"/>
    <w:rsid w:val="00D25935"/>
    <w:rsid w:val="00D25AB6"/>
    <w:rsid w:val="00D25B1C"/>
    <w:rsid w:val="00D26057"/>
    <w:rsid w:val="00D261A1"/>
    <w:rsid w:val="00D262E8"/>
    <w:rsid w:val="00D270E8"/>
    <w:rsid w:val="00D27B99"/>
    <w:rsid w:val="00D303B0"/>
    <w:rsid w:val="00D304F2"/>
    <w:rsid w:val="00D30A91"/>
    <w:rsid w:val="00D31165"/>
    <w:rsid w:val="00D312F9"/>
    <w:rsid w:val="00D314B4"/>
    <w:rsid w:val="00D317C2"/>
    <w:rsid w:val="00D32338"/>
    <w:rsid w:val="00D32969"/>
    <w:rsid w:val="00D32F14"/>
    <w:rsid w:val="00D332DE"/>
    <w:rsid w:val="00D342C6"/>
    <w:rsid w:val="00D34A4B"/>
    <w:rsid w:val="00D34A80"/>
    <w:rsid w:val="00D34CF0"/>
    <w:rsid w:val="00D34CF7"/>
    <w:rsid w:val="00D35280"/>
    <w:rsid w:val="00D3531D"/>
    <w:rsid w:val="00D355CB"/>
    <w:rsid w:val="00D36153"/>
    <w:rsid w:val="00D3639E"/>
    <w:rsid w:val="00D36A1C"/>
    <w:rsid w:val="00D36F99"/>
    <w:rsid w:val="00D3716A"/>
    <w:rsid w:val="00D373B6"/>
    <w:rsid w:val="00D403AA"/>
    <w:rsid w:val="00D403AD"/>
    <w:rsid w:val="00D405AE"/>
    <w:rsid w:val="00D411FA"/>
    <w:rsid w:val="00D412A7"/>
    <w:rsid w:val="00D413B7"/>
    <w:rsid w:val="00D413F6"/>
    <w:rsid w:val="00D420CB"/>
    <w:rsid w:val="00D4241E"/>
    <w:rsid w:val="00D42461"/>
    <w:rsid w:val="00D42927"/>
    <w:rsid w:val="00D43D33"/>
    <w:rsid w:val="00D43EB3"/>
    <w:rsid w:val="00D44467"/>
    <w:rsid w:val="00D453F3"/>
    <w:rsid w:val="00D46825"/>
    <w:rsid w:val="00D46A8F"/>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2F01"/>
    <w:rsid w:val="00D53231"/>
    <w:rsid w:val="00D5326A"/>
    <w:rsid w:val="00D53409"/>
    <w:rsid w:val="00D53B0B"/>
    <w:rsid w:val="00D53DDF"/>
    <w:rsid w:val="00D545B8"/>
    <w:rsid w:val="00D54B1E"/>
    <w:rsid w:val="00D54C09"/>
    <w:rsid w:val="00D54C38"/>
    <w:rsid w:val="00D55244"/>
    <w:rsid w:val="00D557F8"/>
    <w:rsid w:val="00D55BB9"/>
    <w:rsid w:val="00D56017"/>
    <w:rsid w:val="00D5616E"/>
    <w:rsid w:val="00D57901"/>
    <w:rsid w:val="00D60117"/>
    <w:rsid w:val="00D601D8"/>
    <w:rsid w:val="00D60532"/>
    <w:rsid w:val="00D60693"/>
    <w:rsid w:val="00D60CDA"/>
    <w:rsid w:val="00D61520"/>
    <w:rsid w:val="00D61DAB"/>
    <w:rsid w:val="00D61E64"/>
    <w:rsid w:val="00D62FEA"/>
    <w:rsid w:val="00D6360C"/>
    <w:rsid w:val="00D63EB4"/>
    <w:rsid w:val="00D641AC"/>
    <w:rsid w:val="00D64714"/>
    <w:rsid w:val="00D649A1"/>
    <w:rsid w:val="00D64B26"/>
    <w:rsid w:val="00D65558"/>
    <w:rsid w:val="00D661F5"/>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35"/>
    <w:rsid w:val="00D72C6C"/>
    <w:rsid w:val="00D7391B"/>
    <w:rsid w:val="00D74721"/>
    <w:rsid w:val="00D74B6B"/>
    <w:rsid w:val="00D74D11"/>
    <w:rsid w:val="00D74E11"/>
    <w:rsid w:val="00D7556A"/>
    <w:rsid w:val="00D758BE"/>
    <w:rsid w:val="00D765C3"/>
    <w:rsid w:val="00D7689A"/>
    <w:rsid w:val="00D76EC4"/>
    <w:rsid w:val="00D773F8"/>
    <w:rsid w:val="00D778A1"/>
    <w:rsid w:val="00D80668"/>
    <w:rsid w:val="00D807F9"/>
    <w:rsid w:val="00D80A8E"/>
    <w:rsid w:val="00D80F5A"/>
    <w:rsid w:val="00D81A65"/>
    <w:rsid w:val="00D81D47"/>
    <w:rsid w:val="00D825D9"/>
    <w:rsid w:val="00D82896"/>
    <w:rsid w:val="00D835AB"/>
    <w:rsid w:val="00D83884"/>
    <w:rsid w:val="00D83954"/>
    <w:rsid w:val="00D83C21"/>
    <w:rsid w:val="00D840F8"/>
    <w:rsid w:val="00D84120"/>
    <w:rsid w:val="00D8437D"/>
    <w:rsid w:val="00D851A7"/>
    <w:rsid w:val="00D854AA"/>
    <w:rsid w:val="00D85710"/>
    <w:rsid w:val="00D85BFF"/>
    <w:rsid w:val="00D86445"/>
    <w:rsid w:val="00D86506"/>
    <w:rsid w:val="00D871A7"/>
    <w:rsid w:val="00D87DB5"/>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090"/>
    <w:rsid w:val="00D961B8"/>
    <w:rsid w:val="00D96301"/>
    <w:rsid w:val="00D9652B"/>
    <w:rsid w:val="00D9654F"/>
    <w:rsid w:val="00D9657E"/>
    <w:rsid w:val="00D96F81"/>
    <w:rsid w:val="00D9721F"/>
    <w:rsid w:val="00D97C32"/>
    <w:rsid w:val="00DA0618"/>
    <w:rsid w:val="00DA0A07"/>
    <w:rsid w:val="00DA0D8C"/>
    <w:rsid w:val="00DA156E"/>
    <w:rsid w:val="00DA1BC3"/>
    <w:rsid w:val="00DA2004"/>
    <w:rsid w:val="00DA2616"/>
    <w:rsid w:val="00DA278D"/>
    <w:rsid w:val="00DA281A"/>
    <w:rsid w:val="00DA3097"/>
    <w:rsid w:val="00DA32E6"/>
    <w:rsid w:val="00DA3462"/>
    <w:rsid w:val="00DA3702"/>
    <w:rsid w:val="00DA37E5"/>
    <w:rsid w:val="00DA46C7"/>
    <w:rsid w:val="00DA525C"/>
    <w:rsid w:val="00DA5475"/>
    <w:rsid w:val="00DA6C7F"/>
    <w:rsid w:val="00DA7113"/>
    <w:rsid w:val="00DA748F"/>
    <w:rsid w:val="00DA7653"/>
    <w:rsid w:val="00DA78AB"/>
    <w:rsid w:val="00DA7EB4"/>
    <w:rsid w:val="00DB07DF"/>
    <w:rsid w:val="00DB09C4"/>
    <w:rsid w:val="00DB11AB"/>
    <w:rsid w:val="00DB1BCF"/>
    <w:rsid w:val="00DB2300"/>
    <w:rsid w:val="00DB237E"/>
    <w:rsid w:val="00DB2587"/>
    <w:rsid w:val="00DB266F"/>
    <w:rsid w:val="00DB2883"/>
    <w:rsid w:val="00DB2B78"/>
    <w:rsid w:val="00DB3884"/>
    <w:rsid w:val="00DB3BF0"/>
    <w:rsid w:val="00DB4898"/>
    <w:rsid w:val="00DB49B6"/>
    <w:rsid w:val="00DB49FE"/>
    <w:rsid w:val="00DB4B69"/>
    <w:rsid w:val="00DB544D"/>
    <w:rsid w:val="00DB5659"/>
    <w:rsid w:val="00DB5688"/>
    <w:rsid w:val="00DB59C8"/>
    <w:rsid w:val="00DB5F9B"/>
    <w:rsid w:val="00DB61DA"/>
    <w:rsid w:val="00DB6EBA"/>
    <w:rsid w:val="00DB6FE9"/>
    <w:rsid w:val="00DB73F7"/>
    <w:rsid w:val="00DB7520"/>
    <w:rsid w:val="00DB77F5"/>
    <w:rsid w:val="00DB792B"/>
    <w:rsid w:val="00DB79B2"/>
    <w:rsid w:val="00DB7F1A"/>
    <w:rsid w:val="00DB7F43"/>
    <w:rsid w:val="00DB7FE2"/>
    <w:rsid w:val="00DC0814"/>
    <w:rsid w:val="00DC09AE"/>
    <w:rsid w:val="00DC0A8A"/>
    <w:rsid w:val="00DC0E16"/>
    <w:rsid w:val="00DC11AE"/>
    <w:rsid w:val="00DC1333"/>
    <w:rsid w:val="00DC206E"/>
    <w:rsid w:val="00DC260E"/>
    <w:rsid w:val="00DC2A8A"/>
    <w:rsid w:val="00DC2DDB"/>
    <w:rsid w:val="00DC2FB0"/>
    <w:rsid w:val="00DC32FA"/>
    <w:rsid w:val="00DC38E1"/>
    <w:rsid w:val="00DC3EDE"/>
    <w:rsid w:val="00DC402A"/>
    <w:rsid w:val="00DC50A7"/>
    <w:rsid w:val="00DC651D"/>
    <w:rsid w:val="00DC669E"/>
    <w:rsid w:val="00DC6792"/>
    <w:rsid w:val="00DC6987"/>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1B4"/>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5A79"/>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3D"/>
    <w:rsid w:val="00E0095F"/>
    <w:rsid w:val="00E00CA0"/>
    <w:rsid w:val="00E00D57"/>
    <w:rsid w:val="00E01454"/>
    <w:rsid w:val="00E0173A"/>
    <w:rsid w:val="00E0195E"/>
    <w:rsid w:val="00E01B2F"/>
    <w:rsid w:val="00E021F0"/>
    <w:rsid w:val="00E02DEE"/>
    <w:rsid w:val="00E02E54"/>
    <w:rsid w:val="00E035F9"/>
    <w:rsid w:val="00E0375B"/>
    <w:rsid w:val="00E03A59"/>
    <w:rsid w:val="00E03C46"/>
    <w:rsid w:val="00E03EB1"/>
    <w:rsid w:val="00E04A72"/>
    <w:rsid w:val="00E04E65"/>
    <w:rsid w:val="00E04FC9"/>
    <w:rsid w:val="00E0520E"/>
    <w:rsid w:val="00E059DB"/>
    <w:rsid w:val="00E05FEA"/>
    <w:rsid w:val="00E062FD"/>
    <w:rsid w:val="00E0660D"/>
    <w:rsid w:val="00E06760"/>
    <w:rsid w:val="00E067E1"/>
    <w:rsid w:val="00E0710B"/>
    <w:rsid w:val="00E07519"/>
    <w:rsid w:val="00E077B2"/>
    <w:rsid w:val="00E07D13"/>
    <w:rsid w:val="00E1032E"/>
    <w:rsid w:val="00E107C5"/>
    <w:rsid w:val="00E119DC"/>
    <w:rsid w:val="00E11E77"/>
    <w:rsid w:val="00E12A60"/>
    <w:rsid w:val="00E12C6F"/>
    <w:rsid w:val="00E13376"/>
    <w:rsid w:val="00E133B7"/>
    <w:rsid w:val="00E139CA"/>
    <w:rsid w:val="00E13A99"/>
    <w:rsid w:val="00E142D8"/>
    <w:rsid w:val="00E14851"/>
    <w:rsid w:val="00E14A14"/>
    <w:rsid w:val="00E14E3B"/>
    <w:rsid w:val="00E1521B"/>
    <w:rsid w:val="00E156DE"/>
    <w:rsid w:val="00E16198"/>
    <w:rsid w:val="00E1624E"/>
    <w:rsid w:val="00E16386"/>
    <w:rsid w:val="00E16D2C"/>
    <w:rsid w:val="00E16D30"/>
    <w:rsid w:val="00E16F1D"/>
    <w:rsid w:val="00E173F9"/>
    <w:rsid w:val="00E1755C"/>
    <w:rsid w:val="00E17832"/>
    <w:rsid w:val="00E17A89"/>
    <w:rsid w:val="00E17F10"/>
    <w:rsid w:val="00E209E4"/>
    <w:rsid w:val="00E21875"/>
    <w:rsid w:val="00E21C2D"/>
    <w:rsid w:val="00E228E1"/>
    <w:rsid w:val="00E22D7D"/>
    <w:rsid w:val="00E237E8"/>
    <w:rsid w:val="00E23C99"/>
    <w:rsid w:val="00E2403E"/>
    <w:rsid w:val="00E242C0"/>
    <w:rsid w:val="00E24AD1"/>
    <w:rsid w:val="00E24ED5"/>
    <w:rsid w:val="00E25CD3"/>
    <w:rsid w:val="00E25FDE"/>
    <w:rsid w:val="00E260CE"/>
    <w:rsid w:val="00E26271"/>
    <w:rsid w:val="00E264F6"/>
    <w:rsid w:val="00E266EE"/>
    <w:rsid w:val="00E270C1"/>
    <w:rsid w:val="00E2731F"/>
    <w:rsid w:val="00E274C7"/>
    <w:rsid w:val="00E30465"/>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5D17"/>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5F04"/>
    <w:rsid w:val="00E566C3"/>
    <w:rsid w:val="00E56991"/>
    <w:rsid w:val="00E57526"/>
    <w:rsid w:val="00E57B13"/>
    <w:rsid w:val="00E57BB7"/>
    <w:rsid w:val="00E600EC"/>
    <w:rsid w:val="00E60F71"/>
    <w:rsid w:val="00E61597"/>
    <w:rsid w:val="00E61DC9"/>
    <w:rsid w:val="00E61FAA"/>
    <w:rsid w:val="00E61FED"/>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05"/>
    <w:rsid w:val="00E71928"/>
    <w:rsid w:val="00E719C5"/>
    <w:rsid w:val="00E71AFF"/>
    <w:rsid w:val="00E71F3F"/>
    <w:rsid w:val="00E720AA"/>
    <w:rsid w:val="00E7250F"/>
    <w:rsid w:val="00E728C6"/>
    <w:rsid w:val="00E7322A"/>
    <w:rsid w:val="00E73650"/>
    <w:rsid w:val="00E74559"/>
    <w:rsid w:val="00E753BE"/>
    <w:rsid w:val="00E75864"/>
    <w:rsid w:val="00E75B3E"/>
    <w:rsid w:val="00E75E0F"/>
    <w:rsid w:val="00E75EF9"/>
    <w:rsid w:val="00E75FBC"/>
    <w:rsid w:val="00E7614E"/>
    <w:rsid w:val="00E76737"/>
    <w:rsid w:val="00E7752F"/>
    <w:rsid w:val="00E77596"/>
    <w:rsid w:val="00E776A6"/>
    <w:rsid w:val="00E7772C"/>
    <w:rsid w:val="00E77B48"/>
    <w:rsid w:val="00E77F7A"/>
    <w:rsid w:val="00E80D4A"/>
    <w:rsid w:val="00E80FB6"/>
    <w:rsid w:val="00E81501"/>
    <w:rsid w:val="00E820A6"/>
    <w:rsid w:val="00E82112"/>
    <w:rsid w:val="00E8251A"/>
    <w:rsid w:val="00E8299B"/>
    <w:rsid w:val="00E829C1"/>
    <w:rsid w:val="00E8343C"/>
    <w:rsid w:val="00E83D4C"/>
    <w:rsid w:val="00E83FBA"/>
    <w:rsid w:val="00E84211"/>
    <w:rsid w:val="00E84470"/>
    <w:rsid w:val="00E845AE"/>
    <w:rsid w:val="00E84A2A"/>
    <w:rsid w:val="00E84F61"/>
    <w:rsid w:val="00E85D0D"/>
    <w:rsid w:val="00E862B5"/>
    <w:rsid w:val="00E862D8"/>
    <w:rsid w:val="00E865F7"/>
    <w:rsid w:val="00E86D36"/>
    <w:rsid w:val="00E870BE"/>
    <w:rsid w:val="00E87F2C"/>
    <w:rsid w:val="00E912A6"/>
    <w:rsid w:val="00E91325"/>
    <w:rsid w:val="00E9143B"/>
    <w:rsid w:val="00E919D3"/>
    <w:rsid w:val="00E91C6C"/>
    <w:rsid w:val="00E92376"/>
    <w:rsid w:val="00E92A58"/>
    <w:rsid w:val="00E92DEB"/>
    <w:rsid w:val="00E93907"/>
    <w:rsid w:val="00E942F7"/>
    <w:rsid w:val="00E94397"/>
    <w:rsid w:val="00E94BC5"/>
    <w:rsid w:val="00E94CC0"/>
    <w:rsid w:val="00E94EB3"/>
    <w:rsid w:val="00E954D6"/>
    <w:rsid w:val="00E9560F"/>
    <w:rsid w:val="00E95780"/>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856"/>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3987"/>
    <w:rsid w:val="00EC4A2D"/>
    <w:rsid w:val="00EC4ADF"/>
    <w:rsid w:val="00EC4F8F"/>
    <w:rsid w:val="00EC5384"/>
    <w:rsid w:val="00EC5D11"/>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0B6"/>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4DA"/>
    <w:rsid w:val="00ED753E"/>
    <w:rsid w:val="00ED7AFA"/>
    <w:rsid w:val="00ED7ED2"/>
    <w:rsid w:val="00EE07D0"/>
    <w:rsid w:val="00EE12C2"/>
    <w:rsid w:val="00EE223D"/>
    <w:rsid w:val="00EE256D"/>
    <w:rsid w:val="00EE30F3"/>
    <w:rsid w:val="00EE32A3"/>
    <w:rsid w:val="00EE3790"/>
    <w:rsid w:val="00EE400E"/>
    <w:rsid w:val="00EE4166"/>
    <w:rsid w:val="00EE4382"/>
    <w:rsid w:val="00EE44FE"/>
    <w:rsid w:val="00EE4A13"/>
    <w:rsid w:val="00EE5327"/>
    <w:rsid w:val="00EE546B"/>
    <w:rsid w:val="00EE678D"/>
    <w:rsid w:val="00EE6ABD"/>
    <w:rsid w:val="00EE6B61"/>
    <w:rsid w:val="00EE7539"/>
    <w:rsid w:val="00EE7540"/>
    <w:rsid w:val="00EE7B8A"/>
    <w:rsid w:val="00EF064E"/>
    <w:rsid w:val="00EF0929"/>
    <w:rsid w:val="00EF0D64"/>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01A"/>
    <w:rsid w:val="00EF64F4"/>
    <w:rsid w:val="00EF6730"/>
    <w:rsid w:val="00EF6B47"/>
    <w:rsid w:val="00EF6F7D"/>
    <w:rsid w:val="00EF74E7"/>
    <w:rsid w:val="00EF77D6"/>
    <w:rsid w:val="00F00359"/>
    <w:rsid w:val="00F007DE"/>
    <w:rsid w:val="00F009A6"/>
    <w:rsid w:val="00F00C12"/>
    <w:rsid w:val="00F025FE"/>
    <w:rsid w:val="00F02B10"/>
    <w:rsid w:val="00F031FA"/>
    <w:rsid w:val="00F0322F"/>
    <w:rsid w:val="00F033F7"/>
    <w:rsid w:val="00F035CB"/>
    <w:rsid w:val="00F0378D"/>
    <w:rsid w:val="00F04484"/>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264"/>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276"/>
    <w:rsid w:val="00F2177C"/>
    <w:rsid w:val="00F21947"/>
    <w:rsid w:val="00F21C7E"/>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0B64"/>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34C4"/>
    <w:rsid w:val="00F44048"/>
    <w:rsid w:val="00F44146"/>
    <w:rsid w:val="00F44861"/>
    <w:rsid w:val="00F44B1D"/>
    <w:rsid w:val="00F45A8B"/>
    <w:rsid w:val="00F45D86"/>
    <w:rsid w:val="00F46AC6"/>
    <w:rsid w:val="00F46BE8"/>
    <w:rsid w:val="00F4744B"/>
    <w:rsid w:val="00F475D5"/>
    <w:rsid w:val="00F503C7"/>
    <w:rsid w:val="00F505D2"/>
    <w:rsid w:val="00F50A5D"/>
    <w:rsid w:val="00F50D2F"/>
    <w:rsid w:val="00F51E15"/>
    <w:rsid w:val="00F51F1E"/>
    <w:rsid w:val="00F52586"/>
    <w:rsid w:val="00F52A96"/>
    <w:rsid w:val="00F52D70"/>
    <w:rsid w:val="00F53250"/>
    <w:rsid w:val="00F536EF"/>
    <w:rsid w:val="00F5423E"/>
    <w:rsid w:val="00F54691"/>
    <w:rsid w:val="00F54EA6"/>
    <w:rsid w:val="00F54F4A"/>
    <w:rsid w:val="00F54FCE"/>
    <w:rsid w:val="00F55566"/>
    <w:rsid w:val="00F55983"/>
    <w:rsid w:val="00F55E16"/>
    <w:rsid w:val="00F562C9"/>
    <w:rsid w:val="00F563FF"/>
    <w:rsid w:val="00F566DE"/>
    <w:rsid w:val="00F566F2"/>
    <w:rsid w:val="00F56E19"/>
    <w:rsid w:val="00F57005"/>
    <w:rsid w:val="00F57271"/>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294"/>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3684"/>
    <w:rsid w:val="00F83EA5"/>
    <w:rsid w:val="00F8490A"/>
    <w:rsid w:val="00F84EC7"/>
    <w:rsid w:val="00F858AF"/>
    <w:rsid w:val="00F87596"/>
    <w:rsid w:val="00F879D1"/>
    <w:rsid w:val="00F9010F"/>
    <w:rsid w:val="00F902A3"/>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208"/>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0B0"/>
    <w:rsid w:val="00FB40C4"/>
    <w:rsid w:val="00FB42CC"/>
    <w:rsid w:val="00FB42F1"/>
    <w:rsid w:val="00FB4B0C"/>
    <w:rsid w:val="00FB4E84"/>
    <w:rsid w:val="00FB575F"/>
    <w:rsid w:val="00FB57D1"/>
    <w:rsid w:val="00FB60EE"/>
    <w:rsid w:val="00FB6F08"/>
    <w:rsid w:val="00FB7E88"/>
    <w:rsid w:val="00FC00B6"/>
    <w:rsid w:val="00FC037C"/>
    <w:rsid w:val="00FC061C"/>
    <w:rsid w:val="00FC06AB"/>
    <w:rsid w:val="00FC09B6"/>
    <w:rsid w:val="00FC0CFE"/>
    <w:rsid w:val="00FC0F98"/>
    <w:rsid w:val="00FC1461"/>
    <w:rsid w:val="00FC1872"/>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2FF"/>
    <w:rsid w:val="00FD5823"/>
    <w:rsid w:val="00FD59DA"/>
    <w:rsid w:val="00FD5D12"/>
    <w:rsid w:val="00FD623A"/>
    <w:rsid w:val="00FD65F2"/>
    <w:rsid w:val="00FD6624"/>
    <w:rsid w:val="00FD6746"/>
    <w:rsid w:val="00FD688C"/>
    <w:rsid w:val="00FD6A71"/>
    <w:rsid w:val="00FD6B96"/>
    <w:rsid w:val="00FD6D28"/>
    <w:rsid w:val="00FD71C0"/>
    <w:rsid w:val="00FD73B5"/>
    <w:rsid w:val="00FD75BC"/>
    <w:rsid w:val="00FD7848"/>
    <w:rsid w:val="00FD7905"/>
    <w:rsid w:val="00FE013A"/>
    <w:rsid w:val="00FE0B39"/>
    <w:rsid w:val="00FE0FF6"/>
    <w:rsid w:val="00FE14C7"/>
    <w:rsid w:val="00FE174A"/>
    <w:rsid w:val="00FE1AD2"/>
    <w:rsid w:val="00FE1B5D"/>
    <w:rsid w:val="00FE1EA0"/>
    <w:rsid w:val="00FE245D"/>
    <w:rsid w:val="00FE2762"/>
    <w:rsid w:val="00FE3582"/>
    <w:rsid w:val="00FE360E"/>
    <w:rsid w:val="00FE3C45"/>
    <w:rsid w:val="00FE40E6"/>
    <w:rsid w:val="00FE4300"/>
    <w:rsid w:val="00FE4350"/>
    <w:rsid w:val="00FE46CC"/>
    <w:rsid w:val="00FE49B8"/>
    <w:rsid w:val="00FE5119"/>
    <w:rsid w:val="00FE5B26"/>
    <w:rsid w:val="00FE5ED3"/>
    <w:rsid w:val="00FE680E"/>
    <w:rsid w:val="00FE6870"/>
    <w:rsid w:val="00FE6C91"/>
    <w:rsid w:val="00FE75CB"/>
    <w:rsid w:val="00FE7921"/>
    <w:rsid w:val="00FE7AF0"/>
    <w:rsid w:val="00FF0C6B"/>
    <w:rsid w:val="00FF1068"/>
    <w:rsid w:val="00FF11A3"/>
    <w:rsid w:val="00FF1A21"/>
    <w:rsid w:val="00FF1DA6"/>
    <w:rsid w:val="00FF2727"/>
    <w:rsid w:val="00FF320C"/>
    <w:rsid w:val="00FF32AF"/>
    <w:rsid w:val="00FF3857"/>
    <w:rsid w:val="00FF4589"/>
    <w:rsid w:val="00FF51CB"/>
    <w:rsid w:val="00FF52C2"/>
    <w:rsid w:val="00FF5318"/>
    <w:rsid w:val="00FF547D"/>
    <w:rsid w:val="00FF5676"/>
    <w:rsid w:val="00FF7739"/>
    <w:rsid w:val="00FF78BD"/>
    <w:rsid w:val="00FF79BB"/>
    <w:rsid w:val="012D3EB2"/>
    <w:rsid w:val="01320604"/>
    <w:rsid w:val="013E5C47"/>
    <w:rsid w:val="014C3CC4"/>
    <w:rsid w:val="014D51D2"/>
    <w:rsid w:val="0156769E"/>
    <w:rsid w:val="01582BC2"/>
    <w:rsid w:val="01894077"/>
    <w:rsid w:val="019C3B9A"/>
    <w:rsid w:val="01AF201F"/>
    <w:rsid w:val="01B709C9"/>
    <w:rsid w:val="01C50E86"/>
    <w:rsid w:val="01D36C5D"/>
    <w:rsid w:val="01E90298"/>
    <w:rsid w:val="01F330D1"/>
    <w:rsid w:val="020172B6"/>
    <w:rsid w:val="0222694D"/>
    <w:rsid w:val="022F771F"/>
    <w:rsid w:val="02465A49"/>
    <w:rsid w:val="025746B9"/>
    <w:rsid w:val="028B4239"/>
    <w:rsid w:val="028D3C25"/>
    <w:rsid w:val="02A7730B"/>
    <w:rsid w:val="02AF1E84"/>
    <w:rsid w:val="02B1756B"/>
    <w:rsid w:val="02C33C02"/>
    <w:rsid w:val="02C83673"/>
    <w:rsid w:val="02CA0CA9"/>
    <w:rsid w:val="03154FEA"/>
    <w:rsid w:val="031E0246"/>
    <w:rsid w:val="034E5CB1"/>
    <w:rsid w:val="0373710A"/>
    <w:rsid w:val="039C165A"/>
    <w:rsid w:val="03B25159"/>
    <w:rsid w:val="03B434C5"/>
    <w:rsid w:val="03C7743F"/>
    <w:rsid w:val="03CC09A8"/>
    <w:rsid w:val="03D463D3"/>
    <w:rsid w:val="040B47CC"/>
    <w:rsid w:val="041061E6"/>
    <w:rsid w:val="041419C6"/>
    <w:rsid w:val="041C7390"/>
    <w:rsid w:val="04403BEF"/>
    <w:rsid w:val="044F0570"/>
    <w:rsid w:val="04523CE4"/>
    <w:rsid w:val="045862CA"/>
    <w:rsid w:val="0469142B"/>
    <w:rsid w:val="046B5396"/>
    <w:rsid w:val="047A2EAB"/>
    <w:rsid w:val="04B057C9"/>
    <w:rsid w:val="04BC3811"/>
    <w:rsid w:val="04D60E7B"/>
    <w:rsid w:val="04E75F8D"/>
    <w:rsid w:val="04EE7DD5"/>
    <w:rsid w:val="04F060F1"/>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A959A5"/>
    <w:rsid w:val="06C41AD0"/>
    <w:rsid w:val="06D501C7"/>
    <w:rsid w:val="06DD6885"/>
    <w:rsid w:val="06DF7E6E"/>
    <w:rsid w:val="06E45B96"/>
    <w:rsid w:val="07243B86"/>
    <w:rsid w:val="073573B3"/>
    <w:rsid w:val="075646C6"/>
    <w:rsid w:val="076A62B2"/>
    <w:rsid w:val="0776298C"/>
    <w:rsid w:val="07800437"/>
    <w:rsid w:val="078526E2"/>
    <w:rsid w:val="07B555C6"/>
    <w:rsid w:val="07B56B46"/>
    <w:rsid w:val="07B65878"/>
    <w:rsid w:val="07BC60B3"/>
    <w:rsid w:val="07DD190B"/>
    <w:rsid w:val="07EC78AA"/>
    <w:rsid w:val="07FE7B91"/>
    <w:rsid w:val="08031E49"/>
    <w:rsid w:val="08112D2A"/>
    <w:rsid w:val="081232C8"/>
    <w:rsid w:val="08370E94"/>
    <w:rsid w:val="084F4159"/>
    <w:rsid w:val="085419B8"/>
    <w:rsid w:val="08772792"/>
    <w:rsid w:val="089B7507"/>
    <w:rsid w:val="08A32D37"/>
    <w:rsid w:val="08F818F0"/>
    <w:rsid w:val="08F82016"/>
    <w:rsid w:val="09290B27"/>
    <w:rsid w:val="093E77B7"/>
    <w:rsid w:val="094B3C57"/>
    <w:rsid w:val="094D4E05"/>
    <w:rsid w:val="095501D1"/>
    <w:rsid w:val="09620445"/>
    <w:rsid w:val="099F43C4"/>
    <w:rsid w:val="09B36F41"/>
    <w:rsid w:val="09BF2F18"/>
    <w:rsid w:val="09EF0B66"/>
    <w:rsid w:val="09EF3588"/>
    <w:rsid w:val="0A351CFA"/>
    <w:rsid w:val="0A381A67"/>
    <w:rsid w:val="0A5A0B93"/>
    <w:rsid w:val="0A5E0911"/>
    <w:rsid w:val="0A7018A1"/>
    <w:rsid w:val="0A705658"/>
    <w:rsid w:val="0A7B3F28"/>
    <w:rsid w:val="0A8C79AF"/>
    <w:rsid w:val="0AA00229"/>
    <w:rsid w:val="0AA03887"/>
    <w:rsid w:val="0AA219F9"/>
    <w:rsid w:val="0AAE5C7D"/>
    <w:rsid w:val="0ADA1745"/>
    <w:rsid w:val="0AF82D2F"/>
    <w:rsid w:val="0B0F59CD"/>
    <w:rsid w:val="0B1038D0"/>
    <w:rsid w:val="0B362DB4"/>
    <w:rsid w:val="0B4F3913"/>
    <w:rsid w:val="0B630BC1"/>
    <w:rsid w:val="0B8853F7"/>
    <w:rsid w:val="0B8E1F63"/>
    <w:rsid w:val="0B9556D2"/>
    <w:rsid w:val="0B995BF6"/>
    <w:rsid w:val="0B9F4AFA"/>
    <w:rsid w:val="0BA227C1"/>
    <w:rsid w:val="0BA81143"/>
    <w:rsid w:val="0BAE6E09"/>
    <w:rsid w:val="0BBC48E7"/>
    <w:rsid w:val="0BCB5E5C"/>
    <w:rsid w:val="0BD001E5"/>
    <w:rsid w:val="0BD027F8"/>
    <w:rsid w:val="0BF22E0C"/>
    <w:rsid w:val="0BF235A0"/>
    <w:rsid w:val="0C16381A"/>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2E2443"/>
    <w:rsid w:val="0E3B5DEC"/>
    <w:rsid w:val="0E5A3383"/>
    <w:rsid w:val="0E5C4783"/>
    <w:rsid w:val="0E614B6D"/>
    <w:rsid w:val="0E6C5826"/>
    <w:rsid w:val="0E8D4417"/>
    <w:rsid w:val="0E8E1FE9"/>
    <w:rsid w:val="0E9F06E1"/>
    <w:rsid w:val="0EF34327"/>
    <w:rsid w:val="0EF861E8"/>
    <w:rsid w:val="0EFC3C22"/>
    <w:rsid w:val="0F2002F6"/>
    <w:rsid w:val="0F24342D"/>
    <w:rsid w:val="0F2B7865"/>
    <w:rsid w:val="0F2C0C54"/>
    <w:rsid w:val="0F2F36F1"/>
    <w:rsid w:val="0F43269A"/>
    <w:rsid w:val="0F540C8B"/>
    <w:rsid w:val="0F6627AB"/>
    <w:rsid w:val="0F7920A6"/>
    <w:rsid w:val="0F935827"/>
    <w:rsid w:val="0FA22E4F"/>
    <w:rsid w:val="0FA336D9"/>
    <w:rsid w:val="0FD16E16"/>
    <w:rsid w:val="10035232"/>
    <w:rsid w:val="10154FBC"/>
    <w:rsid w:val="102D6C44"/>
    <w:rsid w:val="105821AB"/>
    <w:rsid w:val="10627389"/>
    <w:rsid w:val="10910C35"/>
    <w:rsid w:val="1097002B"/>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8B70E4"/>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24246"/>
    <w:rsid w:val="12CE66A4"/>
    <w:rsid w:val="13131FEF"/>
    <w:rsid w:val="133763C2"/>
    <w:rsid w:val="133B1420"/>
    <w:rsid w:val="134514D1"/>
    <w:rsid w:val="13554396"/>
    <w:rsid w:val="135717FB"/>
    <w:rsid w:val="13855BC1"/>
    <w:rsid w:val="13972075"/>
    <w:rsid w:val="13A252DC"/>
    <w:rsid w:val="13BD06AD"/>
    <w:rsid w:val="13C73401"/>
    <w:rsid w:val="13C83AD7"/>
    <w:rsid w:val="13CB1AF1"/>
    <w:rsid w:val="13E61845"/>
    <w:rsid w:val="13ED4316"/>
    <w:rsid w:val="14031E43"/>
    <w:rsid w:val="14052EE5"/>
    <w:rsid w:val="140C716C"/>
    <w:rsid w:val="141223CC"/>
    <w:rsid w:val="14137036"/>
    <w:rsid w:val="143524DC"/>
    <w:rsid w:val="143B7619"/>
    <w:rsid w:val="143E4F03"/>
    <w:rsid w:val="1446127A"/>
    <w:rsid w:val="145469D2"/>
    <w:rsid w:val="14842185"/>
    <w:rsid w:val="14A46D71"/>
    <w:rsid w:val="14A73036"/>
    <w:rsid w:val="14D90446"/>
    <w:rsid w:val="14E2002C"/>
    <w:rsid w:val="14EE3E38"/>
    <w:rsid w:val="14F92F44"/>
    <w:rsid w:val="15363C95"/>
    <w:rsid w:val="154B6600"/>
    <w:rsid w:val="155F1F8E"/>
    <w:rsid w:val="158D1AA1"/>
    <w:rsid w:val="159464B8"/>
    <w:rsid w:val="15AE3DF3"/>
    <w:rsid w:val="15B73650"/>
    <w:rsid w:val="15F2334A"/>
    <w:rsid w:val="15F700B5"/>
    <w:rsid w:val="15FB3901"/>
    <w:rsid w:val="1600072A"/>
    <w:rsid w:val="16464904"/>
    <w:rsid w:val="16472167"/>
    <w:rsid w:val="16605EE4"/>
    <w:rsid w:val="16777A5E"/>
    <w:rsid w:val="16784ADB"/>
    <w:rsid w:val="168D55EB"/>
    <w:rsid w:val="16974166"/>
    <w:rsid w:val="16A54285"/>
    <w:rsid w:val="16C86978"/>
    <w:rsid w:val="16E1369D"/>
    <w:rsid w:val="170A10B4"/>
    <w:rsid w:val="17115C81"/>
    <w:rsid w:val="17173292"/>
    <w:rsid w:val="171A06BE"/>
    <w:rsid w:val="17451CE5"/>
    <w:rsid w:val="176A163F"/>
    <w:rsid w:val="177237EC"/>
    <w:rsid w:val="177F79AB"/>
    <w:rsid w:val="17815359"/>
    <w:rsid w:val="178A30B7"/>
    <w:rsid w:val="178E7059"/>
    <w:rsid w:val="178F1BEE"/>
    <w:rsid w:val="18067DA9"/>
    <w:rsid w:val="18137D05"/>
    <w:rsid w:val="183A07A8"/>
    <w:rsid w:val="1857551B"/>
    <w:rsid w:val="187B73E2"/>
    <w:rsid w:val="18B04964"/>
    <w:rsid w:val="18D530F3"/>
    <w:rsid w:val="18D66C1A"/>
    <w:rsid w:val="18E113C2"/>
    <w:rsid w:val="18EB589B"/>
    <w:rsid w:val="18FD4934"/>
    <w:rsid w:val="19212389"/>
    <w:rsid w:val="19382C14"/>
    <w:rsid w:val="19431124"/>
    <w:rsid w:val="19475938"/>
    <w:rsid w:val="19536EA3"/>
    <w:rsid w:val="195B0DB5"/>
    <w:rsid w:val="19760F42"/>
    <w:rsid w:val="197D793E"/>
    <w:rsid w:val="197F3D03"/>
    <w:rsid w:val="19961B95"/>
    <w:rsid w:val="19A275F9"/>
    <w:rsid w:val="19A83D0B"/>
    <w:rsid w:val="19BF12F9"/>
    <w:rsid w:val="19BF22DB"/>
    <w:rsid w:val="19C5749E"/>
    <w:rsid w:val="19CC576B"/>
    <w:rsid w:val="19E022CA"/>
    <w:rsid w:val="19F2171B"/>
    <w:rsid w:val="1A0126D6"/>
    <w:rsid w:val="1A0A15F8"/>
    <w:rsid w:val="1A0A6845"/>
    <w:rsid w:val="1A105D9D"/>
    <w:rsid w:val="1A127AB9"/>
    <w:rsid w:val="1A17092A"/>
    <w:rsid w:val="1A4D7346"/>
    <w:rsid w:val="1A5449AB"/>
    <w:rsid w:val="1A6B141C"/>
    <w:rsid w:val="1A771559"/>
    <w:rsid w:val="1A983808"/>
    <w:rsid w:val="1A9D6108"/>
    <w:rsid w:val="1AB03CC2"/>
    <w:rsid w:val="1AB72EAB"/>
    <w:rsid w:val="1ACE1E6B"/>
    <w:rsid w:val="1AED09AE"/>
    <w:rsid w:val="1B16227E"/>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137A42"/>
    <w:rsid w:val="1C2F5F7E"/>
    <w:rsid w:val="1C3E1D5E"/>
    <w:rsid w:val="1C477B03"/>
    <w:rsid w:val="1C6B0A33"/>
    <w:rsid w:val="1C6D48EC"/>
    <w:rsid w:val="1C6D61C2"/>
    <w:rsid w:val="1C740A27"/>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B626C1"/>
    <w:rsid w:val="1E17373F"/>
    <w:rsid w:val="1E2654D1"/>
    <w:rsid w:val="1E5B07BE"/>
    <w:rsid w:val="1E5D1B24"/>
    <w:rsid w:val="1E5E1199"/>
    <w:rsid w:val="1E5E6324"/>
    <w:rsid w:val="1E63092D"/>
    <w:rsid w:val="1E836263"/>
    <w:rsid w:val="1E9574BE"/>
    <w:rsid w:val="1EA002EB"/>
    <w:rsid w:val="1EB1173C"/>
    <w:rsid w:val="1EB15399"/>
    <w:rsid w:val="1EB52098"/>
    <w:rsid w:val="1F005142"/>
    <w:rsid w:val="1F0F10C1"/>
    <w:rsid w:val="1F0F7B70"/>
    <w:rsid w:val="1F183211"/>
    <w:rsid w:val="1F231F96"/>
    <w:rsid w:val="1F323506"/>
    <w:rsid w:val="1F331181"/>
    <w:rsid w:val="1F5813D2"/>
    <w:rsid w:val="1F60157E"/>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AE5995"/>
    <w:rsid w:val="20BF6983"/>
    <w:rsid w:val="20C168B3"/>
    <w:rsid w:val="20C22D4A"/>
    <w:rsid w:val="20C80ED3"/>
    <w:rsid w:val="20E97111"/>
    <w:rsid w:val="20E9762D"/>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935752"/>
    <w:rsid w:val="22D8475F"/>
    <w:rsid w:val="22DF480D"/>
    <w:rsid w:val="22E8324A"/>
    <w:rsid w:val="22FE3EDC"/>
    <w:rsid w:val="230A0726"/>
    <w:rsid w:val="231E0DEF"/>
    <w:rsid w:val="23263627"/>
    <w:rsid w:val="232E4A77"/>
    <w:rsid w:val="23317287"/>
    <w:rsid w:val="23367913"/>
    <w:rsid w:val="234D36CA"/>
    <w:rsid w:val="23517843"/>
    <w:rsid w:val="235F5FE0"/>
    <w:rsid w:val="23763B1D"/>
    <w:rsid w:val="23A24030"/>
    <w:rsid w:val="23AE701C"/>
    <w:rsid w:val="23BB341A"/>
    <w:rsid w:val="23C3320D"/>
    <w:rsid w:val="23ED56B1"/>
    <w:rsid w:val="241C3A73"/>
    <w:rsid w:val="24325EF1"/>
    <w:rsid w:val="243704CB"/>
    <w:rsid w:val="245B1403"/>
    <w:rsid w:val="247A6A08"/>
    <w:rsid w:val="248033C0"/>
    <w:rsid w:val="24AC606F"/>
    <w:rsid w:val="24BB0446"/>
    <w:rsid w:val="24C24A66"/>
    <w:rsid w:val="24C25475"/>
    <w:rsid w:val="24C41FE1"/>
    <w:rsid w:val="24D973A2"/>
    <w:rsid w:val="24DF1CC7"/>
    <w:rsid w:val="24E22CDA"/>
    <w:rsid w:val="24EC21D5"/>
    <w:rsid w:val="24F82A34"/>
    <w:rsid w:val="24FC6EA4"/>
    <w:rsid w:val="250061F0"/>
    <w:rsid w:val="2505287D"/>
    <w:rsid w:val="250A4E42"/>
    <w:rsid w:val="25272BCC"/>
    <w:rsid w:val="25326B58"/>
    <w:rsid w:val="253751EF"/>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65994"/>
    <w:rsid w:val="296C46D1"/>
    <w:rsid w:val="29881CD0"/>
    <w:rsid w:val="29BF7F4F"/>
    <w:rsid w:val="29C84863"/>
    <w:rsid w:val="2A04072B"/>
    <w:rsid w:val="2A0E1DB2"/>
    <w:rsid w:val="2A9C766B"/>
    <w:rsid w:val="2AA1242C"/>
    <w:rsid w:val="2AA1323B"/>
    <w:rsid w:val="2AA82E0B"/>
    <w:rsid w:val="2AD519CC"/>
    <w:rsid w:val="2AF82294"/>
    <w:rsid w:val="2B287DFF"/>
    <w:rsid w:val="2B326F9D"/>
    <w:rsid w:val="2B494A98"/>
    <w:rsid w:val="2B4A38D0"/>
    <w:rsid w:val="2B5B2CB3"/>
    <w:rsid w:val="2B715644"/>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8C5641"/>
    <w:rsid w:val="2CA00043"/>
    <w:rsid w:val="2CA877B4"/>
    <w:rsid w:val="2CE357A6"/>
    <w:rsid w:val="2CF94F3A"/>
    <w:rsid w:val="2CFD21AB"/>
    <w:rsid w:val="2D044A62"/>
    <w:rsid w:val="2D11435D"/>
    <w:rsid w:val="2D1F2616"/>
    <w:rsid w:val="2D6163AF"/>
    <w:rsid w:val="2D6D564E"/>
    <w:rsid w:val="2D703C0F"/>
    <w:rsid w:val="2D75565E"/>
    <w:rsid w:val="2D850ABB"/>
    <w:rsid w:val="2D995D2E"/>
    <w:rsid w:val="2DA428AB"/>
    <w:rsid w:val="2DAD0E30"/>
    <w:rsid w:val="2DBC65AB"/>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D26A5"/>
    <w:rsid w:val="2FA41B2E"/>
    <w:rsid w:val="2FF01677"/>
    <w:rsid w:val="30134E24"/>
    <w:rsid w:val="301C5292"/>
    <w:rsid w:val="302625FA"/>
    <w:rsid w:val="302B6277"/>
    <w:rsid w:val="3032576D"/>
    <w:rsid w:val="30467FA9"/>
    <w:rsid w:val="306E629E"/>
    <w:rsid w:val="308309AF"/>
    <w:rsid w:val="309C5B79"/>
    <w:rsid w:val="30AA0409"/>
    <w:rsid w:val="30AA5BC4"/>
    <w:rsid w:val="30B605A9"/>
    <w:rsid w:val="30B84058"/>
    <w:rsid w:val="30C1399F"/>
    <w:rsid w:val="30D249DD"/>
    <w:rsid w:val="30F821AD"/>
    <w:rsid w:val="30FE0428"/>
    <w:rsid w:val="31230B74"/>
    <w:rsid w:val="31261746"/>
    <w:rsid w:val="31477764"/>
    <w:rsid w:val="314F23D4"/>
    <w:rsid w:val="316A6253"/>
    <w:rsid w:val="316C08B1"/>
    <w:rsid w:val="316D7140"/>
    <w:rsid w:val="317B024F"/>
    <w:rsid w:val="3191451F"/>
    <w:rsid w:val="31A2263C"/>
    <w:rsid w:val="31A6797A"/>
    <w:rsid w:val="31D744B1"/>
    <w:rsid w:val="31D86F72"/>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0066A"/>
    <w:rsid w:val="34484B00"/>
    <w:rsid w:val="344D0AC3"/>
    <w:rsid w:val="344E624C"/>
    <w:rsid w:val="346A1556"/>
    <w:rsid w:val="34702139"/>
    <w:rsid w:val="34953EE2"/>
    <w:rsid w:val="34C6674C"/>
    <w:rsid w:val="34E1368A"/>
    <w:rsid w:val="3507116C"/>
    <w:rsid w:val="351030F9"/>
    <w:rsid w:val="35167971"/>
    <w:rsid w:val="351F4486"/>
    <w:rsid w:val="3532799F"/>
    <w:rsid w:val="35385778"/>
    <w:rsid w:val="35433C70"/>
    <w:rsid w:val="354B7BB1"/>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8911D1"/>
    <w:rsid w:val="3692064E"/>
    <w:rsid w:val="36921705"/>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D41AAD"/>
    <w:rsid w:val="37F820D5"/>
    <w:rsid w:val="383523B0"/>
    <w:rsid w:val="384946D4"/>
    <w:rsid w:val="38595326"/>
    <w:rsid w:val="385D639B"/>
    <w:rsid w:val="385F299B"/>
    <w:rsid w:val="38777511"/>
    <w:rsid w:val="38965B97"/>
    <w:rsid w:val="38C30688"/>
    <w:rsid w:val="38D0192E"/>
    <w:rsid w:val="390814B8"/>
    <w:rsid w:val="391271FF"/>
    <w:rsid w:val="3920696A"/>
    <w:rsid w:val="393A2F9C"/>
    <w:rsid w:val="39511EDA"/>
    <w:rsid w:val="39565449"/>
    <w:rsid w:val="39820CD5"/>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6E75E8"/>
    <w:rsid w:val="3BA857BE"/>
    <w:rsid w:val="3BBE7611"/>
    <w:rsid w:val="3BC8403D"/>
    <w:rsid w:val="3BE56592"/>
    <w:rsid w:val="3BFE5D6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D0304D0"/>
    <w:rsid w:val="3D040DCD"/>
    <w:rsid w:val="3D0F0A98"/>
    <w:rsid w:val="3D1E2309"/>
    <w:rsid w:val="3D1F0176"/>
    <w:rsid w:val="3D390E2F"/>
    <w:rsid w:val="3D3A3E54"/>
    <w:rsid w:val="3D3A659B"/>
    <w:rsid w:val="3D405137"/>
    <w:rsid w:val="3D422640"/>
    <w:rsid w:val="3D6802E5"/>
    <w:rsid w:val="3D6A534D"/>
    <w:rsid w:val="3D70354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2201E1"/>
    <w:rsid w:val="3F494EDE"/>
    <w:rsid w:val="3F5E1CC9"/>
    <w:rsid w:val="3F5E2624"/>
    <w:rsid w:val="3F647006"/>
    <w:rsid w:val="3FA21AAC"/>
    <w:rsid w:val="3FA41308"/>
    <w:rsid w:val="3FBD5549"/>
    <w:rsid w:val="3FC46892"/>
    <w:rsid w:val="3FFC5E83"/>
    <w:rsid w:val="40041F36"/>
    <w:rsid w:val="400F26EE"/>
    <w:rsid w:val="40136D56"/>
    <w:rsid w:val="40192582"/>
    <w:rsid w:val="402A7212"/>
    <w:rsid w:val="40470D40"/>
    <w:rsid w:val="404C42F6"/>
    <w:rsid w:val="40565A5D"/>
    <w:rsid w:val="40601327"/>
    <w:rsid w:val="40747524"/>
    <w:rsid w:val="40A755C8"/>
    <w:rsid w:val="40B20024"/>
    <w:rsid w:val="40F2719E"/>
    <w:rsid w:val="41001A7A"/>
    <w:rsid w:val="410A61D6"/>
    <w:rsid w:val="412D14C3"/>
    <w:rsid w:val="414B043C"/>
    <w:rsid w:val="414F04EC"/>
    <w:rsid w:val="4176372A"/>
    <w:rsid w:val="417A6FE5"/>
    <w:rsid w:val="41824677"/>
    <w:rsid w:val="41D42D41"/>
    <w:rsid w:val="41FC757A"/>
    <w:rsid w:val="423B22C1"/>
    <w:rsid w:val="42446956"/>
    <w:rsid w:val="4249368C"/>
    <w:rsid w:val="425A4CC6"/>
    <w:rsid w:val="428137FC"/>
    <w:rsid w:val="42932C52"/>
    <w:rsid w:val="42A0635B"/>
    <w:rsid w:val="42C13ACA"/>
    <w:rsid w:val="42C17324"/>
    <w:rsid w:val="42DC33E6"/>
    <w:rsid w:val="42ED2437"/>
    <w:rsid w:val="43124BF6"/>
    <w:rsid w:val="432655E1"/>
    <w:rsid w:val="43286990"/>
    <w:rsid w:val="433F238B"/>
    <w:rsid w:val="4349465A"/>
    <w:rsid w:val="434C64BC"/>
    <w:rsid w:val="437B4910"/>
    <w:rsid w:val="438576D3"/>
    <w:rsid w:val="43875D58"/>
    <w:rsid w:val="43BB7FC3"/>
    <w:rsid w:val="43DF2B8D"/>
    <w:rsid w:val="43E12683"/>
    <w:rsid w:val="43E20C98"/>
    <w:rsid w:val="43F57316"/>
    <w:rsid w:val="43F67C5B"/>
    <w:rsid w:val="43F97CBE"/>
    <w:rsid w:val="43FE0DEA"/>
    <w:rsid w:val="440110F8"/>
    <w:rsid w:val="440F7F4E"/>
    <w:rsid w:val="443C69AB"/>
    <w:rsid w:val="44472E30"/>
    <w:rsid w:val="444D0235"/>
    <w:rsid w:val="445417BF"/>
    <w:rsid w:val="4459017B"/>
    <w:rsid w:val="445D5269"/>
    <w:rsid w:val="44603D31"/>
    <w:rsid w:val="448F0456"/>
    <w:rsid w:val="44D26951"/>
    <w:rsid w:val="44FD3643"/>
    <w:rsid w:val="450D2286"/>
    <w:rsid w:val="45195D67"/>
    <w:rsid w:val="453D2F6D"/>
    <w:rsid w:val="45411594"/>
    <w:rsid w:val="45670135"/>
    <w:rsid w:val="45726A64"/>
    <w:rsid w:val="457F4F50"/>
    <w:rsid w:val="459A54E3"/>
    <w:rsid w:val="45B46C25"/>
    <w:rsid w:val="45E27AC6"/>
    <w:rsid w:val="45EC27D5"/>
    <w:rsid w:val="45F05899"/>
    <w:rsid w:val="460B4CE3"/>
    <w:rsid w:val="461C496C"/>
    <w:rsid w:val="461D2841"/>
    <w:rsid w:val="466A2047"/>
    <w:rsid w:val="467D79DB"/>
    <w:rsid w:val="46860AC8"/>
    <w:rsid w:val="468D61C8"/>
    <w:rsid w:val="469D123B"/>
    <w:rsid w:val="46A351E3"/>
    <w:rsid w:val="46A8221B"/>
    <w:rsid w:val="46EA67B4"/>
    <w:rsid w:val="47301DD5"/>
    <w:rsid w:val="47392199"/>
    <w:rsid w:val="475A18C2"/>
    <w:rsid w:val="47634BEC"/>
    <w:rsid w:val="47850A9C"/>
    <w:rsid w:val="47912B64"/>
    <w:rsid w:val="479A319D"/>
    <w:rsid w:val="47A60956"/>
    <w:rsid w:val="47AA61EF"/>
    <w:rsid w:val="47CB09D0"/>
    <w:rsid w:val="47FD2C41"/>
    <w:rsid w:val="483A6315"/>
    <w:rsid w:val="48541ACB"/>
    <w:rsid w:val="48833C1D"/>
    <w:rsid w:val="488D6D20"/>
    <w:rsid w:val="48A20B29"/>
    <w:rsid w:val="48AB6D0B"/>
    <w:rsid w:val="48AE07FD"/>
    <w:rsid w:val="48AE5346"/>
    <w:rsid w:val="48D07AE8"/>
    <w:rsid w:val="48DE2997"/>
    <w:rsid w:val="48E24252"/>
    <w:rsid w:val="48EC5166"/>
    <w:rsid w:val="48F22583"/>
    <w:rsid w:val="48F76B91"/>
    <w:rsid w:val="48FD056C"/>
    <w:rsid w:val="48FD1308"/>
    <w:rsid w:val="491F0CAA"/>
    <w:rsid w:val="492B3B75"/>
    <w:rsid w:val="492C0724"/>
    <w:rsid w:val="495C7EA9"/>
    <w:rsid w:val="499251F8"/>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DD3379"/>
    <w:rsid w:val="4AEB7226"/>
    <w:rsid w:val="4AEE41B5"/>
    <w:rsid w:val="4AFB3898"/>
    <w:rsid w:val="4B11516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2B6053"/>
    <w:rsid w:val="4C45657A"/>
    <w:rsid w:val="4C680D94"/>
    <w:rsid w:val="4C9924E6"/>
    <w:rsid w:val="4CAA5EDE"/>
    <w:rsid w:val="4CD8542A"/>
    <w:rsid w:val="4CEF37EE"/>
    <w:rsid w:val="4CF603FD"/>
    <w:rsid w:val="4D091698"/>
    <w:rsid w:val="4D0E2020"/>
    <w:rsid w:val="4D1044EC"/>
    <w:rsid w:val="4D310234"/>
    <w:rsid w:val="4D42224F"/>
    <w:rsid w:val="4D655AEC"/>
    <w:rsid w:val="4D703987"/>
    <w:rsid w:val="4D741AD1"/>
    <w:rsid w:val="4D77020C"/>
    <w:rsid w:val="4D8B3589"/>
    <w:rsid w:val="4D934C4F"/>
    <w:rsid w:val="4D9A7C5A"/>
    <w:rsid w:val="4D9E48F7"/>
    <w:rsid w:val="4DA80819"/>
    <w:rsid w:val="4DB62134"/>
    <w:rsid w:val="4DBB797F"/>
    <w:rsid w:val="4DC76879"/>
    <w:rsid w:val="4DCA6046"/>
    <w:rsid w:val="4DD748EF"/>
    <w:rsid w:val="4DD85716"/>
    <w:rsid w:val="4DEA0D07"/>
    <w:rsid w:val="4E147E8B"/>
    <w:rsid w:val="4E33272B"/>
    <w:rsid w:val="4E4301C5"/>
    <w:rsid w:val="4E4E0F85"/>
    <w:rsid w:val="4E7242AD"/>
    <w:rsid w:val="4EC11740"/>
    <w:rsid w:val="4EC9298C"/>
    <w:rsid w:val="4ECD1297"/>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A1258"/>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56539D"/>
    <w:rsid w:val="515B414E"/>
    <w:rsid w:val="515C2F59"/>
    <w:rsid w:val="5177229C"/>
    <w:rsid w:val="518F2042"/>
    <w:rsid w:val="51C8335D"/>
    <w:rsid w:val="51E82002"/>
    <w:rsid w:val="51FE5D49"/>
    <w:rsid w:val="521E1B03"/>
    <w:rsid w:val="522945D9"/>
    <w:rsid w:val="522D64FA"/>
    <w:rsid w:val="52333CAC"/>
    <w:rsid w:val="52700369"/>
    <w:rsid w:val="52774BF4"/>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86DD5"/>
    <w:rsid w:val="549A68BF"/>
    <w:rsid w:val="54B17058"/>
    <w:rsid w:val="54D27C4A"/>
    <w:rsid w:val="54DF5E53"/>
    <w:rsid w:val="54F040B1"/>
    <w:rsid w:val="54FA3657"/>
    <w:rsid w:val="55362516"/>
    <w:rsid w:val="553651A8"/>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AA70EF"/>
    <w:rsid w:val="56D77089"/>
    <w:rsid w:val="56F41410"/>
    <w:rsid w:val="57104A3D"/>
    <w:rsid w:val="5718209F"/>
    <w:rsid w:val="571A0928"/>
    <w:rsid w:val="572255CB"/>
    <w:rsid w:val="574F11B7"/>
    <w:rsid w:val="57616078"/>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4B4634"/>
    <w:rsid w:val="595032DA"/>
    <w:rsid w:val="59933947"/>
    <w:rsid w:val="59AC19B3"/>
    <w:rsid w:val="59B44E87"/>
    <w:rsid w:val="59CB6D7C"/>
    <w:rsid w:val="59D9044C"/>
    <w:rsid w:val="59DB6105"/>
    <w:rsid w:val="59DD1A96"/>
    <w:rsid w:val="59E672E5"/>
    <w:rsid w:val="5A1522D8"/>
    <w:rsid w:val="5A165BAE"/>
    <w:rsid w:val="5A24278F"/>
    <w:rsid w:val="5A290F7B"/>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16DE8"/>
    <w:rsid w:val="5C0538EB"/>
    <w:rsid w:val="5C2B5C4D"/>
    <w:rsid w:val="5C2E18E1"/>
    <w:rsid w:val="5C3C263A"/>
    <w:rsid w:val="5C3C2C27"/>
    <w:rsid w:val="5C3D7690"/>
    <w:rsid w:val="5C5C2516"/>
    <w:rsid w:val="5C672C63"/>
    <w:rsid w:val="5CA259EB"/>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82216"/>
    <w:rsid w:val="5DFE3FE2"/>
    <w:rsid w:val="5E2171EF"/>
    <w:rsid w:val="5E232D7A"/>
    <w:rsid w:val="5E56557C"/>
    <w:rsid w:val="5E5D4401"/>
    <w:rsid w:val="5E7A57FD"/>
    <w:rsid w:val="5E985848"/>
    <w:rsid w:val="5EA04954"/>
    <w:rsid w:val="5EB14324"/>
    <w:rsid w:val="5EBA3C05"/>
    <w:rsid w:val="5EDF7EA9"/>
    <w:rsid w:val="5EE02631"/>
    <w:rsid w:val="5EED164A"/>
    <w:rsid w:val="5F0B0AFE"/>
    <w:rsid w:val="5F402296"/>
    <w:rsid w:val="5F456E21"/>
    <w:rsid w:val="5F8D44D1"/>
    <w:rsid w:val="5F8E6F84"/>
    <w:rsid w:val="5F9307D6"/>
    <w:rsid w:val="5F9A5EBF"/>
    <w:rsid w:val="5F9E4A5E"/>
    <w:rsid w:val="5FAA26D4"/>
    <w:rsid w:val="5FCB03B7"/>
    <w:rsid w:val="5FCB1946"/>
    <w:rsid w:val="5FEA4182"/>
    <w:rsid w:val="5FFE2622"/>
    <w:rsid w:val="60134B3E"/>
    <w:rsid w:val="603056C1"/>
    <w:rsid w:val="603C4C48"/>
    <w:rsid w:val="604757D7"/>
    <w:rsid w:val="60563E8E"/>
    <w:rsid w:val="60582C79"/>
    <w:rsid w:val="60630E69"/>
    <w:rsid w:val="606D3129"/>
    <w:rsid w:val="60703D0B"/>
    <w:rsid w:val="608A0914"/>
    <w:rsid w:val="60AE3615"/>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CA26DF"/>
    <w:rsid w:val="61DC51CB"/>
    <w:rsid w:val="61E84258"/>
    <w:rsid w:val="62016C80"/>
    <w:rsid w:val="62072592"/>
    <w:rsid w:val="62120AF1"/>
    <w:rsid w:val="62152ED9"/>
    <w:rsid w:val="62346586"/>
    <w:rsid w:val="627204F9"/>
    <w:rsid w:val="62761575"/>
    <w:rsid w:val="627E6942"/>
    <w:rsid w:val="628C42E3"/>
    <w:rsid w:val="629866B3"/>
    <w:rsid w:val="62D705AF"/>
    <w:rsid w:val="62E66C05"/>
    <w:rsid w:val="62E9582D"/>
    <w:rsid w:val="62F055B2"/>
    <w:rsid w:val="62F9391F"/>
    <w:rsid w:val="62F961AA"/>
    <w:rsid w:val="63085C74"/>
    <w:rsid w:val="630C1F05"/>
    <w:rsid w:val="63166409"/>
    <w:rsid w:val="63363B89"/>
    <w:rsid w:val="633662B4"/>
    <w:rsid w:val="63461D31"/>
    <w:rsid w:val="63580A4D"/>
    <w:rsid w:val="638467A7"/>
    <w:rsid w:val="63890328"/>
    <w:rsid w:val="63953B44"/>
    <w:rsid w:val="63A64A16"/>
    <w:rsid w:val="63B25AE3"/>
    <w:rsid w:val="63C32D03"/>
    <w:rsid w:val="63F244A3"/>
    <w:rsid w:val="64020894"/>
    <w:rsid w:val="64037CF1"/>
    <w:rsid w:val="640B18D1"/>
    <w:rsid w:val="640E5AE8"/>
    <w:rsid w:val="64284D31"/>
    <w:rsid w:val="644961D1"/>
    <w:rsid w:val="64521115"/>
    <w:rsid w:val="64845637"/>
    <w:rsid w:val="64913ECE"/>
    <w:rsid w:val="64A85618"/>
    <w:rsid w:val="64B950C7"/>
    <w:rsid w:val="64ED11A3"/>
    <w:rsid w:val="65144ACD"/>
    <w:rsid w:val="65183542"/>
    <w:rsid w:val="65254108"/>
    <w:rsid w:val="653035FF"/>
    <w:rsid w:val="65424C34"/>
    <w:rsid w:val="65666CB5"/>
    <w:rsid w:val="6571115B"/>
    <w:rsid w:val="659171A2"/>
    <w:rsid w:val="65D0216D"/>
    <w:rsid w:val="65EB103A"/>
    <w:rsid w:val="65F10BAA"/>
    <w:rsid w:val="65FF7A5D"/>
    <w:rsid w:val="6607216D"/>
    <w:rsid w:val="662618D2"/>
    <w:rsid w:val="662A0A22"/>
    <w:rsid w:val="66545FB7"/>
    <w:rsid w:val="665F0D15"/>
    <w:rsid w:val="666A2C4D"/>
    <w:rsid w:val="66715B63"/>
    <w:rsid w:val="669725E0"/>
    <w:rsid w:val="66B73A6C"/>
    <w:rsid w:val="66BA3A61"/>
    <w:rsid w:val="66BB4713"/>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A248A7"/>
    <w:rsid w:val="68D6023A"/>
    <w:rsid w:val="68E034C5"/>
    <w:rsid w:val="68F32A65"/>
    <w:rsid w:val="690523C1"/>
    <w:rsid w:val="690C7551"/>
    <w:rsid w:val="69142594"/>
    <w:rsid w:val="691902EB"/>
    <w:rsid w:val="692C512B"/>
    <w:rsid w:val="692E47E6"/>
    <w:rsid w:val="69636AB2"/>
    <w:rsid w:val="6971099E"/>
    <w:rsid w:val="69BA0F08"/>
    <w:rsid w:val="69BA35B5"/>
    <w:rsid w:val="69C602E1"/>
    <w:rsid w:val="69D151A9"/>
    <w:rsid w:val="69D32AD4"/>
    <w:rsid w:val="69FA61DE"/>
    <w:rsid w:val="6A0201EC"/>
    <w:rsid w:val="6A0C4483"/>
    <w:rsid w:val="6A2461D5"/>
    <w:rsid w:val="6A2B0AC4"/>
    <w:rsid w:val="6A2B58FC"/>
    <w:rsid w:val="6A2F1121"/>
    <w:rsid w:val="6A322910"/>
    <w:rsid w:val="6A322D80"/>
    <w:rsid w:val="6A332E57"/>
    <w:rsid w:val="6A7D3ABC"/>
    <w:rsid w:val="6A7E7173"/>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B672B7"/>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00095"/>
    <w:rsid w:val="6DA97346"/>
    <w:rsid w:val="6DB209DD"/>
    <w:rsid w:val="6E097EA9"/>
    <w:rsid w:val="6E116D08"/>
    <w:rsid w:val="6E135025"/>
    <w:rsid w:val="6E174871"/>
    <w:rsid w:val="6E1B72D4"/>
    <w:rsid w:val="6E3634D8"/>
    <w:rsid w:val="6E3741BF"/>
    <w:rsid w:val="6E5C10F8"/>
    <w:rsid w:val="6E6C1932"/>
    <w:rsid w:val="6E6F4E2B"/>
    <w:rsid w:val="6EB730B4"/>
    <w:rsid w:val="6EBD36DE"/>
    <w:rsid w:val="6EBF3A3D"/>
    <w:rsid w:val="6EDD2182"/>
    <w:rsid w:val="6EE27DCC"/>
    <w:rsid w:val="6F5A7C06"/>
    <w:rsid w:val="6F9221E1"/>
    <w:rsid w:val="6F9240A7"/>
    <w:rsid w:val="6FA56E12"/>
    <w:rsid w:val="6FBE410D"/>
    <w:rsid w:val="6FC21D07"/>
    <w:rsid w:val="6FC36FAE"/>
    <w:rsid w:val="6FCB1761"/>
    <w:rsid w:val="6FF775D8"/>
    <w:rsid w:val="70080B49"/>
    <w:rsid w:val="701760CA"/>
    <w:rsid w:val="702511F2"/>
    <w:rsid w:val="70516D08"/>
    <w:rsid w:val="705C4A9B"/>
    <w:rsid w:val="708648C1"/>
    <w:rsid w:val="709B4FEE"/>
    <w:rsid w:val="70BC4CE3"/>
    <w:rsid w:val="70C522B8"/>
    <w:rsid w:val="70CE62E8"/>
    <w:rsid w:val="70D71CE7"/>
    <w:rsid w:val="70F204BB"/>
    <w:rsid w:val="7101308B"/>
    <w:rsid w:val="711166D3"/>
    <w:rsid w:val="71210F45"/>
    <w:rsid w:val="71216BBE"/>
    <w:rsid w:val="71233B0F"/>
    <w:rsid w:val="71392ADD"/>
    <w:rsid w:val="713A031A"/>
    <w:rsid w:val="714C357F"/>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474D5B"/>
    <w:rsid w:val="725D3E8F"/>
    <w:rsid w:val="728E3DEF"/>
    <w:rsid w:val="72BF16C7"/>
    <w:rsid w:val="72CC236B"/>
    <w:rsid w:val="72D4746A"/>
    <w:rsid w:val="730A1682"/>
    <w:rsid w:val="730E0699"/>
    <w:rsid w:val="732C523D"/>
    <w:rsid w:val="735416EA"/>
    <w:rsid w:val="73757D48"/>
    <w:rsid w:val="737A28E0"/>
    <w:rsid w:val="739865C5"/>
    <w:rsid w:val="73A80B8D"/>
    <w:rsid w:val="73F23E56"/>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5446734"/>
    <w:rsid w:val="75564A84"/>
    <w:rsid w:val="75613F6E"/>
    <w:rsid w:val="75760E38"/>
    <w:rsid w:val="75837E1A"/>
    <w:rsid w:val="75A0491B"/>
    <w:rsid w:val="75AE1F7F"/>
    <w:rsid w:val="75C1589D"/>
    <w:rsid w:val="75E65F0E"/>
    <w:rsid w:val="75F4403B"/>
    <w:rsid w:val="76234FBD"/>
    <w:rsid w:val="762F2878"/>
    <w:rsid w:val="76372533"/>
    <w:rsid w:val="76556325"/>
    <w:rsid w:val="769526AC"/>
    <w:rsid w:val="769F7D4A"/>
    <w:rsid w:val="76B13BD0"/>
    <w:rsid w:val="76BB3F0E"/>
    <w:rsid w:val="76BE5C15"/>
    <w:rsid w:val="76BF2FBF"/>
    <w:rsid w:val="76C4605B"/>
    <w:rsid w:val="76E15DD6"/>
    <w:rsid w:val="772D243F"/>
    <w:rsid w:val="77406F2E"/>
    <w:rsid w:val="776B15C0"/>
    <w:rsid w:val="7782252D"/>
    <w:rsid w:val="779F6F9D"/>
    <w:rsid w:val="77B44847"/>
    <w:rsid w:val="77C3294D"/>
    <w:rsid w:val="77C42516"/>
    <w:rsid w:val="77DD430B"/>
    <w:rsid w:val="77DD6A6A"/>
    <w:rsid w:val="77F02C38"/>
    <w:rsid w:val="783114E8"/>
    <w:rsid w:val="783E2906"/>
    <w:rsid w:val="78766B17"/>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2E40D9"/>
    <w:rsid w:val="7B414C33"/>
    <w:rsid w:val="7B4D3CC3"/>
    <w:rsid w:val="7B522D4D"/>
    <w:rsid w:val="7B581BAC"/>
    <w:rsid w:val="7B5B161C"/>
    <w:rsid w:val="7B6608E4"/>
    <w:rsid w:val="7B7701BA"/>
    <w:rsid w:val="7BB522D3"/>
    <w:rsid w:val="7BC00F8B"/>
    <w:rsid w:val="7BC8200B"/>
    <w:rsid w:val="7BE67A95"/>
    <w:rsid w:val="7BF93ECC"/>
    <w:rsid w:val="7C09224C"/>
    <w:rsid w:val="7C117B2E"/>
    <w:rsid w:val="7C165B89"/>
    <w:rsid w:val="7C1C3059"/>
    <w:rsid w:val="7C213D9A"/>
    <w:rsid w:val="7C282F0F"/>
    <w:rsid w:val="7C2A682C"/>
    <w:rsid w:val="7C307E7A"/>
    <w:rsid w:val="7C63472B"/>
    <w:rsid w:val="7C66300A"/>
    <w:rsid w:val="7C74695B"/>
    <w:rsid w:val="7C872CDF"/>
    <w:rsid w:val="7CBB32B2"/>
    <w:rsid w:val="7CC534AE"/>
    <w:rsid w:val="7CC73207"/>
    <w:rsid w:val="7CF701A8"/>
    <w:rsid w:val="7CFF5B12"/>
    <w:rsid w:val="7D2339F7"/>
    <w:rsid w:val="7D252E0E"/>
    <w:rsid w:val="7D573759"/>
    <w:rsid w:val="7D7F1AE4"/>
    <w:rsid w:val="7D8A0943"/>
    <w:rsid w:val="7D94268A"/>
    <w:rsid w:val="7DAA2098"/>
    <w:rsid w:val="7DAF173B"/>
    <w:rsid w:val="7DC3713D"/>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1D7B4E"/>
    <w:rsid w:val="7F2E1932"/>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C7A0"/>
  <w15:docId w15:val="{D6E3E145-AF63-48BC-AD6C-8944062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qFormat="1"/>
    <w:lsdException w:name="footnote text" w:semiHidden="1" w:qFormat="1"/>
    <w:lsdException w:name="annotation text" w:semiHidden="1" w:uiPriority="99" w:qFormat="1"/>
    <w:lsdException w:name="header" w:qFormat="1"/>
    <w:lsdException w:name="footer" w:qFormat="1"/>
    <w:lsdException w:name="index heading" w:qFormat="1"/>
    <w:lsdException w:name="caption" w:uiPriority="35"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semiHidden="1" w:uiPriority="99" w:qFormat="1"/>
    <w:lsdException w:name="line number" w:semiHidden="1" w:qFormat="1"/>
    <w:lsdException w:name="page number" w:semiHidden="1" w:qFormat="1"/>
    <w:lsdException w:name="endnote reference" w:qFormat="1"/>
    <w:lsdException w:name="endnote text" w:uiPriority="99" w:qFormat="1"/>
    <w:lsdException w:name="macro" w:uiPriority="99"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qFormat="1"/>
    <w:lsdException w:name="Hyperlink" w:semiHidden="1" w:qFormat="1"/>
    <w:lsdException w:name="FollowedHyperlink" w:semiHidden="1" w:qFormat="1"/>
    <w:lsdException w:name="Strong" w:qFormat="1"/>
    <w:lsdException w:name="Emphasis" w:uiPriority="20"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uiPriority="99"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0639"/>
    <w:pPr>
      <w:spacing w:after="180"/>
    </w:pPr>
    <w:rPr>
      <w:rFonts w:eastAsia="MS Mincho"/>
      <w:sz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tabs>
        <w:tab w:val="clear" w:pos="425"/>
        <w:tab w:val="left" w:pos="432"/>
      </w:tabs>
      <w:spacing w:before="160" w:after="120"/>
      <w:outlineLvl w:val="1"/>
    </w:pPr>
    <w:rPr>
      <w:sz w:val="28"/>
      <w:szCs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numPr>
        <w:ilvl w:val="2"/>
      </w:numPr>
      <w:tabs>
        <w:tab w:val="left" w:pos="0"/>
      </w:tabs>
      <w:spacing w:before="120"/>
      <w:ind w:left="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tabs>
        <w:tab w:val="clear" w:pos="420"/>
        <w:tab w:val="left" w:pos="432"/>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Normal"/>
    <w:qFormat/>
    <w:pPr>
      <w:ind w:left="1418"/>
    </w:pPr>
  </w:style>
  <w:style w:type="paragraph" w:styleId="E-mailSignature">
    <w:name w:val="E-mail Signature"/>
    <w:basedOn w:val="Normal"/>
    <w:semiHidden/>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pPr>
      <w:ind w:firstLineChars="200" w:firstLine="42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pPr>
      <w:ind w:left="0" w:firstLine="0"/>
    </w:p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Salutation">
    <w:name w:val="Salutation"/>
    <w:basedOn w:val="Normal"/>
    <w:next w:val="Normal"/>
    <w:semiHidden/>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semiHidden/>
    <w:qFormat/>
    <w:pPr>
      <w:ind w:leftChars="2100" w:left="100"/>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uiPriority w:val="99"/>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4"/>
      </w:numPr>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ind w:leftChars="2500" w:left="100"/>
    </w:pPr>
  </w:style>
  <w:style w:type="paragraph" w:styleId="BodyTextIndent2">
    <w:name w:val="Body Text Indent 2"/>
    <w:basedOn w:val="Normal"/>
    <w:link w:val="BodyTextIndent2Char"/>
    <w:uiPriority w:val="99"/>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uiPriority w:val="99"/>
    <w:qFormat/>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spacing w:after="120"/>
      <w:ind w:leftChars="200" w:left="420"/>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uiPriority w:val="99"/>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aliases w:val="已访问的超链接"/>
    <w:qFormat/>
    <w:rPr>
      <w:rFonts w:ascii="Arial" w:eastAsia="SimSun" w:hAnsi="Arial" w:cs="Arial"/>
      <w:color w:val="0000FF"/>
      <w:kern w:val="2"/>
      <w:u w:val="single"/>
      <w:lang w:val="en-US" w:eastAsia="zh-CN" w:bidi="ar-SA"/>
    </w:rPr>
  </w:style>
  <w:style w:type="character" w:styleId="Emphasis">
    <w:name w:val="Emphasis"/>
    <w:uiPriority w:val="20"/>
    <w:qFormat/>
    <w:rPr>
      <w:rFonts w:ascii="Arial" w:eastAsia="SimSun" w:hAnsi="Arial" w:cs="Arial"/>
      <w:color w:val="CC0033"/>
      <w:kern w:val="2"/>
      <w:lang w:val="en-US" w:eastAsia="zh-CN" w:bidi="ar-SA"/>
    </w:rPr>
  </w:style>
  <w:style w:type="character" w:styleId="LineNumber">
    <w:name w:val="line number"/>
    <w:basedOn w:val="DefaultParagraphFont"/>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uiPriority w:val="99"/>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NF">
    <w:name w:val="NF"/>
    <w:basedOn w:val="NO"/>
    <w:qFormat/>
    <w:pPr>
      <w:keepNext/>
      <w:spacing w:after="0"/>
    </w:pPr>
    <w:rPr>
      <w:sz w:val="18"/>
    </w:r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20">
    <w:name w:val="B2"/>
    <w:basedOn w:val="List2"/>
    <w:link w:val="B2Char"/>
    <w:qFormat/>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qFormat/>
    <w:pPr>
      <w:spacing w:after="220"/>
    </w:pPr>
    <w:rPr>
      <w:rFonts w:ascii="Arial" w:hAnsi="Arial"/>
      <w:lang w:val="en-US"/>
    </w:rPr>
  </w:style>
  <w:style w:type="paragraph" w:customStyle="1" w:styleId="B30">
    <w:name w:val="B3"/>
    <w:basedOn w:val="List3"/>
    <w:link w:val="B3Char2"/>
    <w:qFormat/>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CharCharChar">
    <w:name w:val="Char Char Char"/>
    <w:basedOn w:val="Normal"/>
    <w:uiPriority w:val="99"/>
    <w:qFormat/>
    <w:pPr>
      <w:spacing w:after="160" w:line="240" w:lineRule="exact"/>
    </w:pPr>
    <w:rPr>
      <w:rFonts w:ascii="Arial" w:eastAsia="SimSun" w:hAnsi="Arial" w:cs="Arial"/>
      <w:color w:val="0000FF"/>
      <w:kern w:val="2"/>
      <w:lang w:val="en-US"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Proposal">
    <w:name w:val="Proposal"/>
    <w:basedOn w:val="Normal"/>
    <w:qFormat/>
    <w:rPr>
      <w:b/>
    </w:rPr>
  </w:style>
  <w:style w:type="paragraph" w:customStyle="1" w:styleId="B5">
    <w:name w:val="B5"/>
    <w:basedOn w:val="List5"/>
    <w:link w:val="B5Char"/>
    <w:qFormat/>
  </w:style>
  <w:style w:type="paragraph" w:customStyle="1" w:styleId="TAR">
    <w:name w:val="TAR"/>
    <w:basedOn w:val="TAL"/>
    <w:qFormat/>
    <w:pPr>
      <w:jc w:val="right"/>
    </w:p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uiPriority w:val="99"/>
    <w:qFormat/>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
    <w:name w:val="tdoc-header"/>
    <w:qFormat/>
    <w:rPr>
      <w:rFonts w:ascii="Arial" w:eastAsia="MS Mincho" w:hAnsi="Arial"/>
      <w:sz w:val="24"/>
      <w:lang w:val="en-GB"/>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Normal"/>
    <w:qFormat/>
    <w:pPr>
      <w:spacing w:after="0"/>
    </w:p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Guidance">
    <w:name w:val="Guidance"/>
    <w:basedOn w:val="Normal"/>
    <w:link w:val="GuidanceChar"/>
    <w:qFormat/>
    <w:rPr>
      <w:rFonts w:eastAsia="Times New Roman"/>
      <w:i/>
      <w:color w:val="0000FF"/>
      <w:sz w:val="20"/>
    </w:rPr>
  </w:style>
  <w:style w:type="paragraph" w:customStyle="1" w:styleId="120">
    <w:name w:val="样式 段后: 12 磅"/>
    <w:basedOn w:val="Normal"/>
    <w:semiHidden/>
    <w:qFormat/>
    <w:pPr>
      <w:spacing w:after="240"/>
    </w:pPr>
    <w:rPr>
      <w:rFonts w:cs="SimSu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B4">
    <w:name w:val="B4"/>
    <w:basedOn w:val="List4"/>
    <w:link w:val="B4Char"/>
    <w:qFormat/>
    <w:rPr>
      <w:rFonts w:ascii="Arial" w:eastAsia="SimSun" w:hAnsi="Arial" w:cs="Arial"/>
      <w:color w:val="0000FF"/>
      <w:kern w:val="2"/>
      <w:sz w:val="20"/>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NW">
    <w:name w:val="NW"/>
    <w:basedOn w:val="NO"/>
    <w:qFormat/>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T">
    <w:name w:val="TT"/>
    <w:basedOn w:val="Heading1"/>
    <w:next w:val="Normal"/>
    <w:qFormat/>
    <w:pPr>
      <w:outlineLvl w:val="9"/>
    </w:pPr>
  </w:style>
  <w:style w:type="paragraph" w:customStyle="1" w:styleId="EditorsNote">
    <w:name w:val="Editor's Note"/>
    <w:aliases w:val="EN"/>
    <w:basedOn w:val="NO"/>
    <w:link w:val="EditorsNoteChar"/>
    <w:qFormat/>
    <w:rPr>
      <w:color w:val="FF0000"/>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MTDisplayEquation">
    <w:name w:val="MTDisplayEquation"/>
    <w:basedOn w:val="Normal"/>
    <w:uiPriority w:val="99"/>
    <w:qFormat/>
    <w:pPr>
      <w:tabs>
        <w:tab w:val="center" w:pos="4820"/>
        <w:tab w:val="right" w:pos="9640"/>
      </w:tabs>
    </w:pPr>
    <w:rPr>
      <w:lang w:val="en-US"/>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pPr>
      <w:numPr>
        <w:numId w:val="10"/>
      </w:numPr>
      <w:overflowPunct w:val="0"/>
      <w:autoSpaceDE w:val="0"/>
      <w:autoSpaceDN w:val="0"/>
      <w:adjustRightInd w:val="0"/>
      <w:ind w:right="-99"/>
      <w:textAlignment w:val="baseline"/>
    </w:pPr>
  </w:style>
  <w:style w:type="paragraph" w:customStyle="1" w:styleId="EW">
    <w:name w:val="EW"/>
    <w:basedOn w:val="EX"/>
    <w:qFormat/>
    <w:pPr>
      <w:spacing w:after="0"/>
    </w:pPr>
  </w:style>
  <w:style w:type="paragraph" w:customStyle="1" w:styleId="B10">
    <w:name w:val="B1"/>
    <w:basedOn w:val="List"/>
    <w:link w:val="B1Char1"/>
    <w:qFormat/>
    <w:rPr>
      <w:rFonts w:ascii="Arial" w:eastAsia="SimSun" w:hAnsi="Arial" w:cs="Arial"/>
      <w:color w:val="0000FF"/>
      <w:kern w:val="2"/>
      <w:sz w:val="20"/>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2Char">
    <w:name w:val="B2 Char"/>
    <w:link w:val="B20"/>
    <w:qFormat/>
    <w:rPr>
      <w:rFonts w:ascii="Arial" w:eastAsia="SimSun" w:hAnsi="Arial" w:cs="Arial"/>
      <w:color w:val="0000FF"/>
      <w:kern w:val="2"/>
      <w:lang w:val="en-GB"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ZGSM">
    <w:name w:val="ZGSM"/>
    <w:qFormat/>
  </w:style>
  <w:style w:type="character" w:customStyle="1" w:styleId="trans">
    <w:name w:val="trans"/>
    <w:basedOn w:val="DefaultParagraphFont"/>
    <w:qFormat/>
  </w:style>
  <w:style w:type="character" w:customStyle="1" w:styleId="Heading1Char">
    <w:name w:val="Heading 1 Char"/>
    <w:aliases w:val="Char Char17,NMP Heading 1 Char,H1 Char,h1 Char,app heading 1 Char,l1 Char,Memo Heading 1 Char,h11 Char,h12 Char,h13 Char,h14 Char,h15 Char,h16 Char,h17 Char,h111 Char,h121 Char,h131 Char,h141 Char,h151 Char,h161 Char,h18 Char,h112 Char"/>
    <w:link w:val="Heading1"/>
    <w:qFormat/>
    <w:rPr>
      <w:rFonts w:ascii="Arial" w:eastAsia="MS Mincho" w:hAnsi="Arial"/>
      <w:sz w:val="36"/>
      <w:lang w:val="en-GB"/>
    </w:rPr>
  </w:style>
  <w:style w:type="character" w:customStyle="1" w:styleId="apple-converted-space">
    <w:name w:val="apple-converted-space"/>
    <w:qFormat/>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DefaultParagraphFont"/>
    <w:qFormat/>
    <w:rPr>
      <w:rFonts w:ascii="Arial" w:hAnsi="Arial" w:cs="Arial" w:hint="default"/>
      <w:color w:val="000000"/>
      <w:sz w:val="18"/>
      <w:szCs w:val="18"/>
      <w:u w:val="none"/>
      <w:vertAlign w:val="superscript"/>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eastAsia="MS Mincho" w:hAnsi="Arial"/>
      <w:sz w:val="28"/>
      <w:szCs w:val="2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b/>
      <w:sz w:val="18"/>
      <w:lang w:val="en-GB" w:eastAsia="en-US"/>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rPr>
      <w:rFonts w:ascii="Arial" w:eastAsia="MS Mincho" w:hAnsi="Arial" w:cs="Arial"/>
      <w:b/>
      <w:color w:val="0000FF"/>
      <w:kern w:val="2"/>
      <w:sz w:val="22"/>
      <w:lang w:val="en-US" w:eastAsia="en-US" w:bidi="ar-SA"/>
    </w:rPr>
  </w:style>
  <w:style w:type="character" w:customStyle="1" w:styleId="a2">
    <w:name w:val="首标题"/>
    <w:qFormat/>
    <w:rPr>
      <w:rFonts w:ascii="Arial" w:eastAsia="SimSun" w:hAnsi="Arial" w:cs="Arial"/>
      <w:color w:val="0000FF"/>
      <w:kern w:val="2"/>
      <w:sz w:val="24"/>
      <w:lang w:val="en-US"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MS Mincho" w:hAnsi="Arial"/>
      <w:sz w:val="28"/>
      <w:szCs w:val="28"/>
      <w:lang w:val="en-GB"/>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3Char2">
    <w:name w:val="B3 Char2"/>
    <w:link w:val="B30"/>
    <w:qFormat/>
    <w:rPr>
      <w:rFonts w:ascii="Arial" w:eastAsia="SimSun" w:hAnsi="Arial" w:cs="Arial"/>
      <w:color w:val="0000FF"/>
      <w:kern w:val="2"/>
      <w:lang w:val="en-GB" w:eastAsia="en-US"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0"/>
    <w:qFormat/>
    <w:rPr>
      <w:rFonts w:ascii="Arial" w:eastAsia="SimSun" w:hAnsi="Arial" w:cs="Arial"/>
      <w:color w:val="0000FF"/>
      <w:kern w:val="2"/>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MS Mincho" w:hAnsi="Arial"/>
      <w:sz w:val="24"/>
      <w:szCs w:val="28"/>
      <w:lang w:val="en-GB"/>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EditorsNoteChar">
    <w:name w:val="Editor's Note Char"/>
    <w:link w:val="EditorsNote"/>
    <w:uiPriority w:val="99"/>
    <w:qFormat/>
    <w:rPr>
      <w:rFonts w:ascii="Arial" w:eastAsia="SimSun"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NoSpacing">
    <w:name w:val="No Spacing"/>
    <w:uiPriority w:val="1"/>
    <w:qFormat/>
    <w:rPr>
      <w:rFonts w:eastAsia="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msonormal0">
    <w:name w:val="msonormal"/>
    <w:basedOn w:val="Normal"/>
    <w:uiPriority w:val="99"/>
    <w:qFormat/>
    <w:rsid w:val="00CE5763"/>
    <w:pPr>
      <w:spacing w:before="100" w:beforeAutospacing="1" w:after="100" w:afterAutospacing="1"/>
    </w:pPr>
    <w:rPr>
      <w:rFonts w:eastAsia="Times New Roman"/>
      <w:sz w:val="24"/>
      <w:szCs w:val="24"/>
      <w:lang w:val="en-US"/>
    </w:rPr>
  </w:style>
  <w:style w:type="paragraph" w:customStyle="1" w:styleId="font5">
    <w:name w:val="font5"/>
    <w:basedOn w:val="Normal"/>
    <w:qFormat/>
    <w:rsid w:val="00CE5763"/>
    <w:pPr>
      <w:spacing w:before="100" w:beforeAutospacing="1" w:after="100" w:afterAutospacing="1"/>
    </w:pPr>
    <w:rPr>
      <w:rFonts w:ascii="Arial" w:eastAsia="Times New Roman" w:hAnsi="Arial" w:cs="Arial"/>
      <w:b/>
      <w:bCs/>
      <w:sz w:val="18"/>
      <w:szCs w:val="18"/>
      <w:lang w:val="en-US"/>
    </w:rPr>
  </w:style>
  <w:style w:type="paragraph" w:customStyle="1" w:styleId="font6">
    <w:name w:val="font6"/>
    <w:basedOn w:val="Normal"/>
    <w:rsid w:val="00CE5763"/>
    <w:pPr>
      <w:spacing w:before="100" w:beforeAutospacing="1" w:after="100" w:afterAutospacing="1"/>
    </w:pPr>
    <w:rPr>
      <w:rFonts w:ascii="Arial" w:eastAsia="Times New Roman" w:hAnsi="Arial" w:cs="Arial"/>
      <w:b/>
      <w:bCs/>
      <w:sz w:val="18"/>
      <w:szCs w:val="18"/>
      <w:lang w:val="en-US"/>
    </w:rPr>
  </w:style>
  <w:style w:type="paragraph" w:customStyle="1" w:styleId="font7">
    <w:name w:val="font7"/>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8">
    <w:name w:val="font8"/>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9">
    <w:name w:val="font9"/>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font10">
    <w:name w:val="font10"/>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xl67">
    <w:name w:val="xl67"/>
    <w:basedOn w:val="Normal"/>
    <w:qFormat/>
    <w:rsid w:val="00CE5763"/>
    <w:pPr>
      <w:spacing w:before="100" w:beforeAutospacing="1" w:after="100" w:afterAutospacing="1"/>
      <w:textAlignment w:val="center"/>
    </w:pPr>
    <w:rPr>
      <w:rFonts w:ascii="SimSun" w:eastAsia="SimSun" w:hAnsi="SimSun"/>
      <w:sz w:val="24"/>
      <w:szCs w:val="24"/>
      <w:lang w:val="en-US"/>
    </w:rPr>
  </w:style>
  <w:style w:type="paragraph" w:customStyle="1" w:styleId="xl68">
    <w:name w:val="xl68"/>
    <w:basedOn w:val="Normal"/>
    <w:qFormat/>
    <w:rsid w:val="00CE5763"/>
    <w:pPr>
      <w:spacing w:before="100" w:beforeAutospacing="1" w:after="100" w:afterAutospacing="1"/>
      <w:jc w:val="center"/>
      <w:textAlignment w:val="center"/>
    </w:pPr>
    <w:rPr>
      <w:rFonts w:ascii="SimSun" w:eastAsia="SimSun" w:hAnsi="SimSun"/>
      <w:sz w:val="24"/>
      <w:szCs w:val="24"/>
      <w:lang w:val="en-US"/>
    </w:rPr>
  </w:style>
  <w:style w:type="paragraph" w:customStyle="1" w:styleId="xl69">
    <w:name w:val="xl69"/>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0">
    <w:name w:val="xl70"/>
    <w:basedOn w:val="Normal"/>
    <w:qFormat/>
    <w:rsid w:val="00CE5763"/>
    <w:pPr>
      <w:shd w:val="clear" w:color="000000" w:fill="FFFFFF"/>
      <w:spacing w:before="100" w:beforeAutospacing="1" w:after="100" w:afterAutospacing="1"/>
      <w:jc w:val="center"/>
      <w:textAlignment w:val="center"/>
    </w:pPr>
    <w:rPr>
      <w:rFonts w:ascii="SimSun" w:eastAsia="SimSun" w:hAnsi="SimSun"/>
      <w:sz w:val="24"/>
      <w:szCs w:val="24"/>
      <w:lang w:val="en-US"/>
    </w:rPr>
  </w:style>
  <w:style w:type="paragraph" w:customStyle="1" w:styleId="xl71">
    <w:name w:val="xl71"/>
    <w:basedOn w:val="Normal"/>
    <w:qFormat/>
    <w:rsid w:val="00CE5763"/>
    <w:pPr>
      <w:spacing w:before="100" w:beforeAutospacing="1" w:after="100" w:afterAutospacing="1"/>
      <w:jc w:val="center"/>
      <w:textAlignment w:val="center"/>
    </w:pPr>
    <w:rPr>
      <w:rFonts w:eastAsia="Times New Roman"/>
      <w:sz w:val="24"/>
      <w:szCs w:val="24"/>
      <w:lang w:val="en-US"/>
    </w:rPr>
  </w:style>
  <w:style w:type="paragraph" w:customStyle="1" w:styleId="xl72">
    <w:name w:val="xl72"/>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3">
    <w:name w:val="xl73"/>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4">
    <w:name w:val="xl74"/>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5">
    <w:name w:val="xl75"/>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6">
    <w:name w:val="xl76"/>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7">
    <w:name w:val="xl77"/>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lang w:val="en-US"/>
    </w:rPr>
  </w:style>
  <w:style w:type="paragraph" w:customStyle="1" w:styleId="xl78">
    <w:name w:val="xl78"/>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9">
    <w:name w:val="xl79"/>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0">
    <w:name w:val="xl80"/>
    <w:basedOn w:val="Normal"/>
    <w:qFormat/>
    <w:rsid w:val="00CE576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1">
    <w:name w:val="xl81"/>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2">
    <w:name w:val="xl82"/>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3">
    <w:name w:val="xl83"/>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4">
    <w:name w:val="xl84"/>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5">
    <w:name w:val="xl85"/>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6">
    <w:name w:val="xl86"/>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7">
    <w:name w:val="xl87"/>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8">
    <w:name w:val="xl88"/>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9">
    <w:name w:val="xl89"/>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0">
    <w:name w:val="xl90"/>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1">
    <w:name w:val="xl91"/>
    <w:basedOn w:val="Normal"/>
    <w:rsid w:val="00CE5763"/>
    <w:pPr>
      <w:pBdr>
        <w:top w:val="single" w:sz="4" w:space="0" w:color="auto"/>
        <w:lef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2">
    <w:name w:val="xl92"/>
    <w:basedOn w:val="Normal"/>
    <w:rsid w:val="00CE5763"/>
    <w:pPr>
      <w:pBdr>
        <w:top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3">
    <w:name w:val="xl93"/>
    <w:basedOn w:val="Normal"/>
    <w:rsid w:val="00CE5763"/>
    <w:pPr>
      <w:pBdr>
        <w:left w:val="single" w:sz="4" w:space="0" w:color="auto"/>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4">
    <w:name w:val="xl94"/>
    <w:basedOn w:val="Normal"/>
    <w:rsid w:val="00CE5763"/>
    <w:pPr>
      <w:pBdr>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5">
    <w:name w:val="xl95"/>
    <w:basedOn w:val="Normal"/>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numbering" w:customStyle="1" w:styleId="NoList1">
    <w:name w:val="No List1"/>
    <w:next w:val="NoList"/>
    <w:uiPriority w:val="99"/>
    <w:semiHidden/>
    <w:unhideWhenUsed/>
    <w:rsid w:val="0032584D"/>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32584D"/>
    <w:rPr>
      <w:rFonts w:ascii="Arial" w:eastAsia="MS Mincho" w:hAnsi="Arial"/>
      <w:sz w:val="22"/>
      <w:szCs w:val="28"/>
      <w:lang w:val="en-GB"/>
    </w:rPr>
  </w:style>
  <w:style w:type="character" w:customStyle="1" w:styleId="Heading6Char">
    <w:name w:val="Heading 6 Char"/>
    <w:aliases w:val="T1 Char,Header 6 Char"/>
    <w:basedOn w:val="DefaultParagraphFont"/>
    <w:link w:val="Heading6"/>
    <w:qFormat/>
    <w:rsid w:val="0032584D"/>
    <w:rPr>
      <w:rFonts w:ascii="Arial" w:eastAsia="MS Mincho" w:hAnsi="Arial"/>
      <w:szCs w:val="28"/>
      <w:lang w:val="en-GB"/>
    </w:rPr>
  </w:style>
  <w:style w:type="character" w:customStyle="1" w:styleId="Heading7Char">
    <w:name w:val="Heading 7 Char"/>
    <w:basedOn w:val="DefaultParagraphFont"/>
    <w:link w:val="Heading7"/>
    <w:qFormat/>
    <w:rsid w:val="0032584D"/>
    <w:rPr>
      <w:rFonts w:ascii="Arial" w:eastAsia="MS Mincho" w:hAnsi="Arial"/>
      <w:szCs w:val="28"/>
      <w:lang w:val="en-GB"/>
    </w:rPr>
  </w:style>
  <w:style w:type="character" w:customStyle="1" w:styleId="Heading8Char">
    <w:name w:val="Heading 8 Char"/>
    <w:basedOn w:val="DefaultParagraphFont"/>
    <w:link w:val="Heading8"/>
    <w:qFormat/>
    <w:rsid w:val="0032584D"/>
    <w:rPr>
      <w:rFonts w:ascii="Arial" w:eastAsia="MS Mincho" w:hAnsi="Arial"/>
      <w:sz w:val="36"/>
      <w:lang w:val="en-GB"/>
    </w:rPr>
  </w:style>
  <w:style w:type="character" w:customStyle="1" w:styleId="Heading9Char">
    <w:name w:val="Heading 9 Char"/>
    <w:basedOn w:val="DefaultParagraphFont"/>
    <w:link w:val="Heading9"/>
    <w:qFormat/>
    <w:rsid w:val="0032584D"/>
    <w:rPr>
      <w:rFonts w:ascii="Arial" w:eastAsia="MS Mincho" w:hAnsi="Arial"/>
      <w:sz w:val="36"/>
      <w:lang w:val="en-GB"/>
    </w:rPr>
  </w:style>
  <w:style w:type="character" w:customStyle="1" w:styleId="FooterChar">
    <w:name w:val="Footer Char"/>
    <w:aliases w:val="footer odd Char,footer Char,fo Char,pie de página Char"/>
    <w:basedOn w:val="DefaultParagraphFont"/>
    <w:link w:val="Footer"/>
    <w:qFormat/>
    <w:rsid w:val="0032584D"/>
    <w:rPr>
      <w:rFonts w:ascii="Arial" w:eastAsia="MS Mincho" w:hAnsi="Arial"/>
      <w:b/>
      <w:i/>
      <w:sz w:val="18"/>
      <w:lang w:val="en-GB"/>
    </w:rPr>
  </w:style>
  <w:style w:type="paragraph" w:customStyle="1" w:styleId="TAJ">
    <w:name w:val="TAJ"/>
    <w:basedOn w:val="TH"/>
    <w:qFormat/>
    <w:rsid w:val="0032584D"/>
    <w:rPr>
      <w:rFonts w:eastAsia="Times New Roman" w:cs="Times New Roman"/>
      <w:b/>
      <w:color w:val="auto"/>
      <w:kern w:val="0"/>
      <w:sz w:val="20"/>
      <w:lang w:eastAsia="en-GB"/>
    </w:rPr>
  </w:style>
  <w:style w:type="character" w:customStyle="1" w:styleId="BalloonTextChar">
    <w:name w:val="Balloon Text Char"/>
    <w:basedOn w:val="DefaultParagraphFont"/>
    <w:link w:val="BalloonText"/>
    <w:qFormat/>
    <w:rsid w:val="0032584D"/>
    <w:rPr>
      <w:rFonts w:ascii="Tahoma" w:eastAsia="MS Mincho" w:hAnsi="Tahoma" w:cs="Tahoma"/>
      <w:sz w:val="16"/>
      <w:szCs w:val="16"/>
      <w:lang w:val="en-GB"/>
    </w:rPr>
  </w:style>
  <w:style w:type="table" w:customStyle="1" w:styleId="TableGrid10">
    <w:name w:val="Table Grid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2584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584D"/>
    <w:rPr>
      <w:rFonts w:eastAsia="MS Mincho"/>
      <w:sz w:val="16"/>
      <w:lang w:val="en-GB"/>
    </w:rPr>
  </w:style>
  <w:style w:type="character" w:customStyle="1" w:styleId="CommentTextChar">
    <w:name w:val="Comment Text Char"/>
    <w:basedOn w:val="DefaultParagraphFont"/>
    <w:link w:val="CommentText"/>
    <w:uiPriority w:val="99"/>
    <w:qFormat/>
    <w:rsid w:val="0032584D"/>
    <w:rPr>
      <w:rFonts w:eastAsia="MS Mincho"/>
      <w:sz w:val="22"/>
      <w:lang w:val="en-GB"/>
    </w:rPr>
  </w:style>
  <w:style w:type="character" w:customStyle="1" w:styleId="CommentSubjectChar">
    <w:name w:val="Comment Subject Char"/>
    <w:basedOn w:val="CommentTextChar"/>
    <w:link w:val="CommentSubject"/>
    <w:qFormat/>
    <w:rsid w:val="0032584D"/>
    <w:rPr>
      <w:rFonts w:eastAsia="MS Mincho"/>
      <w:b/>
      <w:bCs/>
      <w:sz w:val="22"/>
      <w:lang w:val="en-GB"/>
    </w:rPr>
  </w:style>
  <w:style w:type="character" w:customStyle="1" w:styleId="DocumentMapChar">
    <w:name w:val="Document Map Char"/>
    <w:basedOn w:val="DefaultParagraphFont"/>
    <w:link w:val="DocumentMap"/>
    <w:qFormat/>
    <w:rsid w:val="0032584D"/>
    <w:rPr>
      <w:rFonts w:ascii="Tahoma" w:eastAsia="MS Mincho" w:hAnsi="Tahoma" w:cs="Tahoma"/>
      <w:sz w:val="22"/>
      <w:shd w:val="clear" w:color="auto" w:fill="000080"/>
      <w:lang w:val="en-GB"/>
    </w:rPr>
  </w:style>
  <w:style w:type="character" w:customStyle="1" w:styleId="UnresolvedMention1">
    <w:name w:val="Unresolved Mention1"/>
    <w:uiPriority w:val="99"/>
    <w:unhideWhenUsed/>
    <w:qFormat/>
    <w:rsid w:val="0032584D"/>
    <w:rPr>
      <w:color w:val="808080"/>
      <w:shd w:val="clear" w:color="auto" w:fill="E6E6E6"/>
    </w:rPr>
  </w:style>
  <w:style w:type="paragraph" w:customStyle="1" w:styleId="B1">
    <w:name w:val="B1+"/>
    <w:basedOn w:val="B10"/>
    <w:link w:val="B1Car"/>
    <w:qFormat/>
    <w:rsid w:val="0032584D"/>
    <w:pPr>
      <w:numPr>
        <w:numId w:val="12"/>
      </w:numPr>
      <w:tabs>
        <w:tab w:val="clear" w:pos="737"/>
        <w:tab w:val="num" w:pos="360"/>
      </w:tabs>
      <w:overflowPunct w:val="0"/>
      <w:autoSpaceDE w:val="0"/>
      <w:autoSpaceDN w:val="0"/>
      <w:adjustRightInd w:val="0"/>
      <w:ind w:left="360" w:hanging="360"/>
      <w:textAlignment w:val="baseline"/>
    </w:pPr>
    <w:rPr>
      <w:rFonts w:ascii="Times New Roman" w:eastAsia="MS Mincho" w:hAnsi="Times New Roman" w:cs="Times New Roman"/>
      <w:color w:val="auto"/>
      <w:kern w:val="0"/>
      <w:lang w:eastAsia="en-GB"/>
    </w:rPr>
  </w:style>
  <w:style w:type="character" w:styleId="SubtleReference">
    <w:name w:val="Subtle Reference"/>
    <w:uiPriority w:val="31"/>
    <w:qFormat/>
    <w:rsid w:val="0032584D"/>
    <w:rPr>
      <w:smallCaps/>
      <w:color w:val="5A5A5A"/>
    </w:rPr>
  </w:style>
  <w:style w:type="character" w:customStyle="1" w:styleId="TFChar">
    <w:name w:val="TF Char"/>
    <w:link w:val="TF"/>
    <w:qFormat/>
    <w:rsid w:val="0032584D"/>
    <w:rPr>
      <w:rFonts w:ascii="Arial" w:eastAsia="MS Mincho" w:hAnsi="Arial" w:cs="Arial"/>
      <w:color w:val="0000FF"/>
      <w:kern w:val="2"/>
      <w:sz w:val="22"/>
      <w:lang w:val="en-GB"/>
    </w:rPr>
  </w:style>
  <w:style w:type="character" w:customStyle="1" w:styleId="BodyTextIndentChar">
    <w:name w:val="Body Text Indent Char"/>
    <w:basedOn w:val="DefaultParagraphFont"/>
    <w:link w:val="BodyTextIndent"/>
    <w:qFormat/>
    <w:rsid w:val="0032584D"/>
    <w:rPr>
      <w:rFonts w:eastAsia="MS Mincho"/>
      <w:sz w:val="22"/>
      <w:lang w:val="en-GB"/>
    </w:rPr>
  </w:style>
  <w:style w:type="paragraph" w:customStyle="1" w:styleId="B2">
    <w:name w:val="B2+"/>
    <w:basedOn w:val="B20"/>
    <w:qFormat/>
    <w:rsid w:val="0032584D"/>
    <w:pPr>
      <w:numPr>
        <w:numId w:val="13"/>
      </w:numPr>
      <w:tabs>
        <w:tab w:val="clear" w:pos="1191"/>
        <w:tab w:val="left" w:pos="432"/>
        <w:tab w:val="num"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qFormat/>
    <w:rsid w:val="0032584D"/>
    <w:pPr>
      <w:numPr>
        <w:numId w:val="14"/>
      </w:numPr>
      <w:tabs>
        <w:tab w:val="clear" w:pos="1644"/>
        <w:tab w:val="left" w:pos="737"/>
        <w:tab w:val="left" w:pos="1134"/>
        <w:tab w:val="num"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Normal"/>
    <w:qFormat/>
    <w:rsid w:val="0032584D"/>
    <w:pPr>
      <w:numPr>
        <w:numId w:val="15"/>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customStyle="1" w:styleId="BN">
    <w:name w:val="BN"/>
    <w:basedOn w:val="Normal"/>
    <w:qFormat/>
    <w:rsid w:val="0032584D"/>
    <w:pPr>
      <w:numPr>
        <w:numId w:val="16"/>
      </w:numPr>
      <w:tabs>
        <w:tab w:val="clear" w:pos="737"/>
        <w:tab w:val="left" w:pos="2040"/>
      </w:tabs>
      <w:overflowPunct w:val="0"/>
      <w:autoSpaceDE w:val="0"/>
      <w:autoSpaceDN w:val="0"/>
      <w:adjustRightInd w:val="0"/>
      <w:ind w:left="720" w:hanging="360"/>
      <w:textAlignment w:val="baseline"/>
    </w:pPr>
    <w:rPr>
      <w:sz w:val="20"/>
      <w:lang w:eastAsia="en-GB"/>
    </w:rPr>
  </w:style>
  <w:style w:type="paragraph" w:customStyle="1" w:styleId="TB1">
    <w:name w:val="TB1"/>
    <w:basedOn w:val="Normal"/>
    <w:qFormat/>
    <w:rsid w:val="0032584D"/>
    <w:pPr>
      <w:keepNext/>
      <w:keepLines/>
      <w:numPr>
        <w:numId w:val="17"/>
      </w:numPr>
      <w:tabs>
        <w:tab w:val="left" w:pos="720"/>
        <w:tab w:val="left" w:pos="851"/>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2584D"/>
    <w:pPr>
      <w:keepNext/>
      <w:keepLines/>
      <w:numPr>
        <w:numId w:val="18"/>
      </w:numPr>
      <w:tabs>
        <w:tab w:val="num" w:pos="397"/>
        <w:tab w:val="left" w:pos="1109"/>
        <w:tab w:val="left" w:pos="1418"/>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32584D"/>
    <w:rPr>
      <w:rFonts w:ascii="Arial" w:eastAsia="MS Mincho" w:hAnsi="Arial"/>
      <w:lang w:val="en-GB"/>
    </w:rPr>
  </w:style>
  <w:style w:type="paragraph" w:styleId="Revision">
    <w:name w:val="Revision"/>
    <w:hidden/>
    <w:uiPriority w:val="99"/>
    <w:qFormat/>
    <w:rsid w:val="0032584D"/>
    <w:rPr>
      <w:lang w:val="en-GB"/>
    </w:rPr>
  </w:style>
  <w:style w:type="paragraph" w:styleId="TOCHeading">
    <w:name w:val="TOC Heading"/>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2584D"/>
    <w:rPr>
      <w:rFonts w:eastAsia="MS Mincho"/>
      <w:sz w:val="22"/>
      <w:lang w:val="en-GB"/>
    </w:rPr>
  </w:style>
  <w:style w:type="character" w:customStyle="1" w:styleId="H6Char">
    <w:name w:val="H6 Char"/>
    <w:link w:val="H6"/>
    <w:qFormat/>
    <w:rsid w:val="0032584D"/>
    <w:rPr>
      <w:rFonts w:ascii="Arial" w:eastAsia="MS Mincho" w:hAnsi="Arial"/>
      <w:szCs w:val="28"/>
      <w:lang w:val="en-GB"/>
    </w:rPr>
  </w:style>
  <w:style w:type="character" w:customStyle="1" w:styleId="fontstyle01">
    <w:name w:val="fontstyle01"/>
    <w:qFormat/>
    <w:rsid w:val="0032584D"/>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584D"/>
    <w:rPr>
      <w:rFonts w:ascii="Arial" w:hAnsi="Arial"/>
      <w:sz w:val="32"/>
      <w:lang w:val="en-GB" w:eastAsia="en-US" w:bidi="ar-SA"/>
    </w:rPr>
  </w:style>
  <w:style w:type="paragraph" w:customStyle="1" w:styleId="References">
    <w:name w:val="References"/>
    <w:basedOn w:val="Normal"/>
    <w:uiPriority w:val="99"/>
    <w:qFormat/>
    <w:rsid w:val="0032584D"/>
    <w:pPr>
      <w:numPr>
        <w:numId w:val="19"/>
      </w:numPr>
      <w:tabs>
        <w:tab w:val="clear" w:pos="360"/>
        <w:tab w:val="num" w:pos="397"/>
        <w:tab w:val="left" w:pos="1440"/>
      </w:tabs>
      <w:overflowPunct w:val="0"/>
      <w:autoSpaceDE w:val="0"/>
      <w:autoSpaceDN w:val="0"/>
      <w:adjustRightInd w:val="0"/>
      <w:snapToGrid w:val="0"/>
      <w:spacing w:after="60"/>
      <w:ind w:left="624" w:hanging="624"/>
      <w:jc w:val="both"/>
      <w:textAlignment w:val="baseline"/>
    </w:pPr>
    <w:rPr>
      <w:rFonts w:eastAsia="SimSun"/>
      <w:sz w:val="20"/>
      <w:szCs w:val="16"/>
      <w:lang w:val="en-US" w:eastAsia="en-GB"/>
    </w:rPr>
  </w:style>
  <w:style w:type="character" w:customStyle="1" w:styleId="font4">
    <w:name w:val="font4"/>
    <w:qFormat/>
    <w:rsid w:val="0032584D"/>
  </w:style>
  <w:style w:type="character" w:customStyle="1" w:styleId="UnresolvedMention2">
    <w:name w:val="Unresolved Mention2"/>
    <w:uiPriority w:val="99"/>
    <w:unhideWhenUsed/>
    <w:qFormat/>
    <w:rsid w:val="0032584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2584D"/>
    <w:rPr>
      <w:rFonts w:ascii="Arial" w:hAnsi="Arial"/>
      <w:sz w:val="36"/>
      <w:lang w:val="en-GB" w:eastAsia="en-US"/>
    </w:rPr>
  </w:style>
  <w:style w:type="paragraph" w:styleId="IndexHeading">
    <w:name w:val="index heading"/>
    <w:basedOn w:val="Normal"/>
    <w:next w:val="Normal"/>
    <w:qFormat/>
    <w:rsid w:val="0032584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uiPriority w:val="99"/>
    <w:qFormat/>
    <w:rsid w:val="0032584D"/>
    <w:rPr>
      <w:rFonts w:ascii="SimSun" w:hAnsi="Courier New" w:cs="Courier New"/>
      <w:sz w:val="21"/>
      <w:szCs w:val="21"/>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584D"/>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sid w:val="0032584D"/>
    <w:rPr>
      <w:rFonts w:eastAsia="MS Mincho"/>
      <w:sz w:val="22"/>
      <w:lang w:val="en-GB"/>
    </w:rPr>
  </w:style>
  <w:style w:type="character" w:customStyle="1" w:styleId="BodyText3Char">
    <w:name w:val="Body Text 3 Char"/>
    <w:basedOn w:val="DefaultParagraphFont"/>
    <w:link w:val="BodyText3"/>
    <w:uiPriority w:val="99"/>
    <w:qFormat/>
    <w:rsid w:val="0032584D"/>
    <w:rPr>
      <w:rFonts w:eastAsia="MS Mincho"/>
      <w:sz w:val="16"/>
      <w:szCs w:val="16"/>
      <w:lang w:val="en-GB"/>
    </w:rPr>
  </w:style>
  <w:style w:type="paragraph" w:customStyle="1" w:styleId="CharCharCharCharChar">
    <w:name w:val="Char Char Char Char Char"/>
    <w:uiPriority w:val="99"/>
    <w:semiHidden/>
    <w:qFormat/>
    <w:rsid w:val="0032584D"/>
    <w:pPr>
      <w:keepNext/>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32584D"/>
  </w:style>
  <w:style w:type="character" w:customStyle="1" w:styleId="CharChar1">
    <w:name w:val="Char Char1"/>
    <w:aliases w:val="Heading 1 Char2,标题 1 Char1,1 Char,h19 Char,h131 Cha"/>
    <w:qFormat/>
    <w:rsid w:val="0032584D"/>
    <w:rPr>
      <w:lang w:val="en-GB" w:eastAsia="ja-JP" w:bidi="ar-SA"/>
    </w:rPr>
  </w:style>
  <w:style w:type="paragraph" w:customStyle="1" w:styleId="1Char">
    <w:name w:val="(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584D"/>
    <w:rPr>
      <w:rFonts w:eastAsia="MS Mincho"/>
      <w:lang w:val="en-GB" w:eastAsia="en-US" w:bidi="ar-SA"/>
    </w:rPr>
  </w:style>
  <w:style w:type="paragraph" w:customStyle="1" w:styleId="1CharChar">
    <w:name w:val="(文字) (文字)1 Char (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58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258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58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584D"/>
    <w:rPr>
      <w:rFonts w:ascii="Arial" w:hAnsi="Arial"/>
      <w:sz w:val="32"/>
      <w:lang w:val="en-GB" w:eastAsia="ja-JP" w:bidi="ar-SA"/>
    </w:rPr>
  </w:style>
  <w:style w:type="character" w:customStyle="1" w:styleId="CharChar4">
    <w:name w:val="Char Char4"/>
    <w:qFormat/>
    <w:rsid w:val="0032584D"/>
    <w:rPr>
      <w:rFonts w:ascii="Courier New" w:hAnsi="Courier New"/>
      <w:lang w:val="nb-NO" w:eastAsia="ja-JP" w:bidi="ar-SA"/>
    </w:rPr>
  </w:style>
  <w:style w:type="character" w:customStyle="1" w:styleId="AndreaLeonardi">
    <w:name w:val="Andrea Leonardi"/>
    <w:semiHidden/>
    <w:qFormat/>
    <w:rsid w:val="0032584D"/>
    <w:rPr>
      <w:rFonts w:ascii="Arial" w:hAnsi="Arial" w:cs="Arial"/>
      <w:color w:val="auto"/>
      <w:sz w:val="20"/>
      <w:szCs w:val="20"/>
    </w:rPr>
  </w:style>
  <w:style w:type="character" w:customStyle="1" w:styleId="NOCharChar">
    <w:name w:val="NO Char Char"/>
    <w:qFormat/>
    <w:rsid w:val="0032584D"/>
    <w:rPr>
      <w:lang w:val="en-GB" w:eastAsia="en-US" w:bidi="ar-SA"/>
    </w:rPr>
  </w:style>
  <w:style w:type="character" w:customStyle="1" w:styleId="NOZchn">
    <w:name w:val="NO Zchn"/>
    <w:qFormat/>
    <w:rsid w:val="0032584D"/>
    <w:rPr>
      <w:lang w:val="en-GB" w:eastAsia="en-US" w:bidi="ar-SA"/>
    </w:rPr>
  </w:style>
  <w:style w:type="character" w:customStyle="1" w:styleId="TACCar">
    <w:name w:val="TAC Car"/>
    <w:qFormat/>
    <w:rsid w:val="0032584D"/>
    <w:rPr>
      <w:rFonts w:ascii="Arial" w:hAnsi="Arial"/>
      <w:sz w:val="18"/>
      <w:lang w:val="en-GB" w:eastAsia="ja-JP" w:bidi="ar-SA"/>
    </w:rPr>
  </w:style>
  <w:style w:type="character" w:customStyle="1" w:styleId="TAL0">
    <w:name w:val="TAL (文字)"/>
    <w:qFormat/>
    <w:rsid w:val="0032584D"/>
    <w:rPr>
      <w:rFonts w:ascii="Arial" w:hAnsi="Arial"/>
      <w:sz w:val="18"/>
      <w:lang w:val="en-GB" w:eastAsia="ja-JP" w:bidi="ar-SA"/>
    </w:rPr>
  </w:style>
  <w:style w:type="paragraph" w:customStyle="1" w:styleId="a3">
    <w:name w:val="(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32584D"/>
  </w:style>
  <w:style w:type="paragraph" w:customStyle="1" w:styleId="CarCar">
    <w:name w:val="Car C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584D"/>
    <w:rPr>
      <w:rFonts w:ascii="Arial" w:hAnsi="Arial"/>
      <w:sz w:val="32"/>
      <w:lang w:val="en-GB" w:eastAsia="en-US" w:bidi="ar-SA"/>
    </w:rPr>
  </w:style>
  <w:style w:type="paragraph" w:customStyle="1" w:styleId="ZchnZchn1">
    <w:name w:val="Zchn Zchn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58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58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58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258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58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32584D"/>
  </w:style>
  <w:style w:type="paragraph" w:customStyle="1" w:styleId="11">
    <w:name w:val="(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sid w:val="0032584D"/>
    <w:rPr>
      <w:rFonts w:eastAsia="MS Mincho"/>
      <w:sz w:val="22"/>
      <w:lang w:val="en-GB"/>
    </w:rPr>
  </w:style>
  <w:style w:type="character" w:customStyle="1" w:styleId="CharChar7">
    <w:name w:val="Char Char7"/>
    <w:semiHidden/>
    <w:qFormat/>
    <w:rsid w:val="0032584D"/>
    <w:rPr>
      <w:rFonts w:ascii="Tahoma" w:hAnsi="Tahoma" w:cs="Tahoma"/>
      <w:shd w:val="clear" w:color="auto" w:fill="000080"/>
      <w:lang w:val="en-GB" w:eastAsia="en-US"/>
    </w:rPr>
  </w:style>
  <w:style w:type="character" w:customStyle="1" w:styleId="ZchnZchn5">
    <w:name w:val="Zchn Zchn5"/>
    <w:qFormat/>
    <w:rsid w:val="0032584D"/>
    <w:rPr>
      <w:rFonts w:ascii="Courier New" w:eastAsia="Batang" w:hAnsi="Courier New"/>
      <w:lang w:val="nb-NO" w:eastAsia="en-US" w:bidi="ar-SA"/>
    </w:rPr>
  </w:style>
  <w:style w:type="character" w:customStyle="1" w:styleId="CharChar10">
    <w:name w:val="Char Char10"/>
    <w:semiHidden/>
    <w:qFormat/>
    <w:rsid w:val="0032584D"/>
    <w:rPr>
      <w:rFonts w:ascii="Times New Roman" w:hAnsi="Times New Roman"/>
      <w:lang w:val="en-GB" w:eastAsia="en-US"/>
    </w:rPr>
  </w:style>
  <w:style w:type="character" w:customStyle="1" w:styleId="CharChar9">
    <w:name w:val="Char Char9"/>
    <w:semiHidden/>
    <w:qFormat/>
    <w:rsid w:val="0032584D"/>
    <w:rPr>
      <w:rFonts w:ascii="Tahoma" w:hAnsi="Tahoma" w:cs="Tahoma"/>
      <w:sz w:val="16"/>
      <w:szCs w:val="16"/>
      <w:lang w:val="en-GB" w:eastAsia="en-US"/>
    </w:rPr>
  </w:style>
  <w:style w:type="character" w:customStyle="1" w:styleId="CharChar8">
    <w:name w:val="Char Char8"/>
    <w:semiHidden/>
    <w:qFormat/>
    <w:rsid w:val="0032584D"/>
    <w:rPr>
      <w:rFonts w:ascii="Times New Roman" w:hAnsi="Times New Roman"/>
      <w:b/>
      <w:bCs/>
      <w:lang w:val="en-GB" w:eastAsia="en-US"/>
    </w:rPr>
  </w:style>
  <w:style w:type="paragraph" w:customStyle="1" w:styleId="a4">
    <w:name w:val="修订"/>
    <w:hidden/>
    <w:semiHidden/>
    <w:qFormat/>
    <w:rsid w:val="0032584D"/>
    <w:rPr>
      <w:rFonts w:eastAsia="Batang"/>
      <w:lang w:val="en-GB"/>
    </w:rPr>
  </w:style>
  <w:style w:type="paragraph" w:styleId="EndnoteText">
    <w:name w:val="endnote text"/>
    <w:basedOn w:val="Normal"/>
    <w:link w:val="EndnoteTextChar"/>
    <w:uiPriority w:val="99"/>
    <w:qFormat/>
    <w:rsid w:val="0032584D"/>
    <w:pPr>
      <w:overflowPunct w:val="0"/>
      <w:autoSpaceDE w:val="0"/>
      <w:autoSpaceDN w:val="0"/>
      <w:adjustRightInd w:val="0"/>
      <w:snapToGrid w:val="0"/>
      <w:textAlignment w:val="baseline"/>
    </w:pPr>
    <w:rPr>
      <w:rFonts w:eastAsia="SimSun"/>
      <w:sz w:val="20"/>
      <w:lang w:eastAsia="x-none"/>
    </w:rPr>
  </w:style>
  <w:style w:type="character" w:customStyle="1" w:styleId="EndnoteTextChar">
    <w:name w:val="Endnote Text Char"/>
    <w:basedOn w:val="DefaultParagraphFont"/>
    <w:link w:val="EndnoteText"/>
    <w:uiPriority w:val="99"/>
    <w:qFormat/>
    <w:rsid w:val="0032584D"/>
    <w:rPr>
      <w:lang w:val="en-GB" w:eastAsia="x-none"/>
    </w:rPr>
  </w:style>
  <w:style w:type="character" w:styleId="EndnoteReference">
    <w:name w:val="endnote reference"/>
    <w:qFormat/>
    <w:rsid w:val="0032584D"/>
    <w:rPr>
      <w:vertAlign w:val="superscript"/>
    </w:rPr>
  </w:style>
  <w:style w:type="character" w:customStyle="1" w:styleId="btChar3">
    <w:name w:val="bt Char3"/>
    <w:aliases w:val="bt Car Char Char3"/>
    <w:qFormat/>
    <w:rsid w:val="0032584D"/>
    <w:rPr>
      <w:lang w:val="en-GB" w:eastAsia="ja-JP" w:bidi="ar-SA"/>
    </w:rPr>
  </w:style>
  <w:style w:type="character" w:customStyle="1" w:styleId="TitleChar">
    <w:name w:val="Title Char"/>
    <w:basedOn w:val="DefaultParagraphFont"/>
    <w:link w:val="Title"/>
    <w:uiPriority w:val="99"/>
    <w:qFormat/>
    <w:rsid w:val="0032584D"/>
    <w:rPr>
      <w:rFonts w:ascii="Arial" w:hAnsi="Arial" w:cs="Arial"/>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32584D"/>
    <w:rPr>
      <w:rFonts w:ascii="Arial" w:hAnsi="Arial"/>
      <w:sz w:val="22"/>
      <w:lang w:val="en-GB" w:eastAsia="ja-JP" w:bidi="ar-SA"/>
    </w:rPr>
  </w:style>
  <w:style w:type="character" w:customStyle="1" w:styleId="DateChar">
    <w:name w:val="Date Char"/>
    <w:basedOn w:val="DefaultParagraphFont"/>
    <w:link w:val="Date"/>
    <w:uiPriority w:val="99"/>
    <w:qFormat/>
    <w:rsid w:val="0032584D"/>
    <w:rPr>
      <w:rFonts w:eastAsia="MS Mincho"/>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584D"/>
    <w:rPr>
      <w:rFonts w:ascii="Arial" w:hAnsi="Arial"/>
      <w:sz w:val="24"/>
      <w:lang w:val="en-GB"/>
    </w:rPr>
  </w:style>
  <w:style w:type="paragraph" w:customStyle="1" w:styleId="AutoCorrect">
    <w:name w:val="AutoCorrect"/>
    <w:uiPriority w:val="99"/>
    <w:qFormat/>
    <w:rsid w:val="0032584D"/>
    <w:rPr>
      <w:rFonts w:eastAsia="Malgun Gothic"/>
      <w:sz w:val="24"/>
      <w:szCs w:val="24"/>
      <w:lang w:val="en-GB" w:eastAsia="ko-KR"/>
    </w:rPr>
  </w:style>
  <w:style w:type="paragraph" w:customStyle="1" w:styleId="-PAGE-">
    <w:name w:val="- PAGE -"/>
    <w:uiPriority w:val="99"/>
    <w:qFormat/>
    <w:rsid w:val="0032584D"/>
    <w:rPr>
      <w:rFonts w:eastAsia="Malgun Gothic"/>
      <w:sz w:val="24"/>
      <w:szCs w:val="24"/>
      <w:lang w:val="en-GB" w:eastAsia="ko-KR"/>
    </w:rPr>
  </w:style>
  <w:style w:type="paragraph" w:customStyle="1" w:styleId="PageXofY">
    <w:name w:val="Page X of Y"/>
    <w:uiPriority w:val="99"/>
    <w:qFormat/>
    <w:rsid w:val="0032584D"/>
    <w:rPr>
      <w:rFonts w:eastAsia="Malgun Gothic"/>
      <w:sz w:val="24"/>
      <w:szCs w:val="24"/>
      <w:lang w:val="en-GB" w:eastAsia="ko-KR"/>
    </w:rPr>
  </w:style>
  <w:style w:type="paragraph" w:customStyle="1" w:styleId="Createdby">
    <w:name w:val="Created by"/>
    <w:uiPriority w:val="99"/>
    <w:qFormat/>
    <w:rsid w:val="0032584D"/>
    <w:rPr>
      <w:rFonts w:eastAsia="Malgun Gothic"/>
      <w:sz w:val="24"/>
      <w:szCs w:val="24"/>
      <w:lang w:val="en-GB" w:eastAsia="ko-KR"/>
    </w:rPr>
  </w:style>
  <w:style w:type="paragraph" w:customStyle="1" w:styleId="Createdon">
    <w:name w:val="Created on"/>
    <w:uiPriority w:val="99"/>
    <w:qFormat/>
    <w:rsid w:val="0032584D"/>
    <w:rPr>
      <w:rFonts w:eastAsia="Malgun Gothic"/>
      <w:sz w:val="24"/>
      <w:szCs w:val="24"/>
      <w:lang w:val="en-GB" w:eastAsia="ko-KR"/>
    </w:rPr>
  </w:style>
  <w:style w:type="paragraph" w:customStyle="1" w:styleId="Lastprinted">
    <w:name w:val="Last printed"/>
    <w:uiPriority w:val="99"/>
    <w:qFormat/>
    <w:rsid w:val="0032584D"/>
    <w:rPr>
      <w:rFonts w:eastAsia="Malgun Gothic"/>
      <w:sz w:val="24"/>
      <w:szCs w:val="24"/>
      <w:lang w:val="en-GB" w:eastAsia="ko-KR"/>
    </w:rPr>
  </w:style>
  <w:style w:type="paragraph" w:customStyle="1" w:styleId="Lastsavedby">
    <w:name w:val="Last saved by"/>
    <w:uiPriority w:val="99"/>
    <w:qFormat/>
    <w:rsid w:val="0032584D"/>
    <w:rPr>
      <w:rFonts w:eastAsia="Malgun Gothic"/>
      <w:sz w:val="24"/>
      <w:szCs w:val="24"/>
      <w:lang w:val="en-GB" w:eastAsia="ko-KR"/>
    </w:rPr>
  </w:style>
  <w:style w:type="paragraph" w:customStyle="1" w:styleId="Filename">
    <w:name w:val="Filename"/>
    <w:uiPriority w:val="99"/>
    <w:qFormat/>
    <w:rsid w:val="0032584D"/>
    <w:rPr>
      <w:rFonts w:eastAsia="Malgun Gothic"/>
      <w:sz w:val="24"/>
      <w:szCs w:val="24"/>
      <w:lang w:val="en-GB" w:eastAsia="ko-KR"/>
    </w:rPr>
  </w:style>
  <w:style w:type="paragraph" w:customStyle="1" w:styleId="Filenameandpath">
    <w:name w:val="Filename and path"/>
    <w:uiPriority w:val="99"/>
    <w:qFormat/>
    <w:rsid w:val="0032584D"/>
    <w:rPr>
      <w:rFonts w:eastAsia="Malgun Gothic"/>
      <w:sz w:val="24"/>
      <w:szCs w:val="24"/>
      <w:lang w:val="en-GB" w:eastAsia="ko-KR"/>
    </w:rPr>
  </w:style>
  <w:style w:type="paragraph" w:customStyle="1" w:styleId="AuthorPageDate">
    <w:name w:val="Author  Page #  Date"/>
    <w:uiPriority w:val="99"/>
    <w:qFormat/>
    <w:rsid w:val="0032584D"/>
    <w:rPr>
      <w:rFonts w:eastAsia="Malgun Gothic"/>
      <w:sz w:val="24"/>
      <w:szCs w:val="24"/>
      <w:lang w:val="en-GB" w:eastAsia="ko-KR"/>
    </w:rPr>
  </w:style>
  <w:style w:type="paragraph" w:customStyle="1" w:styleId="ConfidentialPageDate">
    <w:name w:val="Confidential  Page #  Date"/>
    <w:uiPriority w:val="99"/>
    <w:qFormat/>
    <w:rsid w:val="0032584D"/>
    <w:rPr>
      <w:rFonts w:eastAsia="Malgun Gothic"/>
      <w:sz w:val="24"/>
      <w:szCs w:val="24"/>
      <w:lang w:val="en-GB" w:eastAsia="ko-KR"/>
    </w:rPr>
  </w:style>
  <w:style w:type="paragraph" w:customStyle="1" w:styleId="INDENT1">
    <w:name w:val="INDENT1"/>
    <w:basedOn w:val="Normal"/>
    <w:qFormat/>
    <w:rsid w:val="0032584D"/>
    <w:pPr>
      <w:overflowPunct w:val="0"/>
      <w:autoSpaceDE w:val="0"/>
      <w:autoSpaceDN w:val="0"/>
      <w:adjustRightInd w:val="0"/>
      <w:ind w:left="851"/>
      <w:textAlignment w:val="baseline"/>
    </w:pPr>
    <w:rPr>
      <w:rFonts w:eastAsia="Times New Roman"/>
      <w:sz w:val="20"/>
      <w:lang w:eastAsia="ja-JP"/>
    </w:rPr>
  </w:style>
  <w:style w:type="paragraph" w:customStyle="1" w:styleId="INDENT2">
    <w:name w:val="INDENT2"/>
    <w:basedOn w:val="Normal"/>
    <w:qFormat/>
    <w:rsid w:val="0032584D"/>
    <w:pPr>
      <w:overflowPunct w:val="0"/>
      <w:autoSpaceDE w:val="0"/>
      <w:autoSpaceDN w:val="0"/>
      <w:adjustRightInd w:val="0"/>
      <w:ind w:left="1135" w:hanging="284"/>
      <w:textAlignment w:val="baseline"/>
    </w:pPr>
    <w:rPr>
      <w:rFonts w:eastAsia="Times New Roman"/>
      <w:sz w:val="20"/>
      <w:lang w:eastAsia="ja-JP"/>
    </w:rPr>
  </w:style>
  <w:style w:type="paragraph" w:customStyle="1" w:styleId="INDENT3">
    <w:name w:val="INDENT3"/>
    <w:basedOn w:val="Normal"/>
    <w:qFormat/>
    <w:rsid w:val="0032584D"/>
    <w:pPr>
      <w:overflowPunct w:val="0"/>
      <w:autoSpaceDE w:val="0"/>
      <w:autoSpaceDN w:val="0"/>
      <w:adjustRightInd w:val="0"/>
      <w:ind w:left="1701" w:hanging="567"/>
      <w:textAlignment w:val="baseline"/>
    </w:pPr>
    <w:rPr>
      <w:rFonts w:eastAsia="Times New Roman"/>
      <w:sz w:val="20"/>
      <w:lang w:eastAsia="ja-JP"/>
    </w:rPr>
  </w:style>
  <w:style w:type="paragraph" w:customStyle="1" w:styleId="FigureTitle">
    <w:name w:val="Figure_Title"/>
    <w:basedOn w:val="Normal"/>
    <w:next w:val="Normal"/>
    <w:qFormat/>
    <w:rsid w:val="003258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2584D"/>
    <w:pPr>
      <w:keepNext/>
      <w:keepLines/>
      <w:overflowPunct w:val="0"/>
      <w:autoSpaceDE w:val="0"/>
      <w:autoSpaceDN w:val="0"/>
      <w:adjustRightInd w:val="0"/>
      <w:textAlignment w:val="baseline"/>
    </w:pPr>
    <w:rPr>
      <w:rFonts w:eastAsia="Times New Roman"/>
      <w:b/>
      <w:sz w:val="20"/>
      <w:lang w:eastAsia="ja-JP"/>
    </w:rPr>
  </w:style>
  <w:style w:type="paragraph" w:customStyle="1" w:styleId="enumlev2">
    <w:name w:val="enumlev2"/>
    <w:basedOn w:val="Normal"/>
    <w:qFormat/>
    <w:rsid w:val="003258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sz w:val="20"/>
      <w:lang w:val="en-US" w:eastAsia="ja-JP"/>
    </w:rPr>
  </w:style>
  <w:style w:type="paragraph" w:customStyle="1" w:styleId="CouvRecTitle">
    <w:name w:val="Couv Rec Title"/>
    <w:basedOn w:val="Normal"/>
    <w:qFormat/>
    <w:rsid w:val="003258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uiPriority w:val="99"/>
    <w:qFormat/>
    <w:rsid w:val="0032584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3258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2584D"/>
    <w:pPr>
      <w:overflowPunct w:val="0"/>
      <w:autoSpaceDE w:val="0"/>
      <w:autoSpaceDN w:val="0"/>
      <w:adjustRightInd w:val="0"/>
      <w:textAlignment w:val="baseline"/>
    </w:pPr>
    <w:rPr>
      <w:rFonts w:eastAsia="Times New Roman"/>
      <w:sz w:val="20"/>
      <w:lang w:eastAsia="ja-JP"/>
    </w:rPr>
  </w:style>
  <w:style w:type="paragraph" w:customStyle="1" w:styleId="TaOC">
    <w:name w:val="TaOC"/>
    <w:basedOn w:val="TAC"/>
    <w:uiPriority w:val="99"/>
    <w:qFormat/>
    <w:rsid w:val="0032584D"/>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3258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584D"/>
    <w:rPr>
      <w:rFonts w:ascii="Arial" w:hAnsi="Arial"/>
      <w:sz w:val="28"/>
      <w:lang w:val="en-GB" w:eastAsia="en-US" w:bidi="ar-SA"/>
    </w:rPr>
  </w:style>
  <w:style w:type="character" w:customStyle="1" w:styleId="T1Char3">
    <w:name w:val="T1 Char3"/>
    <w:aliases w:val="Header 6 Char Char3"/>
    <w:qFormat/>
    <w:rsid w:val="0032584D"/>
    <w:rPr>
      <w:rFonts w:ascii="Arial" w:hAnsi="Arial"/>
      <w:lang w:val="en-GB" w:eastAsia="en-US" w:bidi="ar-SA"/>
    </w:rPr>
  </w:style>
  <w:style w:type="table" w:customStyle="1" w:styleId="Tabellengitternetz1">
    <w:name w:val="Tabellengitternetz1"/>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584D"/>
    <w:pPr>
      <w:tabs>
        <w:tab w:val="num"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ind w:left="1980" w:hanging="1980"/>
      <w:textAlignment w:val="baseline"/>
    </w:pPr>
    <w:rPr>
      <w:bCs/>
      <w:szCs w:val="20"/>
      <w:lang w:eastAsia="x-none"/>
    </w:rPr>
  </w:style>
  <w:style w:type="paragraph" w:customStyle="1" w:styleId="StyleHeading6After9pt">
    <w:name w:val="Style Heading 6 +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textAlignment w:val="baseline"/>
    </w:pPr>
    <w:rPr>
      <w:bCs/>
      <w:szCs w:val="20"/>
      <w:lang w:eastAsia="x-none"/>
    </w:rPr>
  </w:style>
  <w:style w:type="paragraph" w:customStyle="1" w:styleId="a5">
    <w:name w:val="吹き出し"/>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32584D"/>
    <w:pPr>
      <w:tabs>
        <w:tab w:val="num" w:pos="928"/>
        <w:tab w:val="num"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Normal"/>
    <w:uiPriority w:val="99"/>
    <w:qFormat/>
    <w:rsid w:val="0032584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32584D"/>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uiPriority w:val="99"/>
    <w:qFormat/>
    <w:rsid w:val="0032584D"/>
    <w:pPr>
      <w:overflowPunct w:val="0"/>
      <w:autoSpaceDE w:val="0"/>
      <w:autoSpaceDN w:val="0"/>
      <w:adjustRightInd w:val="0"/>
      <w:textAlignment w:val="baseline"/>
    </w:pPr>
    <w:rPr>
      <w:i/>
      <w:sz w:val="20"/>
      <w:lang w:eastAsia="en-GB"/>
    </w:rPr>
  </w:style>
  <w:style w:type="paragraph" w:customStyle="1" w:styleId="TOC91">
    <w:name w:val="TOC 91"/>
    <w:basedOn w:val="TOC8"/>
    <w:uiPriority w:val="99"/>
    <w:qFormat/>
    <w:rsid w:val="0032584D"/>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uiPriority w:val="99"/>
    <w:qFormat/>
    <w:rsid w:val="0032584D"/>
    <w:pPr>
      <w:overflowPunct w:val="0"/>
      <w:autoSpaceDE w:val="0"/>
      <w:autoSpaceDN w:val="0"/>
      <w:adjustRightInd w:val="0"/>
      <w:spacing w:after="0"/>
      <w:textAlignment w:val="baseline"/>
    </w:pPr>
    <w:rPr>
      <w:b/>
      <w:sz w:val="20"/>
      <w:lang w:eastAsia="en-GB"/>
    </w:rPr>
  </w:style>
  <w:style w:type="paragraph" w:customStyle="1" w:styleId="HO">
    <w:name w:val="HO"/>
    <w:basedOn w:val="Normal"/>
    <w:uiPriority w:val="99"/>
    <w:qFormat/>
    <w:rsid w:val="0032584D"/>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uiPriority w:val="99"/>
    <w:qFormat/>
    <w:rsid w:val="0032584D"/>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rsid w:val="0032584D"/>
    <w:pPr>
      <w:spacing w:after="240" w:line="240" w:lineRule="atLeast"/>
      <w:ind w:left="1191" w:right="113" w:hanging="1191"/>
    </w:pPr>
    <w:rPr>
      <w:rFonts w:eastAsia="MS Mincho"/>
      <w:lang w:val="en-GB"/>
    </w:rPr>
  </w:style>
  <w:style w:type="paragraph" w:customStyle="1" w:styleId="ZC">
    <w:name w:val="ZC"/>
    <w:uiPriority w:val="99"/>
    <w:qFormat/>
    <w:rsid w:val="0032584D"/>
    <w:pPr>
      <w:spacing w:line="360" w:lineRule="atLeast"/>
      <w:jc w:val="center"/>
    </w:pPr>
    <w:rPr>
      <w:rFonts w:eastAsia="MS Mincho"/>
      <w:lang w:val="en-GB"/>
    </w:rPr>
  </w:style>
  <w:style w:type="paragraph" w:customStyle="1" w:styleId="FooterCentred">
    <w:name w:val="FooterCentred"/>
    <w:basedOn w:val="Footer"/>
    <w:uiPriority w:val="99"/>
    <w:qFormat/>
    <w:rsid w:val="0032584D"/>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32584D"/>
    <w:pPr>
      <w:overflowPunct w:val="0"/>
      <w:autoSpaceDE w:val="0"/>
      <w:autoSpaceDN w:val="0"/>
      <w:adjustRightInd w:val="0"/>
      <w:textAlignment w:val="baseline"/>
    </w:pPr>
    <w:rPr>
      <w:sz w:val="20"/>
      <w:lang w:eastAsia="en-GB"/>
    </w:rPr>
  </w:style>
  <w:style w:type="paragraph" w:customStyle="1" w:styleId="NumberedList">
    <w:name w:val="Numbered List"/>
    <w:basedOn w:val="Para1"/>
    <w:uiPriority w:val="99"/>
    <w:qFormat/>
    <w:rsid w:val="0032584D"/>
    <w:pPr>
      <w:tabs>
        <w:tab w:val="left" w:pos="360"/>
      </w:tabs>
      <w:ind w:left="360" w:hanging="360"/>
    </w:pPr>
  </w:style>
  <w:style w:type="paragraph" w:customStyle="1" w:styleId="Para1">
    <w:name w:val="Para1"/>
    <w:basedOn w:val="Normal"/>
    <w:uiPriority w:val="99"/>
    <w:qFormat/>
    <w:rsid w:val="0032584D"/>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uiPriority w:val="99"/>
    <w:qFormat/>
    <w:rsid w:val="0032584D"/>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uiPriority w:val="99"/>
    <w:qFormat/>
    <w:rsid w:val="0032584D"/>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uiPriority w:val="99"/>
    <w:qFormat/>
    <w:rsid w:val="0032584D"/>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uiPriority w:val="99"/>
    <w:qFormat/>
    <w:rsid w:val="0032584D"/>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uiPriority w:val="99"/>
    <w:qFormat/>
    <w:rsid w:val="0032584D"/>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uiPriority w:val="99"/>
    <w:qFormat/>
    <w:rsid w:val="0032584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32584D"/>
    <w:pPr>
      <w:ind w:left="244" w:hanging="244"/>
    </w:pPr>
    <w:rPr>
      <w:rFonts w:ascii="Arial" w:hAnsi="Arial"/>
      <w:noProof/>
      <w:color w:val="000000"/>
      <w:lang w:val="en-GB"/>
    </w:rPr>
  </w:style>
  <w:style w:type="paragraph" w:customStyle="1" w:styleId="Heading2Head2A2">
    <w:name w:val="Heading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32584D"/>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2584D"/>
    <w:pPr>
      <w:numPr>
        <w:ilvl w:val="0"/>
        <w:numId w:val="0"/>
      </w:numPr>
      <w:tabs>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BodyText"/>
    <w:uiPriority w:val="99"/>
    <w:qFormat/>
    <w:rsid w:val="0032584D"/>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Normal"/>
    <w:link w:val="11BodyTextChar"/>
    <w:uiPriority w:val="99"/>
    <w:qFormat/>
    <w:rsid w:val="0032584D"/>
    <w:pPr>
      <w:overflowPunct w:val="0"/>
      <w:autoSpaceDE w:val="0"/>
      <w:autoSpaceDN w:val="0"/>
      <w:adjustRightInd w:val="0"/>
      <w:spacing w:after="220"/>
      <w:ind w:left="1298"/>
      <w:textAlignment w:val="baseline"/>
    </w:pPr>
    <w:rPr>
      <w:rFonts w:ascii="Arial" w:eastAsia="SimSun" w:hAnsi="Arial"/>
      <w:sz w:val="20"/>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258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58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2584D"/>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sid w:val="0032584D"/>
    <w:rPr>
      <w:rFonts w:ascii="Arial" w:eastAsia="Malgun Gothic" w:hAnsi="Arial"/>
      <w:kern w:val="2"/>
      <w:sz w:val="18"/>
      <w:lang w:val="en-GB" w:eastAsia="en-GB"/>
    </w:rPr>
  </w:style>
  <w:style w:type="character" w:customStyle="1" w:styleId="CharChar29">
    <w:name w:val="Char Char29"/>
    <w:qFormat/>
    <w:rsid w:val="0032584D"/>
    <w:rPr>
      <w:rFonts w:ascii="Arial" w:hAnsi="Arial"/>
      <w:sz w:val="36"/>
      <w:lang w:val="en-GB" w:eastAsia="en-US" w:bidi="ar-SA"/>
    </w:rPr>
  </w:style>
  <w:style w:type="character" w:customStyle="1" w:styleId="CharChar28">
    <w:name w:val="Char Char28"/>
    <w:qFormat/>
    <w:rsid w:val="0032584D"/>
    <w:rPr>
      <w:rFonts w:ascii="Arial" w:hAnsi="Arial"/>
      <w:sz w:val="32"/>
      <w:lang w:val="en-GB"/>
    </w:rPr>
  </w:style>
  <w:style w:type="character" w:customStyle="1" w:styleId="msoins00">
    <w:name w:val="msoins0"/>
    <w:qFormat/>
    <w:rsid w:val="003258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58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584D"/>
    <w:rPr>
      <w:rFonts w:ascii="Arial" w:hAnsi="Arial"/>
      <w:sz w:val="22"/>
      <w:lang w:val="en-GB" w:eastAsia="en-GB" w:bidi="ar-SA"/>
    </w:rPr>
  </w:style>
  <w:style w:type="character" w:customStyle="1" w:styleId="B1Zchn">
    <w:name w:val="B1 Zchn"/>
    <w:qFormat/>
    <w:rsid w:val="0032584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584D"/>
    <w:rPr>
      <w:rFonts w:ascii="Times New Roman" w:hAnsi="Times New Roman"/>
      <w:lang w:val="en-GB" w:eastAsia="ko-KR"/>
    </w:rPr>
  </w:style>
  <w:style w:type="paragraph" w:customStyle="1" w:styleId="a6">
    <w:name w:val="样式 页眉"/>
    <w:basedOn w:val="Header"/>
    <w:link w:val="Char"/>
    <w:qFormat/>
    <w:rsid w:val="0032584D"/>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2584D"/>
    <w:rPr>
      <w:rFonts w:eastAsia="MS Mincho"/>
      <w:sz w:val="22"/>
      <w:lang w:val="en-GB"/>
    </w:rPr>
  </w:style>
  <w:style w:type="character" w:customStyle="1" w:styleId="Char">
    <w:name w:val="样式 页眉 Char"/>
    <w:link w:val="a6"/>
    <w:qFormat/>
    <w:rsid w:val="0032584D"/>
    <w:rPr>
      <w:rFonts w:ascii="Arial" w:eastAsia="Arial" w:hAnsi="Arial"/>
      <w:b/>
      <w:bCs/>
      <w:noProof/>
      <w:sz w:val="22"/>
      <w:lang w:val="en-GB"/>
    </w:rPr>
  </w:style>
  <w:style w:type="paragraph" w:customStyle="1" w:styleId="14">
    <w:name w:val="修订1"/>
    <w:hidden/>
    <w:semiHidden/>
    <w:qFormat/>
    <w:rsid w:val="0032584D"/>
    <w:rPr>
      <w:rFonts w:eastAsia="Batang"/>
      <w:lang w:val="en-GB"/>
    </w:rPr>
  </w:style>
  <w:style w:type="paragraph" w:customStyle="1" w:styleId="31">
    <w:name w:val="吹き出し3"/>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32584D"/>
  </w:style>
  <w:style w:type="paragraph" w:customStyle="1" w:styleId="CharChar24">
    <w:name w:val="Char Char24"/>
    <w:basedOn w:val="Normal"/>
    <w:uiPriority w:val="99"/>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2584D"/>
    <w:pPr>
      <w:numPr>
        <w:numId w:val="0"/>
      </w:numPr>
      <w:tabs>
        <w:tab w:val="clear" w:pos="420"/>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2584D"/>
    <w:pPr>
      <w:overflowPunct w:val="0"/>
      <w:autoSpaceDE w:val="0"/>
      <w:autoSpaceDN w:val="0"/>
      <w:adjustRightInd w:val="0"/>
      <w:ind w:left="400" w:hanging="400"/>
      <w:jc w:val="center"/>
      <w:textAlignment w:val="baseline"/>
    </w:pPr>
    <w:rPr>
      <w:rFonts w:eastAsia="Yu Mincho"/>
      <w:b/>
      <w:sz w:val="20"/>
      <w:lang w:eastAsia="en-GB"/>
    </w:rPr>
  </w:style>
  <w:style w:type="character" w:customStyle="1" w:styleId="BodyTextIndent3Char">
    <w:name w:val="Body Text Indent 3 Char"/>
    <w:basedOn w:val="DefaultParagraphFont"/>
    <w:link w:val="BodyTextIndent3"/>
    <w:uiPriority w:val="99"/>
    <w:qFormat/>
    <w:rsid w:val="0032584D"/>
    <w:rPr>
      <w:rFonts w:eastAsia="MS Mincho"/>
      <w:sz w:val="16"/>
      <w:szCs w:val="16"/>
      <w:lang w:val="en-GB"/>
    </w:rPr>
  </w:style>
  <w:style w:type="paragraph" w:customStyle="1" w:styleId="MotorolaResponse1">
    <w:name w:val="Motorola Response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32584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2584D"/>
    <w:rPr>
      <w:rFonts w:eastAsia="Batang"/>
      <w:sz w:val="24"/>
      <w:lang w:val="fr-FR" w:eastAsia="en-GB"/>
    </w:rPr>
  </w:style>
  <w:style w:type="paragraph" w:customStyle="1" w:styleId="FBCharCharCharChar1">
    <w:name w:val="FB Char Char Char Char1"/>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2584D"/>
    <w:pPr>
      <w:keepNext w:val="0"/>
      <w:keepLines w:val="0"/>
      <w:numPr>
        <w:numId w:val="0"/>
      </w:numPr>
      <w:tabs>
        <w:tab w:val="clear" w:pos="432"/>
        <w:tab w:val="clear" w:pos="840"/>
        <w:tab w:val="num"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0">
    <w:name w:val="Heading4 Char"/>
    <w:link w:val="Heading40"/>
    <w:semiHidden/>
    <w:qFormat/>
    <w:rsid w:val="0032584D"/>
    <w:rPr>
      <w:rFonts w:ascii="Arial" w:eastAsia="Arial" w:hAnsi="Arial"/>
      <w:sz w:val="28"/>
      <w:lang w:val="en-GB" w:eastAsia="en-GB"/>
    </w:rPr>
  </w:style>
  <w:style w:type="paragraph" w:customStyle="1" w:styleId="a">
    <w:name w:val="表格题注"/>
    <w:next w:val="Normal"/>
    <w:uiPriority w:val="99"/>
    <w:qFormat/>
    <w:rsid w:val="0032584D"/>
    <w:pPr>
      <w:numPr>
        <w:numId w:val="20"/>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2584D"/>
    <w:pPr>
      <w:numPr>
        <w:numId w:val="21"/>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258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584D"/>
    <w:rPr>
      <w:vanish w:val="0"/>
      <w:color w:val="FF0000"/>
      <w:lang w:eastAsia="en-US"/>
    </w:rPr>
  </w:style>
  <w:style w:type="character" w:customStyle="1" w:styleId="ListChar">
    <w:name w:val="List Char"/>
    <w:link w:val="List"/>
    <w:qFormat/>
    <w:rsid w:val="0032584D"/>
    <w:rPr>
      <w:rFonts w:eastAsia="MS Mincho"/>
      <w:sz w:val="22"/>
      <w:lang w:val="en-GB"/>
    </w:rPr>
  </w:style>
  <w:style w:type="character" w:customStyle="1" w:styleId="List2Char">
    <w:name w:val="List 2 Char"/>
    <w:link w:val="List2"/>
    <w:qFormat/>
    <w:rsid w:val="0032584D"/>
    <w:rPr>
      <w:rFonts w:eastAsia="MS Mincho"/>
      <w:sz w:val="22"/>
      <w:lang w:val="en-GB"/>
    </w:rPr>
  </w:style>
  <w:style w:type="character" w:customStyle="1" w:styleId="ListBullet3Char">
    <w:name w:val="List Bullet 3 Char"/>
    <w:link w:val="ListBullet3"/>
    <w:qFormat/>
    <w:rsid w:val="0032584D"/>
    <w:rPr>
      <w:rFonts w:eastAsia="MS Mincho"/>
      <w:sz w:val="22"/>
      <w:lang w:val="en-GB"/>
    </w:rPr>
  </w:style>
  <w:style w:type="character" w:customStyle="1" w:styleId="ListBullet2Char">
    <w:name w:val="List Bullet 2 Char"/>
    <w:link w:val="ListBullet2"/>
    <w:qFormat/>
    <w:rsid w:val="0032584D"/>
    <w:rPr>
      <w:rFonts w:eastAsia="MS Mincho"/>
      <w:sz w:val="22"/>
      <w:lang w:val="en-GB"/>
    </w:rPr>
  </w:style>
  <w:style w:type="character" w:customStyle="1" w:styleId="ListBulletChar">
    <w:name w:val="List Bullet Char"/>
    <w:link w:val="ListBullet"/>
    <w:qFormat/>
    <w:rsid w:val="0032584D"/>
    <w:rPr>
      <w:rFonts w:eastAsia="MS Mincho"/>
      <w:sz w:val="22"/>
      <w:lang w:val="en-GB"/>
    </w:rPr>
  </w:style>
  <w:style w:type="character" w:customStyle="1" w:styleId="1Char0">
    <w:name w:val="样式1 Char"/>
    <w:link w:val="10"/>
    <w:uiPriority w:val="99"/>
    <w:qFormat/>
    <w:rsid w:val="0032584D"/>
    <w:rPr>
      <w:rFonts w:ascii="Arial" w:hAnsi="Arial"/>
      <w:sz w:val="18"/>
      <w:lang w:eastAsia="ja-JP"/>
    </w:rPr>
  </w:style>
  <w:style w:type="character" w:customStyle="1" w:styleId="superscript">
    <w:name w:val="superscript"/>
    <w:qFormat/>
    <w:rsid w:val="0032584D"/>
    <w:rPr>
      <w:rFonts w:ascii="Bookman" w:hAnsi="Bookman"/>
      <w:position w:val="6"/>
      <w:sz w:val="18"/>
    </w:rPr>
  </w:style>
  <w:style w:type="character" w:customStyle="1" w:styleId="NOChar1">
    <w:name w:val="NO Char1"/>
    <w:qFormat/>
    <w:rsid w:val="0032584D"/>
    <w:rPr>
      <w:rFonts w:eastAsia="MS Mincho"/>
      <w:lang w:val="en-GB" w:eastAsia="en-US" w:bidi="ar-SA"/>
    </w:rPr>
  </w:style>
  <w:style w:type="paragraph" w:customStyle="1" w:styleId="textintend1">
    <w:name w:val="text intend 1"/>
    <w:basedOn w:val="text"/>
    <w:uiPriority w:val="99"/>
    <w:qFormat/>
    <w:rsid w:val="003258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584D"/>
    <w:pPr>
      <w:tabs>
        <w:tab w:val="left" w:pos="1134"/>
      </w:tabs>
      <w:overflowPunct w:val="0"/>
      <w:autoSpaceDE w:val="0"/>
      <w:autoSpaceDN w:val="0"/>
      <w:adjustRightInd w:val="0"/>
      <w:spacing w:after="0"/>
      <w:textAlignment w:val="baseline"/>
    </w:pPr>
    <w:rPr>
      <w:sz w:val="20"/>
      <w:lang w:eastAsia="en-GB"/>
    </w:rPr>
  </w:style>
  <w:style w:type="character" w:customStyle="1" w:styleId="BodyText2Char1">
    <w:name w:val="Body Text 2 Char1"/>
    <w:qFormat/>
    <w:rsid w:val="0032584D"/>
    <w:rPr>
      <w:lang w:val="en-GB"/>
    </w:rPr>
  </w:style>
  <w:style w:type="character" w:customStyle="1" w:styleId="EndnoteTextChar1">
    <w:name w:val="Endnote Text Char1"/>
    <w:qFormat/>
    <w:rsid w:val="0032584D"/>
    <w:rPr>
      <w:lang w:val="en-GB"/>
    </w:rPr>
  </w:style>
  <w:style w:type="character" w:customStyle="1" w:styleId="TitleChar1">
    <w:name w:val="Title Char1"/>
    <w:qFormat/>
    <w:rsid w:val="0032584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2584D"/>
    <w:rPr>
      <w:lang w:val="en-GB"/>
    </w:rPr>
  </w:style>
  <w:style w:type="character" w:customStyle="1" w:styleId="BodyTextIndentChar1">
    <w:name w:val="Body Text Indent Char1"/>
    <w:qFormat/>
    <w:rsid w:val="0032584D"/>
    <w:rPr>
      <w:lang w:val="en-GB"/>
    </w:rPr>
  </w:style>
  <w:style w:type="character" w:customStyle="1" w:styleId="BodyText3Char1">
    <w:name w:val="Body Text 3 Char1"/>
    <w:qFormat/>
    <w:rsid w:val="0032584D"/>
    <w:rPr>
      <w:sz w:val="16"/>
      <w:szCs w:val="16"/>
      <w:lang w:val="en-GB"/>
    </w:rPr>
  </w:style>
  <w:style w:type="paragraph" w:customStyle="1" w:styleId="text">
    <w:name w:val="text"/>
    <w:basedOn w:val="Normal"/>
    <w:uiPriority w:val="99"/>
    <w:qFormat/>
    <w:rsid w:val="0032584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258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258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584D"/>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Normal"/>
    <w:uiPriority w:val="99"/>
    <w:qFormat/>
    <w:rsid w:val="0032584D"/>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List1">
    <w:name w:val="List1"/>
    <w:basedOn w:val="Normal"/>
    <w:uiPriority w:val="99"/>
    <w:qFormat/>
    <w:rsid w:val="0032584D"/>
    <w:pPr>
      <w:overflowPunct w:val="0"/>
      <w:autoSpaceDE w:val="0"/>
      <w:autoSpaceDN w:val="0"/>
      <w:adjustRightInd w:val="0"/>
      <w:spacing w:before="120" w:after="0" w:line="280" w:lineRule="atLeast"/>
      <w:ind w:left="360" w:hanging="360"/>
      <w:jc w:val="both"/>
      <w:textAlignment w:val="baseline"/>
    </w:pPr>
    <w:rPr>
      <w:rFonts w:ascii="Bookman" w:eastAsia="SimSun" w:hAnsi="Bookman"/>
      <w:sz w:val="20"/>
      <w:lang w:val="en-US" w:eastAsia="en-GB"/>
    </w:rPr>
  </w:style>
  <w:style w:type="paragraph" w:customStyle="1" w:styleId="10">
    <w:name w:val="样式1"/>
    <w:basedOn w:val="TAN"/>
    <w:link w:val="1Char0"/>
    <w:uiPriority w:val="99"/>
    <w:qFormat/>
    <w:rsid w:val="0032584D"/>
    <w:pPr>
      <w:numPr>
        <w:numId w:val="22"/>
      </w:numPr>
      <w:overflowPunct w:val="0"/>
      <w:autoSpaceDE w:val="0"/>
      <w:autoSpaceDN w:val="0"/>
      <w:adjustRightInd w:val="0"/>
      <w:ind w:left="720"/>
      <w:textAlignment w:val="baseline"/>
    </w:pPr>
    <w:rPr>
      <w:rFonts w:cs="Times New Roman"/>
      <w:color w:val="auto"/>
      <w:kern w:val="0"/>
      <w:lang w:val="en-US" w:eastAsia="ja-JP"/>
    </w:rPr>
  </w:style>
  <w:style w:type="paragraph" w:customStyle="1" w:styleId="TdocText">
    <w:name w:val="Tdoc_Text"/>
    <w:basedOn w:val="Normal"/>
    <w:uiPriority w:val="99"/>
    <w:qFormat/>
    <w:rsid w:val="0032584D"/>
    <w:pPr>
      <w:overflowPunct w:val="0"/>
      <w:autoSpaceDE w:val="0"/>
      <w:autoSpaceDN w:val="0"/>
      <w:adjustRightInd w:val="0"/>
      <w:spacing w:before="120" w:after="0"/>
      <w:jc w:val="both"/>
      <w:textAlignment w:val="baseline"/>
    </w:pPr>
    <w:rPr>
      <w:rFonts w:eastAsia="SimSun"/>
      <w:sz w:val="20"/>
      <w:lang w:val="en-US" w:eastAsia="en-GB"/>
    </w:rPr>
  </w:style>
  <w:style w:type="paragraph" w:customStyle="1" w:styleId="centered">
    <w:name w:val="centered"/>
    <w:basedOn w:val="Normal"/>
    <w:uiPriority w:val="99"/>
    <w:qFormat/>
    <w:rsid w:val="0032584D"/>
    <w:pPr>
      <w:widowControl w:val="0"/>
      <w:overflowPunct w:val="0"/>
      <w:autoSpaceDE w:val="0"/>
      <w:autoSpaceDN w:val="0"/>
      <w:adjustRightInd w:val="0"/>
      <w:spacing w:before="120" w:after="0" w:line="280" w:lineRule="atLeast"/>
      <w:jc w:val="center"/>
      <w:textAlignment w:val="baseline"/>
    </w:pPr>
    <w:rPr>
      <w:rFonts w:ascii="Bookman" w:eastAsia="SimSun" w:hAnsi="Bookman"/>
      <w:sz w:val="20"/>
      <w:lang w:val="en-US" w:eastAsia="en-GB"/>
    </w:rPr>
  </w:style>
  <w:style w:type="paragraph" w:customStyle="1" w:styleId="LightGrid-Accent31">
    <w:name w:val="Light Grid - Accent 31"/>
    <w:basedOn w:val="Normal"/>
    <w:uiPriority w:val="99"/>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LightList-Accent31">
    <w:name w:val="Light List - Accent 31"/>
    <w:uiPriority w:val="99"/>
    <w:semiHidden/>
    <w:qFormat/>
    <w:rsid w:val="0032584D"/>
    <w:rPr>
      <w:rFonts w:eastAsia="Batang"/>
      <w:lang w:val="en-GB"/>
    </w:rPr>
  </w:style>
  <w:style w:type="paragraph" w:customStyle="1" w:styleId="81">
    <w:name w:val="表 (赤)  81"/>
    <w:basedOn w:val="Normal"/>
    <w:uiPriority w:val="34"/>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uiPriority w:val="99"/>
    <w:qFormat/>
    <w:rsid w:val="0032584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customStyle="1" w:styleId="TableClassic21">
    <w:name w:val="Table Classic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584D"/>
    <w:rPr>
      <w:lang w:val="en-GB"/>
    </w:rPr>
  </w:style>
  <w:style w:type="character" w:styleId="PlaceholderText">
    <w:name w:val="Placeholder Text"/>
    <w:uiPriority w:val="99"/>
    <w:unhideWhenUsed/>
    <w:qFormat/>
    <w:rsid w:val="0032584D"/>
    <w:rPr>
      <w:color w:val="808080"/>
    </w:rPr>
  </w:style>
  <w:style w:type="paragraph" w:customStyle="1" w:styleId="LGTdoc">
    <w:name w:val="LGTdoc_본문"/>
    <w:basedOn w:val="Normal"/>
    <w:uiPriority w:val="99"/>
    <w:qFormat/>
    <w:rsid w:val="0032584D"/>
    <w:pPr>
      <w:widowControl w:val="0"/>
      <w:overflowPunct w:val="0"/>
      <w:autoSpaceDE w:val="0"/>
      <w:autoSpaceDN w:val="0"/>
      <w:adjustRightInd w:val="0"/>
      <w:snapToGrid w:val="0"/>
      <w:spacing w:afterLines="5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32584D"/>
    <w:pPr>
      <w:overflowPunct w:val="0"/>
      <w:autoSpaceDE w:val="0"/>
      <w:autoSpaceDN w:val="0"/>
      <w:adjustRightInd w:val="0"/>
      <w:spacing w:after="240"/>
      <w:jc w:val="both"/>
      <w:textAlignment w:val="baseline"/>
    </w:pPr>
    <w:rPr>
      <w:rFonts w:ascii="Arial" w:eastAsia="SimSun" w:hAnsi="Arial"/>
      <w:sz w:val="20"/>
      <w:szCs w:val="24"/>
      <w:lang w:eastAsia="en-GB"/>
    </w:rPr>
  </w:style>
  <w:style w:type="paragraph" w:customStyle="1" w:styleId="ECCFootnote">
    <w:name w:val="ECC Footnote"/>
    <w:basedOn w:val="Normal"/>
    <w:autoRedefine/>
    <w:uiPriority w:val="99"/>
    <w:qFormat/>
    <w:rsid w:val="0032584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584D"/>
    <w:rPr>
      <w:rFonts w:ascii="Arial" w:hAnsi="Arial"/>
      <w:szCs w:val="24"/>
      <w:lang w:val="en-GB" w:eastAsia="en-GB"/>
    </w:rPr>
  </w:style>
  <w:style w:type="paragraph" w:customStyle="1" w:styleId="Text1">
    <w:name w:val="Text 1"/>
    <w:basedOn w:val="Normal"/>
    <w:uiPriority w:val="99"/>
    <w:qFormat/>
    <w:rsid w:val="0032584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584D"/>
    <w:pPr>
      <w:keepNext w:val="0"/>
      <w:keepLines w:val="0"/>
      <w:numPr>
        <w:ilvl w:val="0"/>
        <w:numId w:val="0"/>
      </w:numPr>
      <w:tabs>
        <w:tab w:val="clear" w:pos="432"/>
        <w:tab w:val="clear" w:pos="864"/>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szCs w:val="20"/>
      <w:lang w:eastAsia="en-GB"/>
    </w:rPr>
  </w:style>
  <w:style w:type="character" w:customStyle="1" w:styleId="nowrap1">
    <w:name w:val="nowrap1"/>
    <w:qFormat/>
    <w:rsid w:val="0032584D"/>
  </w:style>
  <w:style w:type="paragraph" w:customStyle="1" w:styleId="cita">
    <w:name w:val="cita"/>
    <w:basedOn w:val="Normal"/>
    <w:uiPriority w:val="99"/>
    <w:qFormat/>
    <w:rsid w:val="0032584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32584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32584D"/>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32584D"/>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258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2584D"/>
    <w:rPr>
      <w:vanish w:val="0"/>
      <w:webHidden w:val="0"/>
      <w:color w:val="000000"/>
      <w:specVanish w:val="0"/>
    </w:rPr>
  </w:style>
  <w:style w:type="paragraph" w:customStyle="1" w:styleId="Equation">
    <w:name w:val="Equation"/>
    <w:basedOn w:val="Normal"/>
    <w:next w:val="Normal"/>
    <w:link w:val="EquationChar"/>
    <w:qFormat/>
    <w:rsid w:val="0032584D"/>
    <w:pPr>
      <w:tabs>
        <w:tab w:val="center" w:pos="4620"/>
        <w:tab w:val="right" w:pos="9240"/>
      </w:tabs>
      <w:overflowPunct w:val="0"/>
      <w:autoSpaceDE w:val="0"/>
      <w:autoSpaceDN w:val="0"/>
      <w:adjustRightInd w:val="0"/>
      <w:snapToGrid w:val="0"/>
      <w:spacing w:after="120"/>
      <w:jc w:val="both"/>
      <w:textAlignment w:val="baseline"/>
    </w:pPr>
    <w:rPr>
      <w:rFonts w:eastAsia="SimSun"/>
      <w:szCs w:val="22"/>
      <w:lang w:eastAsia="en-GB"/>
    </w:rPr>
  </w:style>
  <w:style w:type="character" w:customStyle="1" w:styleId="EquationChar">
    <w:name w:val="Equation Char"/>
    <w:link w:val="Equation"/>
    <w:qFormat/>
    <w:rsid w:val="0032584D"/>
    <w:rPr>
      <w:sz w:val="22"/>
      <w:szCs w:val="22"/>
      <w:lang w:val="en-GB" w:eastAsia="en-GB"/>
    </w:rPr>
  </w:style>
  <w:style w:type="character" w:customStyle="1" w:styleId="shorttext">
    <w:name w:val="short_text"/>
    <w:qFormat/>
    <w:rsid w:val="0032584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58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584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584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584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584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584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584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584D"/>
    <w:rPr>
      <w:rFonts w:ascii="Times New Roman" w:eastAsia="Yu Mincho" w:hAnsi="Times New Roman"/>
      <w:lang w:val="en-GB" w:eastAsia="en-US"/>
    </w:rPr>
  </w:style>
  <w:style w:type="paragraph" w:customStyle="1" w:styleId="42">
    <w:name w:val="吹き出し4"/>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32584D"/>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0">
    <w:name w:val="Table Grid4"/>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sid w:val="0032584D"/>
    <w:rPr>
      <w:rFonts w:eastAsia="Batang"/>
      <w:lang w:val="en-GB"/>
    </w:rPr>
  </w:style>
  <w:style w:type="paragraph" w:customStyle="1" w:styleId="TOC92">
    <w:name w:val="TOC 92"/>
    <w:basedOn w:val="TOC8"/>
    <w:uiPriority w:val="99"/>
    <w:qFormat/>
    <w:rsid w:val="0032584D"/>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2">
    <w:name w:val="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32584D"/>
    <w:rPr>
      <w:lang w:val="en-GB" w:eastAsia="ja-JP" w:bidi="ar-SA"/>
    </w:rPr>
  </w:style>
  <w:style w:type="character" w:customStyle="1" w:styleId="CharChar42">
    <w:name w:val="Char Char42"/>
    <w:qFormat/>
    <w:rsid w:val="0032584D"/>
    <w:rPr>
      <w:rFonts w:ascii="Courier New" w:hAnsi="Courier New" w:cs="Courier New" w:hint="default"/>
      <w:lang w:val="nb-NO" w:eastAsia="ja-JP" w:bidi="ar-SA"/>
    </w:rPr>
  </w:style>
  <w:style w:type="character" w:customStyle="1" w:styleId="CharChar72">
    <w:name w:val="Char Char72"/>
    <w:semiHidden/>
    <w:qFormat/>
    <w:rsid w:val="0032584D"/>
    <w:rPr>
      <w:rFonts w:ascii="Tahoma" w:hAnsi="Tahoma" w:cs="Tahoma" w:hint="default"/>
      <w:shd w:val="clear" w:color="auto" w:fill="000080"/>
      <w:lang w:val="en-GB" w:eastAsia="en-US"/>
    </w:rPr>
  </w:style>
  <w:style w:type="character" w:customStyle="1" w:styleId="CharChar102">
    <w:name w:val="Char Char102"/>
    <w:semiHidden/>
    <w:qFormat/>
    <w:rsid w:val="0032584D"/>
    <w:rPr>
      <w:rFonts w:ascii="Times New Roman" w:hAnsi="Times New Roman" w:cs="Times New Roman" w:hint="default"/>
      <w:lang w:val="en-GB" w:eastAsia="en-US"/>
    </w:rPr>
  </w:style>
  <w:style w:type="character" w:customStyle="1" w:styleId="CharChar92">
    <w:name w:val="Char Char92"/>
    <w:semiHidden/>
    <w:qFormat/>
    <w:rsid w:val="0032584D"/>
    <w:rPr>
      <w:rFonts w:ascii="Tahoma" w:hAnsi="Tahoma" w:cs="Tahoma" w:hint="default"/>
      <w:sz w:val="16"/>
      <w:szCs w:val="16"/>
      <w:lang w:val="en-GB" w:eastAsia="en-US"/>
    </w:rPr>
  </w:style>
  <w:style w:type="character" w:customStyle="1" w:styleId="CharChar82">
    <w:name w:val="Char Char82"/>
    <w:semiHidden/>
    <w:qFormat/>
    <w:rsid w:val="0032584D"/>
    <w:rPr>
      <w:rFonts w:ascii="Times New Roman" w:hAnsi="Times New Roman" w:cs="Times New Roman" w:hint="default"/>
      <w:b/>
      <w:bCs/>
      <w:lang w:val="en-GB" w:eastAsia="en-US"/>
    </w:rPr>
  </w:style>
  <w:style w:type="character" w:customStyle="1" w:styleId="CharChar292">
    <w:name w:val="Char Char292"/>
    <w:qFormat/>
    <w:rsid w:val="0032584D"/>
    <w:rPr>
      <w:rFonts w:ascii="Arial" w:hAnsi="Arial" w:cs="Arial" w:hint="default"/>
      <w:sz w:val="36"/>
      <w:lang w:val="en-GB" w:eastAsia="en-US" w:bidi="ar-SA"/>
    </w:rPr>
  </w:style>
  <w:style w:type="character" w:customStyle="1" w:styleId="CharChar282">
    <w:name w:val="Char Char282"/>
    <w:qFormat/>
    <w:rsid w:val="0032584D"/>
    <w:rPr>
      <w:rFonts w:ascii="Arial" w:hAnsi="Arial" w:cs="Arial" w:hint="default"/>
      <w:sz w:val="32"/>
      <w:lang w:val="en-GB"/>
    </w:rPr>
  </w:style>
  <w:style w:type="character" w:customStyle="1" w:styleId="ZchnZchn52">
    <w:name w:val="Zchn Zchn52"/>
    <w:qFormat/>
    <w:rsid w:val="0032584D"/>
    <w:rPr>
      <w:rFonts w:ascii="Courier New" w:eastAsia="Batang" w:hAnsi="Courier New"/>
      <w:lang w:val="nb-NO" w:eastAsia="en-US" w:bidi="ar-SA"/>
    </w:rPr>
  </w:style>
  <w:style w:type="paragraph" w:customStyle="1" w:styleId="TOC911">
    <w:name w:val="TOC 911"/>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sid w:val="0032584D"/>
    <w:rPr>
      <w:color w:val="808080"/>
      <w:shd w:val="clear" w:color="auto" w:fill="E6E6E6"/>
    </w:rPr>
  </w:style>
  <w:style w:type="paragraph" w:customStyle="1" w:styleId="CharCharCharCharChar1">
    <w:name w:val="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32584D"/>
    <w:rPr>
      <w:lang w:val="en-GB" w:eastAsia="ja-JP" w:bidi="ar-SA"/>
    </w:rPr>
  </w:style>
  <w:style w:type="paragraph" w:customStyle="1" w:styleId="1Char1">
    <w:name w:val="(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2584D"/>
    <w:rPr>
      <w:rFonts w:ascii="Courier New" w:hAnsi="Courier New"/>
      <w:lang w:val="nb-NO" w:eastAsia="ja-JP" w:bidi="ar-SA"/>
    </w:rPr>
  </w:style>
  <w:style w:type="paragraph" w:customStyle="1" w:styleId="CharCharCharCharCharChar1">
    <w:name w:val="Char Char Char Char Char Char1"/>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32584D"/>
    <w:rPr>
      <w:rFonts w:ascii="Tahoma" w:hAnsi="Tahoma" w:cs="Tahoma"/>
      <w:shd w:val="clear" w:color="auto" w:fill="000080"/>
      <w:lang w:val="en-GB" w:eastAsia="en-US"/>
    </w:rPr>
  </w:style>
  <w:style w:type="character" w:customStyle="1" w:styleId="ZchnZchn51">
    <w:name w:val="Zchn Zchn51"/>
    <w:qFormat/>
    <w:rsid w:val="0032584D"/>
    <w:rPr>
      <w:rFonts w:ascii="Courier New" w:eastAsia="Batang" w:hAnsi="Courier New"/>
      <w:lang w:val="nb-NO" w:eastAsia="en-US" w:bidi="ar-SA"/>
    </w:rPr>
  </w:style>
  <w:style w:type="character" w:customStyle="1" w:styleId="CharChar101">
    <w:name w:val="Char Char101"/>
    <w:semiHidden/>
    <w:qFormat/>
    <w:rsid w:val="0032584D"/>
    <w:rPr>
      <w:rFonts w:ascii="Times New Roman" w:hAnsi="Times New Roman"/>
      <w:lang w:val="en-GB" w:eastAsia="en-US"/>
    </w:rPr>
  </w:style>
  <w:style w:type="character" w:customStyle="1" w:styleId="CharChar91">
    <w:name w:val="Char Char91"/>
    <w:semiHidden/>
    <w:qFormat/>
    <w:rsid w:val="0032584D"/>
    <w:rPr>
      <w:rFonts w:ascii="Tahoma" w:hAnsi="Tahoma" w:cs="Tahoma"/>
      <w:sz w:val="16"/>
      <w:szCs w:val="16"/>
      <w:lang w:val="en-GB" w:eastAsia="en-US"/>
    </w:rPr>
  </w:style>
  <w:style w:type="character" w:customStyle="1" w:styleId="CharChar81">
    <w:name w:val="Char Char81"/>
    <w:semiHidden/>
    <w:qFormat/>
    <w:rsid w:val="0032584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32584D"/>
    <w:rPr>
      <w:rFonts w:ascii="Arial" w:hAnsi="Arial"/>
      <w:sz w:val="36"/>
      <w:lang w:val="en-GB" w:eastAsia="en-US" w:bidi="ar-SA"/>
    </w:rPr>
  </w:style>
  <w:style w:type="character" w:customStyle="1" w:styleId="CharChar281">
    <w:name w:val="Char Char281"/>
    <w:qFormat/>
    <w:rsid w:val="0032584D"/>
    <w:rPr>
      <w:rFonts w:ascii="Arial" w:hAnsi="Arial"/>
      <w:sz w:val="32"/>
      <w:lang w:val="en-GB"/>
    </w:rPr>
  </w:style>
  <w:style w:type="paragraph" w:customStyle="1" w:styleId="CharChar241">
    <w:name w:val="Char Char241"/>
    <w:basedOn w:val="Normal"/>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2584D"/>
    <w:rPr>
      <w:rFonts w:ascii="Times New Roman" w:hAnsi="Times New Roman"/>
      <w:lang w:val="en-GB"/>
    </w:rPr>
  </w:style>
  <w:style w:type="paragraph" w:customStyle="1" w:styleId="CharChar5">
    <w:name w:val="Char Char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32584D"/>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table" w:customStyle="1" w:styleId="TableGrid50">
    <w:name w:val="Table Grid5"/>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32584D"/>
    <w:pPr>
      <w:overflowPunct w:val="0"/>
      <w:autoSpaceDE w:val="0"/>
      <w:autoSpaceDN w:val="0"/>
      <w:adjustRightInd w:val="0"/>
      <w:jc w:val="center"/>
      <w:textAlignment w:val="baseline"/>
    </w:pPr>
    <w:rPr>
      <w:rFonts w:ascii="Arial" w:eastAsia="SimSun" w:hAnsi="Arial" w:cs="Arial"/>
      <w:b/>
      <w:sz w:val="20"/>
      <w:lang w:eastAsia="en-GB"/>
    </w:rPr>
  </w:style>
  <w:style w:type="character" w:customStyle="1" w:styleId="Table1">
    <w:name w:val="Table (文字)"/>
    <w:link w:val="Table0"/>
    <w:qFormat/>
    <w:rsid w:val="0032584D"/>
    <w:rPr>
      <w:rFonts w:ascii="Arial" w:hAnsi="Arial" w:cs="Arial"/>
      <w:b/>
      <w:lang w:val="en-GB" w:eastAsia="en-GB"/>
    </w:rPr>
  </w:style>
  <w:style w:type="paragraph" w:customStyle="1" w:styleId="ColorfulList-Accent11">
    <w:name w:val="Colorful List - Accent 11"/>
    <w:basedOn w:val="Normal"/>
    <w:uiPriority w:val="34"/>
    <w:qFormat/>
    <w:rsid w:val="0032584D"/>
    <w:pPr>
      <w:overflowPunct w:val="0"/>
      <w:autoSpaceDE w:val="0"/>
      <w:autoSpaceDN w:val="0"/>
      <w:adjustRightInd w:val="0"/>
      <w:ind w:left="720"/>
      <w:contextualSpacing/>
      <w:textAlignment w:val="baseline"/>
    </w:pPr>
    <w:rPr>
      <w:rFonts w:eastAsia="Times New Roman"/>
      <w:sz w:val="20"/>
      <w:lang w:eastAsia="en-GB"/>
    </w:rPr>
  </w:style>
  <w:style w:type="paragraph" w:customStyle="1" w:styleId="ColorfulShading-Accent11">
    <w:name w:val="Colorful Shading - Accent 11"/>
    <w:hidden/>
    <w:semiHidden/>
    <w:qFormat/>
    <w:rsid w:val="0032584D"/>
    <w:rPr>
      <w:rFonts w:eastAsia="Batang"/>
      <w:lang w:val="en-GB"/>
    </w:rPr>
  </w:style>
  <w:style w:type="table" w:customStyle="1" w:styleId="TableGrid41">
    <w:name w:val="Table Grid41"/>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32584D"/>
    <w:rPr>
      <w:rFonts w:eastAsia="MS Mincho"/>
      <w:sz w:val="22"/>
      <w:lang w:val="en-GB"/>
    </w:rPr>
  </w:style>
  <w:style w:type="character" w:customStyle="1" w:styleId="19">
    <w:name w:val="不明显参考1"/>
    <w:uiPriority w:val="31"/>
    <w:qFormat/>
    <w:rsid w:val="0032584D"/>
    <w:rPr>
      <w:smallCaps/>
      <w:color w:val="5A5A5A"/>
    </w:rPr>
  </w:style>
  <w:style w:type="paragraph" w:customStyle="1" w:styleId="112">
    <w:name w:val="修订11"/>
    <w:hidden/>
    <w:semiHidden/>
    <w:qFormat/>
    <w:rsid w:val="0032584D"/>
    <w:rPr>
      <w:rFonts w:eastAsia="Batang"/>
      <w:lang w:val="en-GB"/>
    </w:rPr>
  </w:style>
  <w:style w:type="paragraph" w:customStyle="1" w:styleId="TOC10">
    <w:name w:val="TOC 标题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EXCar">
    <w:name w:val="EX Car"/>
    <w:qFormat/>
    <w:rsid w:val="0032584D"/>
    <w:rPr>
      <w:lang w:val="en-GB" w:eastAsia="en-US"/>
    </w:rPr>
  </w:style>
  <w:style w:type="character" w:customStyle="1" w:styleId="1a">
    <w:name w:val="明显强调1"/>
    <w:uiPriority w:val="21"/>
    <w:qFormat/>
    <w:rsid w:val="0032584D"/>
    <w:rPr>
      <w:b/>
      <w:bCs/>
      <w:i/>
      <w:iCs/>
      <w:color w:val="4F81BD"/>
    </w:rPr>
  </w:style>
  <w:style w:type="paragraph" w:customStyle="1" w:styleId="B6">
    <w:name w:val="B6"/>
    <w:basedOn w:val="B5"/>
    <w:link w:val="B6Char"/>
    <w:qFormat/>
    <w:rsid w:val="0032584D"/>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32584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32584D"/>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32584D"/>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32584D"/>
    <w:rPr>
      <w:color w:val="FF0000"/>
    </w:rPr>
  </w:style>
  <w:style w:type="character" w:customStyle="1" w:styleId="B5Char">
    <w:name w:val="B5 Char"/>
    <w:link w:val="B5"/>
    <w:qFormat/>
    <w:rsid w:val="0032584D"/>
    <w:rPr>
      <w:rFonts w:eastAsia="MS Mincho"/>
      <w:sz w:val="22"/>
      <w:lang w:val="en-GB"/>
    </w:rPr>
  </w:style>
  <w:style w:type="character" w:customStyle="1" w:styleId="HeadingChar">
    <w:name w:val="Heading Char"/>
    <w:link w:val="Heading"/>
    <w:qFormat/>
    <w:rsid w:val="0032584D"/>
    <w:rPr>
      <w:rFonts w:ascii="Arial" w:hAnsi="Arial"/>
      <w:b/>
      <w:sz w:val="22"/>
    </w:rPr>
  </w:style>
  <w:style w:type="character" w:customStyle="1" w:styleId="B6Char">
    <w:name w:val="B6 Char"/>
    <w:link w:val="B6"/>
    <w:qFormat/>
    <w:rsid w:val="0032584D"/>
    <w:rPr>
      <w:rFonts w:eastAsia="Times New Roman"/>
      <w:lang w:val="en-GB" w:eastAsia="zh-CN"/>
    </w:rPr>
  </w:style>
  <w:style w:type="table" w:customStyle="1" w:styleId="TableStyle1">
    <w:name w:val="Table Style1"/>
    <w:basedOn w:val="TableNormal"/>
    <w:qFormat/>
    <w:rsid w:val="0032584D"/>
    <w:rPr>
      <w:rFonts w:eastAsia="MS Mincho"/>
    </w:rPr>
    <w:tblPr/>
  </w:style>
  <w:style w:type="paragraph" w:customStyle="1" w:styleId="tal1">
    <w:name w:val="tal"/>
    <w:basedOn w:val="Normal"/>
    <w:qFormat/>
    <w:rsid w:val="0032584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7">
    <w:name w:val="수정"/>
    <w:hidden/>
    <w:semiHidden/>
    <w:qFormat/>
    <w:rsid w:val="0032584D"/>
    <w:rPr>
      <w:rFonts w:eastAsia="Batang"/>
      <w:lang w:val="en-GB"/>
    </w:rPr>
  </w:style>
  <w:style w:type="paragraph" w:customStyle="1" w:styleId="a8">
    <w:name w:val="変更箇所"/>
    <w:hidden/>
    <w:semiHidden/>
    <w:qFormat/>
    <w:rsid w:val="0032584D"/>
    <w:rPr>
      <w:rFonts w:eastAsia="MS Mincho"/>
      <w:lang w:val="en-GB"/>
    </w:rPr>
  </w:style>
  <w:style w:type="paragraph" w:customStyle="1" w:styleId="NB2">
    <w:name w:val="NB2"/>
    <w:basedOn w:val="ZG"/>
    <w:qFormat/>
    <w:rsid w:val="0032584D"/>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2584D"/>
    <w:pPr>
      <w:keepNext/>
      <w:overflowPunct w:val="0"/>
      <w:autoSpaceDE w:val="0"/>
      <w:autoSpaceDN w:val="0"/>
      <w:adjustRightInd w:val="0"/>
      <w:spacing w:before="60" w:after="60"/>
      <w:textAlignment w:val="baseline"/>
    </w:pPr>
    <w:rPr>
      <w:rFonts w:ascii="Bookman Old Style" w:eastAsia="SimSun" w:hAnsi="Bookman Old Style"/>
      <w:sz w:val="20"/>
      <w:lang w:val="en-US" w:eastAsia="ko-KR"/>
    </w:rPr>
  </w:style>
  <w:style w:type="table" w:customStyle="1" w:styleId="TableGrid60">
    <w:name w:val="Table Grid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584D"/>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32584D"/>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32584D"/>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2584D"/>
    <w:pPr>
      <w:jc w:val="both"/>
    </w:pPr>
    <w:rPr>
      <w:rFonts w:ascii="SimSun" w:hAnsi="SimSun" w:cs="SimSun"/>
      <w:kern w:val="2"/>
      <w:sz w:val="21"/>
      <w:szCs w:val="21"/>
      <w:lang w:eastAsia="zh-CN"/>
    </w:rPr>
  </w:style>
  <w:style w:type="paragraph" w:customStyle="1" w:styleId="xl65">
    <w:name w:val="xl65"/>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0">
    <w:name w:val="Table Grid8"/>
    <w:basedOn w:val="TableNormal"/>
    <w:next w:val="TableGrid"/>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2584D"/>
    <w:rPr>
      <w:b/>
      <w:bCs/>
      <w:i/>
      <w:iCs/>
      <w:color w:val="4F81BD"/>
    </w:rPr>
  </w:style>
  <w:style w:type="table" w:customStyle="1" w:styleId="TableGrid13">
    <w:name w:val="Table Grid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2584D"/>
    <w:rPr>
      <w:b/>
      <w:lang w:val="en-GB" w:eastAsia="en-US" w:bidi="ar-SA"/>
    </w:rPr>
  </w:style>
  <w:style w:type="table" w:customStyle="1" w:styleId="TableGrid22">
    <w:name w:val="Table Grid2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sid w:val="0032584D"/>
    <w:rPr>
      <w:rFonts w:ascii="Courier New" w:eastAsia="MS Mincho" w:hAnsi="Courier New" w:cs="Courier New"/>
      <w:sz w:val="22"/>
      <w:lang w:val="en-GB"/>
    </w:rPr>
  </w:style>
  <w:style w:type="table" w:customStyle="1" w:styleId="TableGrid42">
    <w:name w:val="Table Grid4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584D"/>
    <w:rPr>
      <w:rFonts w:eastAsia="MS Mincho"/>
    </w:rPr>
    <w:tblPr/>
  </w:style>
  <w:style w:type="table" w:customStyle="1" w:styleId="Tabellengitternetz112">
    <w:name w:val="Tabellengitternetz1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584D"/>
  </w:style>
  <w:style w:type="paragraph" w:customStyle="1" w:styleId="Figuretitle0">
    <w:name w:val="Figure_title"/>
    <w:basedOn w:val="Normal"/>
    <w:next w:val="Normal"/>
    <w:qFormat/>
    <w:rsid w:val="003258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sz w:val="20"/>
      <w:lang w:eastAsia="en-GB"/>
    </w:rPr>
  </w:style>
  <w:style w:type="paragraph" w:customStyle="1" w:styleId="FigureNo">
    <w:name w:val="Figure_No"/>
    <w:basedOn w:val="Normal"/>
    <w:next w:val="Normal"/>
    <w:qFormat/>
    <w:rsid w:val="003258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 w:val="20"/>
      <w:lang w:eastAsia="en-GB"/>
    </w:rPr>
  </w:style>
  <w:style w:type="paragraph" w:customStyle="1" w:styleId="Tabletext1">
    <w:name w:val="Table_text"/>
    <w:basedOn w:val="Normal"/>
    <w:qFormat/>
    <w:rsid w:val="003258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lang w:eastAsia="en-GB"/>
    </w:rPr>
  </w:style>
  <w:style w:type="paragraph" w:customStyle="1" w:styleId="Tablelegend">
    <w:name w:val="Table_legend"/>
    <w:basedOn w:val="Normal"/>
    <w:qFormat/>
    <w:rsid w:val="0032584D"/>
    <w:pPr>
      <w:tabs>
        <w:tab w:val="left" w:pos="1134"/>
        <w:tab w:val="left" w:pos="1871"/>
        <w:tab w:val="left" w:pos="2268"/>
      </w:tabs>
      <w:overflowPunct w:val="0"/>
      <w:autoSpaceDE w:val="0"/>
      <w:autoSpaceDN w:val="0"/>
      <w:adjustRightInd w:val="0"/>
      <w:spacing w:before="120" w:after="0"/>
      <w:textAlignment w:val="baseline"/>
    </w:pPr>
    <w:rPr>
      <w:rFonts w:eastAsia="Times New Roman"/>
      <w:sz w:val="20"/>
      <w:lang w:eastAsia="en-GB"/>
    </w:rPr>
  </w:style>
  <w:style w:type="paragraph" w:customStyle="1" w:styleId="TableNo">
    <w:name w:val="Table_No"/>
    <w:basedOn w:val="Normal"/>
    <w:next w:val="Normal"/>
    <w:link w:val="TableNo0"/>
    <w:qFormat/>
    <w:rsid w:val="003258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 w:val="20"/>
      <w:lang w:eastAsia="en-GB"/>
    </w:rPr>
  </w:style>
  <w:style w:type="paragraph" w:customStyle="1" w:styleId="Tabletitle0">
    <w:name w:val="Table_title"/>
    <w:basedOn w:val="Normal"/>
    <w:next w:val="Tabletext1"/>
    <w:qFormat/>
    <w:rsid w:val="003258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sz w:val="20"/>
      <w:lang w:eastAsia="en-GB"/>
    </w:rPr>
  </w:style>
  <w:style w:type="paragraph" w:customStyle="1" w:styleId="Rientra1">
    <w:name w:val="Rientra1"/>
    <w:basedOn w:val="Normal"/>
    <w:uiPriority w:val="99"/>
    <w:qFormat/>
    <w:rsid w:val="0032584D"/>
    <w:pPr>
      <w:numPr>
        <w:numId w:val="23"/>
      </w:numPr>
      <w:tabs>
        <w:tab w:val="left" w:pos="0"/>
      </w:tabs>
      <w:suppressAutoHyphens/>
      <w:overflowPunct w:val="0"/>
      <w:autoSpaceDE w:val="0"/>
      <w:autoSpaceDN w:val="0"/>
      <w:adjustRightInd w:val="0"/>
      <w:spacing w:before="60" w:after="60"/>
      <w:ind w:left="720"/>
      <w:jc w:val="both"/>
      <w:textAlignment w:val="baseline"/>
    </w:pPr>
    <w:rPr>
      <w:rFonts w:eastAsia="SimSun"/>
      <w:sz w:val="20"/>
      <w:lang w:eastAsia="en-GB"/>
    </w:rPr>
  </w:style>
  <w:style w:type="paragraph" w:customStyle="1" w:styleId="Tablefin">
    <w:name w:val="Table_fin"/>
    <w:basedOn w:val="Normal"/>
    <w:next w:val="Normal"/>
    <w:qFormat/>
    <w:rsid w:val="0032584D"/>
    <w:pPr>
      <w:suppressAutoHyphens/>
      <w:overflowPunct w:val="0"/>
      <w:autoSpaceDE w:val="0"/>
      <w:autoSpaceDN w:val="0"/>
      <w:adjustRightInd w:val="0"/>
      <w:spacing w:after="0"/>
      <w:jc w:val="both"/>
      <w:textAlignment w:val="baseline"/>
    </w:pPr>
    <w:rPr>
      <w:rFonts w:eastAsia="Batang"/>
      <w:sz w:val="20"/>
      <w:lang w:eastAsia="en-GB"/>
    </w:rPr>
  </w:style>
  <w:style w:type="numbering" w:customStyle="1" w:styleId="LFO19">
    <w:name w:val="LFO19"/>
    <w:basedOn w:val="NoList"/>
    <w:rsid w:val="0032584D"/>
    <w:pPr>
      <w:numPr>
        <w:numId w:val="23"/>
      </w:numPr>
    </w:pPr>
  </w:style>
  <w:style w:type="paragraph" w:customStyle="1" w:styleId="enumlev3">
    <w:name w:val="enumlev3"/>
    <w:basedOn w:val="enumlev2"/>
    <w:qFormat/>
    <w:rsid w:val="0032584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32584D"/>
  </w:style>
  <w:style w:type="paragraph" w:customStyle="1" w:styleId="Heading">
    <w:name w:val="Heading"/>
    <w:next w:val="Normal"/>
    <w:link w:val="HeadingChar"/>
    <w:qFormat/>
    <w:rsid w:val="0032584D"/>
    <w:pPr>
      <w:spacing w:before="360"/>
      <w:ind w:left="2552"/>
    </w:pPr>
    <w:rPr>
      <w:rFonts w:ascii="Arial" w:hAnsi="Arial"/>
      <w:b/>
      <w:sz w:val="22"/>
    </w:rPr>
  </w:style>
  <w:style w:type="paragraph" w:customStyle="1" w:styleId="tah0">
    <w:name w:val="tah"/>
    <w:basedOn w:val="Normal"/>
    <w:qFormat/>
    <w:rsid w:val="0032584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2584D"/>
  </w:style>
  <w:style w:type="paragraph" w:customStyle="1" w:styleId="TdocHeader2">
    <w:name w:val="Tdoc_Header_2"/>
    <w:basedOn w:val="Normal"/>
    <w:qFormat/>
    <w:rsid w:val="0032584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2584D"/>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UnresolvedMention3">
    <w:name w:val="Unresolved Mention3"/>
    <w:basedOn w:val="DefaultParagraphFont"/>
    <w:uiPriority w:val="99"/>
    <w:unhideWhenUsed/>
    <w:qFormat/>
    <w:rsid w:val="0032584D"/>
    <w:rPr>
      <w:color w:val="605E5C"/>
      <w:shd w:val="clear" w:color="auto" w:fill="E1DFDD"/>
    </w:rPr>
  </w:style>
  <w:style w:type="table" w:customStyle="1" w:styleId="TableGrid100">
    <w:name w:val="Table Grid1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584D"/>
    <w:pPr>
      <w:spacing w:after="160" w:line="259" w:lineRule="auto"/>
    </w:pPr>
    <w:rPr>
      <w:rFonts w:eastAsia="MS Mincho"/>
      <w:lang w:val="en-GB"/>
    </w:rPr>
  </w:style>
  <w:style w:type="character" w:customStyle="1" w:styleId="Style105">
    <w:name w:val="_Style 105"/>
    <w:uiPriority w:val="31"/>
    <w:qFormat/>
    <w:rsid w:val="0032584D"/>
    <w:rPr>
      <w:smallCaps/>
      <w:color w:val="5A5A5A"/>
    </w:rPr>
  </w:style>
  <w:style w:type="paragraph" w:customStyle="1" w:styleId="Style90">
    <w:name w:val="_Style 90"/>
    <w:uiPriority w:val="99"/>
    <w:semiHidden/>
    <w:qFormat/>
    <w:rsid w:val="0032584D"/>
    <w:pPr>
      <w:spacing w:after="160" w:line="259" w:lineRule="auto"/>
    </w:pPr>
    <w:rPr>
      <w:rFonts w:eastAsia="MS Mincho"/>
      <w:lang w:val="en-GB"/>
    </w:rPr>
  </w:style>
  <w:style w:type="character" w:customStyle="1" w:styleId="Style113">
    <w:name w:val="_Style 113"/>
    <w:uiPriority w:val="31"/>
    <w:qFormat/>
    <w:rsid w:val="0032584D"/>
    <w:rPr>
      <w:smallCaps/>
      <w:color w:val="5A5A5A"/>
    </w:rPr>
  </w:style>
  <w:style w:type="paragraph" w:customStyle="1" w:styleId="CharChar6">
    <w:name w:val="Char Char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2584D"/>
    <w:rPr>
      <w:rFonts w:ascii="Arial" w:hAnsi="Arial"/>
      <w:lang w:val="en-GB" w:eastAsia="en-US" w:bidi="ar-SA"/>
    </w:rPr>
  </w:style>
  <w:style w:type="character" w:customStyle="1" w:styleId="p1">
    <w:name w:val="p1"/>
    <w:qFormat/>
    <w:rsid w:val="0032584D"/>
  </w:style>
  <w:style w:type="character" w:customStyle="1" w:styleId="e-031">
    <w:name w:val="e-031"/>
    <w:qFormat/>
    <w:rsid w:val="0032584D"/>
    <w:rPr>
      <w:i/>
      <w:iCs/>
    </w:rPr>
  </w:style>
  <w:style w:type="paragraph" w:customStyle="1" w:styleId="Revision1">
    <w:name w:val="Revision1"/>
    <w:hidden/>
    <w:uiPriority w:val="99"/>
    <w:semiHidden/>
    <w:qFormat/>
    <w:rsid w:val="0032584D"/>
    <w:rPr>
      <w:rFonts w:eastAsia="Batang"/>
      <w:lang w:val="en-GB"/>
    </w:rPr>
  </w:style>
  <w:style w:type="character" w:customStyle="1" w:styleId="hps">
    <w:name w:val="hps"/>
    <w:qFormat/>
    <w:rsid w:val="0032584D"/>
  </w:style>
  <w:style w:type="character" w:customStyle="1" w:styleId="IntenseEmphasis1">
    <w:name w:val="Intense Emphasis1"/>
    <w:basedOn w:val="DefaultParagraphFont"/>
    <w:uiPriority w:val="21"/>
    <w:qFormat/>
    <w:rsid w:val="0032584D"/>
    <w:rPr>
      <w:b/>
      <w:bCs/>
      <w:i/>
      <w:iCs/>
      <w:color w:val="4F81BD"/>
    </w:rPr>
  </w:style>
  <w:style w:type="character" w:customStyle="1" w:styleId="EditorsNoteChar1">
    <w:name w:val="Editor's Note Char1"/>
    <w:qFormat/>
    <w:rsid w:val="0032584D"/>
    <w:rPr>
      <w:rFonts w:ascii="Times New Roman" w:hAnsi="Times New Roman"/>
      <w:color w:val="FF0000"/>
      <w:lang w:val="en-GB" w:eastAsia="en-US"/>
    </w:rPr>
  </w:style>
  <w:style w:type="paragraph" w:customStyle="1" w:styleId="1110">
    <w:name w:val="修订111"/>
    <w:hidden/>
    <w:uiPriority w:val="99"/>
    <w:semiHidden/>
    <w:qFormat/>
    <w:rsid w:val="0032584D"/>
    <w:rPr>
      <w:rFonts w:eastAsia="Batang"/>
      <w:lang w:val="en-GB"/>
    </w:rPr>
  </w:style>
  <w:style w:type="character" w:customStyle="1" w:styleId="TAHChar">
    <w:name w:val="TAH Char"/>
    <w:qFormat/>
    <w:locked/>
    <w:rsid w:val="0032584D"/>
    <w:rPr>
      <w:rFonts w:ascii="Arial" w:hAnsi="Arial" w:cs="Arial"/>
      <w:b/>
      <w:sz w:val="18"/>
      <w:lang w:val="en-GB"/>
    </w:rPr>
  </w:style>
  <w:style w:type="character" w:customStyle="1" w:styleId="IntenseEmphasis2">
    <w:name w:val="Intense Emphasis2"/>
    <w:uiPriority w:val="21"/>
    <w:qFormat/>
    <w:rsid w:val="0032584D"/>
    <w:rPr>
      <w:b/>
      <w:bCs/>
      <w:i/>
      <w:iCs/>
      <w:color w:val="4F81BD"/>
    </w:rPr>
  </w:style>
  <w:style w:type="paragraph" w:customStyle="1" w:styleId="TOCHeading1">
    <w:name w:val="TOC Heading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eastAsia="en-GB"/>
    </w:rPr>
  </w:style>
  <w:style w:type="character" w:customStyle="1" w:styleId="normaltextrun">
    <w:name w:val="normaltextrun"/>
    <w:basedOn w:val="DefaultParagraphFont"/>
    <w:qFormat/>
    <w:rsid w:val="0032584D"/>
  </w:style>
  <w:style w:type="character" w:customStyle="1" w:styleId="search-word-mail">
    <w:name w:val="search-word-mail"/>
    <w:qFormat/>
    <w:rsid w:val="0032584D"/>
  </w:style>
  <w:style w:type="character" w:customStyle="1" w:styleId="SubtleReference1">
    <w:name w:val="Subtle Reference1"/>
    <w:uiPriority w:val="31"/>
    <w:qFormat/>
    <w:rsid w:val="0032584D"/>
    <w:rPr>
      <w:smallCaps/>
      <w:color w:val="5A5A5A"/>
    </w:rPr>
  </w:style>
  <w:style w:type="character" w:customStyle="1" w:styleId="Char11">
    <w:name w:val="脚注文本 Char1"/>
    <w:aliases w:val="footnote text41 Char1"/>
    <w:basedOn w:val="DefaultParagraphFont"/>
    <w:semiHidden/>
    <w:qFormat/>
    <w:rsid w:val="0032584D"/>
    <w:rPr>
      <w:rFonts w:ascii="Times New Roman" w:eastAsia="Times New Roman" w:hAnsi="Times New Roman"/>
      <w:sz w:val="18"/>
      <w:szCs w:val="18"/>
      <w:lang w:val="en-GB" w:eastAsia="en-GB"/>
    </w:rPr>
  </w:style>
  <w:style w:type="character" w:customStyle="1" w:styleId="word">
    <w:name w:val="word"/>
    <w:basedOn w:val="DefaultParagraphFont"/>
    <w:qFormat/>
    <w:rsid w:val="0032584D"/>
  </w:style>
  <w:style w:type="character" w:customStyle="1" w:styleId="1d">
    <w:name w:val="未处理的提及1"/>
    <w:basedOn w:val="DefaultParagraphFont"/>
    <w:uiPriority w:val="99"/>
    <w:qFormat/>
    <w:rsid w:val="0032584D"/>
    <w:rPr>
      <w:color w:val="605E5C"/>
      <w:shd w:val="clear" w:color="auto" w:fill="E1DFDD"/>
    </w:rPr>
  </w:style>
  <w:style w:type="character" w:customStyle="1" w:styleId="B1Car">
    <w:name w:val="B1+ Car"/>
    <w:link w:val="B1"/>
    <w:qFormat/>
    <w:rsid w:val="0032584D"/>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2584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2584D"/>
    <w:rPr>
      <w:color w:val="605E5C"/>
      <w:shd w:val="clear" w:color="auto" w:fill="E1DFDD"/>
    </w:rPr>
  </w:style>
  <w:style w:type="paragraph" w:customStyle="1" w:styleId="Style86">
    <w:name w:val="_Style 86"/>
    <w:uiPriority w:val="99"/>
    <w:semiHidden/>
    <w:qFormat/>
    <w:rsid w:val="0032584D"/>
    <w:pPr>
      <w:spacing w:after="160" w:line="259" w:lineRule="auto"/>
    </w:pPr>
    <w:rPr>
      <w:rFonts w:eastAsia="MS Mincho"/>
      <w:lang w:val="en-GB"/>
    </w:rPr>
  </w:style>
  <w:style w:type="paragraph" w:customStyle="1" w:styleId="tac00">
    <w:name w:val="tac0"/>
    <w:basedOn w:val="Normal"/>
    <w:qFormat/>
    <w:rsid w:val="0032584D"/>
    <w:pPr>
      <w:keepNext/>
      <w:overflowPunct w:val="0"/>
      <w:autoSpaceDE w:val="0"/>
      <w:autoSpaceDN w:val="0"/>
      <w:adjustRightInd w:val="0"/>
      <w:spacing w:after="0"/>
      <w:jc w:val="center"/>
      <w:textAlignment w:val="baseline"/>
    </w:pPr>
    <w:rPr>
      <w:rFonts w:ascii="Arial" w:eastAsia="Calibri" w:hAnsi="Arial" w:cs="Arial"/>
      <w:sz w:val="20"/>
      <w:lang w:val="fi-FI" w:eastAsia="fi-FI"/>
    </w:rPr>
  </w:style>
  <w:style w:type="paragraph" w:customStyle="1" w:styleId="tah00">
    <w:name w:val="tah0"/>
    <w:basedOn w:val="Normal"/>
    <w:qFormat/>
    <w:rsid w:val="0032584D"/>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2584D"/>
    <w:pPr>
      <w:overflowPunct w:val="0"/>
      <w:autoSpaceDE w:val="0"/>
      <w:autoSpaceDN w:val="0"/>
      <w:adjustRightInd w:val="0"/>
      <w:textAlignment w:val="baseline"/>
    </w:pPr>
    <w:rPr>
      <w:rFonts w:eastAsia="Times New Roman" w:cs="Times New Roman"/>
      <w:color w:val="auto"/>
      <w:kern w:val="0"/>
      <w:lang w:eastAsia="en-GB"/>
    </w:rPr>
  </w:style>
  <w:style w:type="character" w:customStyle="1" w:styleId="23">
    <w:name w:val="明显强调2"/>
    <w:uiPriority w:val="21"/>
    <w:qFormat/>
    <w:rsid w:val="0032584D"/>
    <w:rPr>
      <w:b/>
      <w:bCs/>
      <w:i/>
      <w:iCs/>
      <w:color w:val="4F81BD"/>
    </w:rPr>
  </w:style>
  <w:style w:type="paragraph" w:customStyle="1" w:styleId="123">
    <w:name w:val="修订12"/>
    <w:hidden/>
    <w:semiHidden/>
    <w:qFormat/>
    <w:rsid w:val="0032584D"/>
    <w:rPr>
      <w:rFonts w:eastAsia="Batang"/>
      <w:lang w:val="en-GB"/>
    </w:rPr>
  </w:style>
  <w:style w:type="paragraph" w:styleId="MacroText">
    <w:name w:val="macro"/>
    <w:link w:val="MacroTextChar"/>
    <w:uiPriority w:val="99"/>
    <w:qFormat/>
    <w:rsid w:val="003258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32584D"/>
    <w:rPr>
      <w:rFonts w:ascii="Courier New" w:hAnsi="Courier New"/>
      <w:kern w:val="2"/>
      <w:sz w:val="24"/>
      <w:lang w:eastAsia="zh-CN"/>
    </w:rPr>
  </w:style>
  <w:style w:type="paragraph" w:styleId="Index8">
    <w:name w:val="index 8"/>
    <w:basedOn w:val="Normal"/>
    <w:next w:val="Normal"/>
    <w:uiPriority w:val="99"/>
    <w:qFormat/>
    <w:rsid w:val="0032584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584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584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584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584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584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584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2584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2584D"/>
    <w:rPr>
      <w:sz w:val="21"/>
      <w:szCs w:val="22"/>
      <w:lang w:val="en-GB" w:eastAsia="zh-CN"/>
    </w:rPr>
  </w:style>
  <w:style w:type="character" w:customStyle="1" w:styleId="aa">
    <w:name w:val="文稿抬头"/>
    <w:qFormat/>
    <w:rsid w:val="0032584D"/>
    <w:rPr>
      <w:rFonts w:eastAsia="MS Mincho"/>
      <w:b/>
      <w:bCs/>
      <w:sz w:val="24"/>
    </w:rPr>
  </w:style>
  <w:style w:type="paragraph" w:customStyle="1" w:styleId="Revisin">
    <w:name w:val="Revisión"/>
    <w:hidden/>
    <w:uiPriority w:val="99"/>
    <w:semiHidden/>
    <w:qFormat/>
    <w:rsid w:val="0032584D"/>
    <w:pPr>
      <w:spacing w:before="180" w:after="180"/>
      <w:ind w:left="1134" w:hanging="1134"/>
      <w:jc w:val="both"/>
    </w:pPr>
    <w:rPr>
      <w:lang w:val="en-GB"/>
    </w:rPr>
  </w:style>
  <w:style w:type="paragraph" w:customStyle="1" w:styleId="ab">
    <w:name w:val="文稿标题"/>
    <w:basedOn w:val="Normal"/>
    <w:uiPriority w:val="99"/>
    <w:qFormat/>
    <w:rsid w:val="0032584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2584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2584D"/>
    <w:rPr>
      <w:rFonts w:eastAsia="MS Mincho"/>
      <w:sz w:val="22"/>
      <w:lang w:val="en-GB"/>
    </w:rPr>
  </w:style>
  <w:style w:type="paragraph" w:customStyle="1" w:styleId="Doc-text2">
    <w:name w:val="Doc-text2"/>
    <w:basedOn w:val="Normal"/>
    <w:link w:val="Doc-text2Char"/>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Doc-text2Char">
    <w:name w:val="Doc-text2 Char"/>
    <w:link w:val="Doc-text2"/>
    <w:qFormat/>
    <w:rsid w:val="0032584D"/>
    <w:rPr>
      <w:rFonts w:ascii="Arial" w:eastAsia="MS Mincho" w:hAnsi="Arial"/>
      <w:szCs w:val="24"/>
      <w:lang w:val="en-GB" w:eastAsia="en-GB"/>
    </w:rPr>
  </w:style>
  <w:style w:type="paragraph" w:customStyle="1" w:styleId="Doc-titleJK">
    <w:name w:val="Doc-title_JK"/>
    <w:basedOn w:val="Normal"/>
    <w:next w:val="Doc-text2JK"/>
    <w:link w:val="Doc-titleJKChar"/>
    <w:qFormat/>
    <w:rsid w:val="0032584D"/>
    <w:pPr>
      <w:overflowPunct w:val="0"/>
      <w:autoSpaceDE w:val="0"/>
      <w:autoSpaceDN w:val="0"/>
      <w:adjustRightInd w:val="0"/>
      <w:spacing w:after="0"/>
      <w:ind w:left="1260" w:hanging="1260"/>
      <w:textAlignment w:val="baseline"/>
    </w:pPr>
    <w:rPr>
      <w:color w:val="0000FF"/>
      <w:sz w:val="20"/>
      <w:szCs w:val="24"/>
      <w:lang w:eastAsia="en-GB"/>
    </w:rPr>
  </w:style>
  <w:style w:type="paragraph" w:customStyle="1" w:styleId="Doc-text2JK">
    <w:name w:val="Doc-text2_JK"/>
    <w:basedOn w:val="Normal"/>
    <w:link w:val="Doc-text2JKChar"/>
    <w:uiPriority w:val="99"/>
    <w:qFormat/>
    <w:rsid w:val="0032584D"/>
    <w:pPr>
      <w:tabs>
        <w:tab w:val="left" w:pos="1622"/>
      </w:tabs>
      <w:overflowPunct w:val="0"/>
      <w:autoSpaceDE w:val="0"/>
      <w:autoSpaceDN w:val="0"/>
      <w:adjustRightInd w:val="0"/>
      <w:spacing w:after="0"/>
      <w:ind w:left="1622" w:hanging="363"/>
      <w:textAlignment w:val="baseline"/>
    </w:pPr>
    <w:rPr>
      <w:sz w:val="20"/>
      <w:szCs w:val="24"/>
      <w:lang w:eastAsia="en-GB"/>
    </w:rPr>
  </w:style>
  <w:style w:type="character" w:customStyle="1" w:styleId="Doc-text2JKChar">
    <w:name w:val="Doc-text2_JK Char"/>
    <w:link w:val="Doc-text2JK"/>
    <w:uiPriority w:val="99"/>
    <w:qFormat/>
    <w:rsid w:val="0032584D"/>
    <w:rPr>
      <w:rFonts w:eastAsia="MS Mincho"/>
      <w:szCs w:val="24"/>
      <w:lang w:val="en-GB" w:eastAsia="en-GB"/>
    </w:rPr>
  </w:style>
  <w:style w:type="character" w:customStyle="1" w:styleId="Doc-titleJKChar">
    <w:name w:val="Doc-title_JK Char"/>
    <w:link w:val="Doc-titleJK"/>
    <w:qFormat/>
    <w:rsid w:val="0032584D"/>
    <w:rPr>
      <w:rFonts w:eastAsia="MS Mincho"/>
      <w:color w:val="0000FF"/>
      <w:szCs w:val="24"/>
      <w:lang w:val="en-GB" w:eastAsia="en-GB"/>
    </w:rPr>
  </w:style>
  <w:style w:type="paragraph" w:customStyle="1" w:styleId="1">
    <w:name w:val="样式 标题 1 + 小三"/>
    <w:basedOn w:val="Heading1"/>
    <w:uiPriority w:val="99"/>
    <w:qFormat/>
    <w:rsid w:val="0032584D"/>
    <w:pPr>
      <w:numPr>
        <w:numId w:val="24"/>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2584D"/>
    <w:pPr>
      <w:jc w:val="center"/>
    </w:pPr>
  </w:style>
  <w:style w:type="paragraph" w:customStyle="1" w:styleId="Title2">
    <w:name w:val="Title 2"/>
    <w:basedOn w:val="Normal0"/>
    <w:next w:val="Title"/>
    <w:uiPriority w:val="99"/>
    <w:qFormat/>
    <w:rsid w:val="0032584D"/>
    <w:pPr>
      <w:spacing w:before="120" w:after="120"/>
    </w:pPr>
    <w:rPr>
      <w:rFonts w:ascii="Book Antiqua" w:hAnsi="Book Antiqua"/>
      <w:b/>
    </w:rPr>
  </w:style>
  <w:style w:type="paragraph" w:customStyle="1" w:styleId="abstract">
    <w:name w:val="abstract"/>
    <w:basedOn w:val="Normal"/>
    <w:next w:val="Normal"/>
    <w:uiPriority w:val="99"/>
    <w:qFormat/>
    <w:rsid w:val="0032584D"/>
    <w:pPr>
      <w:overflowPunct w:val="0"/>
      <w:autoSpaceDE w:val="0"/>
      <w:autoSpaceDN w:val="0"/>
      <w:adjustRightInd w:val="0"/>
      <w:spacing w:before="120" w:after="120"/>
      <w:ind w:left="1440" w:right="1440"/>
      <w:jc w:val="both"/>
      <w:textAlignment w:val="baseline"/>
    </w:pPr>
    <w:rPr>
      <w:rFonts w:ascii="Book Antiqua" w:eastAsia="Times New Roman" w:hAnsi="Book Antiqua"/>
      <w:i/>
      <w:sz w:val="20"/>
      <w:lang w:val="en-US" w:eastAsia="en-GB"/>
    </w:rPr>
  </w:style>
  <w:style w:type="paragraph" w:customStyle="1" w:styleId="OutBox1">
    <w:name w:val="Out Box 1"/>
    <w:basedOn w:val="Normal"/>
    <w:uiPriority w:val="99"/>
    <w:qFormat/>
    <w:rsid w:val="0032584D"/>
    <w:pPr>
      <w:overflowPunct w:val="0"/>
      <w:autoSpaceDE w:val="0"/>
      <w:autoSpaceDN w:val="0"/>
      <w:adjustRightInd w:val="0"/>
      <w:spacing w:before="120" w:after="0"/>
      <w:ind w:left="1170" w:right="86" w:hanging="450"/>
      <w:textAlignment w:val="baseline"/>
    </w:pPr>
    <w:rPr>
      <w:rFonts w:ascii="Times" w:eastAsia="SimSun" w:hAnsi="Times"/>
      <w:color w:val="000000"/>
      <w:sz w:val="20"/>
      <w:lang w:val="en-US" w:eastAsia="zh-CN"/>
    </w:rPr>
  </w:style>
  <w:style w:type="paragraph" w:customStyle="1" w:styleId="TableText2">
    <w:name w:val="Table Text"/>
    <w:basedOn w:val="Normal"/>
    <w:uiPriority w:val="99"/>
    <w:qFormat/>
    <w:rsid w:val="0032584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584D"/>
    <w:pPr>
      <w:widowControl w:val="0"/>
      <w:numPr>
        <w:ilvl w:val="0"/>
        <w:numId w:val="0"/>
      </w:numPr>
      <w:tabs>
        <w:tab w:val="clear" w:pos="432"/>
      </w:tabs>
      <w:overflowPunct w:val="0"/>
      <w:autoSpaceDE w:val="0"/>
      <w:autoSpaceDN w:val="0"/>
      <w:adjustRightInd w:val="0"/>
      <w:spacing w:beforeLines="25" w:afterLines="25"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584D"/>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584D"/>
  </w:style>
  <w:style w:type="paragraph" w:customStyle="1" w:styleId="2ChapterXXStatementh22Header2l2Level2Headhea">
    <w:name w:val="样式 标题 2Chapter X.X. Statementh22Header 2l2Level 2 Headhea..."/>
    <w:basedOn w:val="Heading2"/>
    <w:uiPriority w:val="99"/>
    <w:qFormat/>
    <w:rsid w:val="0032584D"/>
    <w:pPr>
      <w:keepLines w:val="0"/>
      <w:widowControl w:val="0"/>
      <w:numPr>
        <w:ilvl w:val="0"/>
        <w:numId w:val="0"/>
      </w:numPr>
      <w:tabs>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SimSun" w:cs="SimSun"/>
      <w:b/>
      <w:bCs/>
      <w:sz w:val="21"/>
      <w:szCs w:val="20"/>
      <w:lang w:val="en-US" w:eastAsia="zh-CN"/>
    </w:rPr>
  </w:style>
  <w:style w:type="paragraph" w:customStyle="1" w:styleId="4025025">
    <w:name w:val="样式 标题 4 + 段前: 0.25 行 段后: 0.25 行"/>
    <w:basedOn w:val="Heading4"/>
    <w:uiPriority w:val="99"/>
    <w:qFormat/>
    <w:rsid w:val="0032584D"/>
    <w:pPr>
      <w:keepLines w:val="0"/>
      <w:widowControl w:val="0"/>
      <w:numPr>
        <w:ilvl w:val="0"/>
        <w:numId w:val="0"/>
      </w:numPr>
      <w:tabs>
        <w:tab w:val="clear" w:pos="432"/>
      </w:tabs>
      <w:overflowPunct w:val="0"/>
      <w:autoSpaceDE w:val="0"/>
      <w:autoSpaceDN w:val="0"/>
      <w:adjustRightInd w:val="0"/>
      <w:spacing w:beforeLines="25" w:afterLines="25"/>
      <w:ind w:left="864" w:hanging="864"/>
      <w:textAlignment w:val="baseline"/>
    </w:pPr>
    <w:rPr>
      <w:rFonts w:eastAsia="SimHei" w:cs="SimSun"/>
      <w:kern w:val="2"/>
      <w:sz w:val="21"/>
      <w:szCs w:val="20"/>
      <w:lang w:eastAsia="zh-CN"/>
    </w:rPr>
  </w:style>
  <w:style w:type="paragraph" w:customStyle="1" w:styleId="ad">
    <w:name w:val="图片说明"/>
    <w:basedOn w:val="Normal"/>
    <w:next w:val="Normal"/>
    <w:uiPriority w:val="99"/>
    <w:qFormat/>
    <w:rsid w:val="0032584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2584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2584D"/>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584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StateHead">
    <w:name w:val="State Head"/>
    <w:basedOn w:val="Normal"/>
    <w:uiPriority w:val="99"/>
    <w:qFormat/>
    <w:rsid w:val="0032584D"/>
    <w:pPr>
      <w:keepNext/>
      <w:numPr>
        <w:numId w:val="25"/>
      </w:numPr>
      <w:tabs>
        <w:tab w:val="clear" w:pos="420"/>
      </w:tabs>
      <w:overflowPunct w:val="0"/>
      <w:autoSpaceDE w:val="0"/>
      <w:autoSpaceDN w:val="0"/>
      <w:adjustRightInd w:val="0"/>
      <w:spacing w:before="240" w:after="0"/>
      <w:ind w:left="812" w:hanging="36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2584D"/>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584D"/>
    <w:rPr>
      <w:sz w:val="24"/>
      <w:lang w:val="en-US" w:eastAsia="en-US"/>
    </w:rPr>
  </w:style>
  <w:style w:type="character" w:customStyle="1" w:styleId="TableNo0">
    <w:name w:val="Table_No Знак"/>
    <w:link w:val="TableNo"/>
    <w:qFormat/>
    <w:locked/>
    <w:rsid w:val="0032584D"/>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584D"/>
    <w:rPr>
      <w:rFonts w:ascii="Arial" w:hAnsi="Arial"/>
      <w:sz w:val="36"/>
      <w:lang w:val="en-GB" w:eastAsia="en-US" w:bidi="ar-SA"/>
    </w:rPr>
  </w:style>
  <w:style w:type="paragraph" w:customStyle="1" w:styleId="Agreement">
    <w:name w:val="Agreement"/>
    <w:basedOn w:val="Normal"/>
    <w:next w:val="Normal"/>
    <w:uiPriority w:val="99"/>
    <w:qFormat/>
    <w:rsid w:val="0032584D"/>
    <w:pPr>
      <w:numPr>
        <w:numId w:val="26"/>
      </w:numPr>
      <w:tabs>
        <w:tab w:val="clear" w:pos="1619"/>
      </w:tabs>
      <w:overflowPunct w:val="0"/>
      <w:autoSpaceDE w:val="0"/>
      <w:autoSpaceDN w:val="0"/>
      <w:adjustRightInd w:val="0"/>
      <w:spacing w:before="60" w:after="0"/>
      <w:ind w:left="720"/>
      <w:textAlignment w:val="baseline"/>
    </w:pPr>
    <w:rPr>
      <w:rFonts w:ascii="Arial" w:hAnsi="Arial"/>
      <w:b/>
      <w:sz w:val="20"/>
      <w:szCs w:val="24"/>
      <w:lang w:eastAsia="en-GB"/>
    </w:rPr>
  </w:style>
  <w:style w:type="character" w:customStyle="1" w:styleId="EmailDiscussionChar">
    <w:name w:val="EmailDiscussion Char"/>
    <w:link w:val="EmailDiscussion"/>
    <w:uiPriority w:val="99"/>
    <w:qFormat/>
    <w:locked/>
    <w:rsid w:val="003258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584D"/>
    <w:pPr>
      <w:numPr>
        <w:numId w:val="27"/>
      </w:numPr>
      <w:overflowPunct w:val="0"/>
      <w:autoSpaceDE w:val="0"/>
      <w:autoSpaceDN w:val="0"/>
      <w:adjustRightInd w:val="0"/>
      <w:spacing w:before="40" w:after="0"/>
      <w:textAlignment w:val="baseline"/>
    </w:pPr>
    <w:rPr>
      <w:rFonts w:ascii="Arial" w:hAnsi="Arial" w:cs="Arial"/>
      <w:b/>
      <w:sz w:val="20"/>
      <w:szCs w:val="24"/>
      <w:lang w:val="en-US"/>
    </w:rPr>
  </w:style>
  <w:style w:type="paragraph" w:customStyle="1" w:styleId="EmailDiscussion2">
    <w:name w:val="EmailDiscussion2"/>
    <w:basedOn w:val="Normal"/>
    <w:uiPriority w:val="99"/>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Char12">
    <w:name w:val="页眉 Char1"/>
    <w:aliases w:val="h Char1"/>
    <w:basedOn w:val="DefaultParagraphFont"/>
    <w:qFormat/>
    <w:rsid w:val="0032584D"/>
    <w:rPr>
      <w:rFonts w:ascii="Calibri" w:eastAsia="Times New Roman" w:hAnsi="Calibri" w:cs="Times New Roman"/>
      <w:kern w:val="2"/>
      <w:sz w:val="18"/>
      <w:szCs w:val="18"/>
    </w:rPr>
  </w:style>
  <w:style w:type="table" w:customStyle="1" w:styleId="TableGrid110">
    <w:name w:val="Table Grid 11"/>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584D"/>
    <w:rPr>
      <w:rFonts w:ascii="CG Times (WN)" w:eastAsia="Times New Roman" w:hAnsi="CG Times (WN)"/>
      <w:lang w:val="en-GB"/>
    </w:rPr>
  </w:style>
  <w:style w:type="character" w:customStyle="1" w:styleId="Style115">
    <w:name w:val="_Style 115"/>
    <w:uiPriority w:val="31"/>
    <w:qFormat/>
    <w:rsid w:val="0032584D"/>
    <w:rPr>
      <w:smallCaps/>
      <w:color w:val="5A5A5A"/>
    </w:rPr>
  </w:style>
  <w:style w:type="table" w:customStyle="1" w:styleId="113">
    <w:name w:val="网格型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584D"/>
    <w:rPr>
      <w:rFonts w:eastAsia="MS Mincho"/>
      <w:lang w:eastAsia="zh-CN"/>
    </w:rPr>
    <w:tblPr/>
  </w:style>
  <w:style w:type="table" w:customStyle="1" w:styleId="TableGrid54">
    <w:name w:val="Table Grid5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584D"/>
    <w:rPr>
      <w:rFonts w:eastAsia="MS Mincho"/>
      <w:lang w:eastAsia="zh-CN"/>
    </w:rPr>
    <w:tblPr/>
  </w:style>
  <w:style w:type="table" w:customStyle="1" w:styleId="TableGrid511">
    <w:name w:val="Table Grid5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2584D"/>
    <w:rPr>
      <w:rFonts w:eastAsia="Batang"/>
      <w:lang w:val="en-GB"/>
    </w:rPr>
  </w:style>
  <w:style w:type="paragraph" w:customStyle="1" w:styleId="Style91">
    <w:name w:val="_Style 91"/>
    <w:uiPriority w:val="99"/>
    <w:semiHidden/>
    <w:qFormat/>
    <w:rsid w:val="0032584D"/>
    <w:pPr>
      <w:spacing w:after="160" w:line="259" w:lineRule="auto"/>
    </w:pPr>
    <w:rPr>
      <w:rFonts w:ascii="CG Times (WN)" w:eastAsia="Times New Roman" w:hAnsi="CG Times (WN)"/>
      <w:lang w:val="en-GB"/>
    </w:rPr>
  </w:style>
  <w:style w:type="character" w:customStyle="1" w:styleId="Style104">
    <w:name w:val="_Style 104"/>
    <w:uiPriority w:val="31"/>
    <w:qFormat/>
    <w:rsid w:val="0032584D"/>
    <w:rPr>
      <w:smallCaps/>
      <w:color w:val="5A5A5A"/>
    </w:rPr>
  </w:style>
  <w:style w:type="table" w:customStyle="1" w:styleId="TableGrid91">
    <w:name w:val="Table Grid9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32584D"/>
    <w:pPr>
      <w:spacing w:after="160" w:line="259" w:lineRule="auto"/>
    </w:pPr>
    <w:rPr>
      <w:rFonts w:eastAsia="MS Mincho"/>
      <w:lang w:val="en-GB"/>
    </w:rPr>
  </w:style>
  <w:style w:type="paragraph" w:customStyle="1" w:styleId="1e">
    <w:name w:val="変更箇所1"/>
    <w:semiHidden/>
    <w:qFormat/>
    <w:rsid w:val="0032584D"/>
    <w:pPr>
      <w:autoSpaceDN w:val="0"/>
    </w:pPr>
    <w:rPr>
      <w:rFonts w:eastAsia="MS Mincho"/>
      <w:lang w:val="en-GB"/>
    </w:rPr>
  </w:style>
  <w:style w:type="paragraph" w:customStyle="1" w:styleId="25">
    <w:name w:val="変更箇所2"/>
    <w:semiHidden/>
    <w:qFormat/>
    <w:rsid w:val="0032584D"/>
    <w:pPr>
      <w:autoSpaceDN w:val="0"/>
    </w:pPr>
    <w:rPr>
      <w:rFonts w:eastAsia="MS Mincho"/>
      <w:lang w:val="en-GB"/>
    </w:rPr>
  </w:style>
  <w:style w:type="table" w:customStyle="1" w:styleId="230">
    <w:name w:val="古典型 2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32584D"/>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2584D"/>
    <w:rPr>
      <w:smallCaps/>
      <w:color w:val="5A5A5A"/>
    </w:rPr>
  </w:style>
  <w:style w:type="paragraph" w:customStyle="1" w:styleId="TOC11">
    <w:name w:val="TOC 标题1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32584D"/>
    <w:rPr>
      <w:smallCaps/>
      <w:color w:val="5A5A5A"/>
    </w:rPr>
  </w:style>
  <w:style w:type="paragraph" w:customStyle="1" w:styleId="TOC20">
    <w:name w:val="TOC 标题2"/>
    <w:basedOn w:val="Heading1"/>
    <w:next w:val="Normal"/>
    <w:uiPriority w:val="39"/>
    <w:unhideWhenUsed/>
    <w:qFormat/>
    <w:rsid w:val="0032584D"/>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2584D"/>
    <w:rPr>
      <w:rFonts w:eastAsia="Batang"/>
      <w:lang w:val="en-GB"/>
    </w:rPr>
  </w:style>
  <w:style w:type="table" w:customStyle="1" w:styleId="TableGrid256">
    <w:name w:val="Table Grid256"/>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0">
    <w:name w:val="Table Grid70"/>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2584D"/>
    <w:rPr>
      <w:rFonts w:eastAsia="MS Mincho"/>
      <w:lang w:val="en-GB"/>
    </w:rPr>
    <w:tblPr/>
  </w:style>
  <w:style w:type="table" w:customStyle="1" w:styleId="TableGrid65">
    <w:name w:val="Table Grid6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584D"/>
    <w:rPr>
      <w:rFonts w:eastAsia="MS Mincho"/>
      <w:lang w:val="en-GB"/>
    </w:rPr>
    <w:tblPr/>
  </w:style>
  <w:style w:type="table" w:customStyle="1" w:styleId="Tabellengitternetz1122">
    <w:name w:val="Tabellengitternetz1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2584D"/>
    <w:rPr>
      <w:color w:val="605E5C"/>
      <w:shd w:val="clear" w:color="auto" w:fill="E1DFDD"/>
    </w:rPr>
  </w:style>
  <w:style w:type="table" w:customStyle="1" w:styleId="270">
    <w:name w:val="古典型 27"/>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584D"/>
    <w:rPr>
      <w:rFonts w:eastAsia="MS Mincho"/>
      <w:lang w:eastAsia="zh-CN"/>
    </w:rPr>
    <w:tblPr/>
  </w:style>
  <w:style w:type="table" w:customStyle="1" w:styleId="TableGrid541">
    <w:name w:val="Table Grid5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2584D"/>
    <w:rPr>
      <w:rFonts w:eastAsia="MS Mincho"/>
      <w:lang w:eastAsia="zh-CN"/>
    </w:rPr>
    <w:tblPr/>
  </w:style>
  <w:style w:type="table" w:customStyle="1" w:styleId="TableGrid5111">
    <w:name w:val="Table Grid5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Header7">
    <w:name w:val="Header 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TOC94">
    <w:name w:val="TOC 94"/>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2584D"/>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32584D"/>
    <w:pPr>
      <w:numPr>
        <w:numId w:val="2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eastAsia="en-GB"/>
    </w:rPr>
  </w:style>
  <w:style w:type="character" w:customStyle="1" w:styleId="B12">
    <w:name w:val="B1 (文字)"/>
    <w:qFormat/>
    <w:rsid w:val="0032584D"/>
    <w:rPr>
      <w:lang w:val="en-GB" w:eastAsia="ja-JP" w:bidi="ar-SA"/>
    </w:rPr>
  </w:style>
  <w:style w:type="paragraph" w:customStyle="1" w:styleId="a1">
    <w:name w:val="参考文献"/>
    <w:basedOn w:val="Normal"/>
    <w:qFormat/>
    <w:rsid w:val="0032584D"/>
    <w:pPr>
      <w:keepLines/>
      <w:numPr>
        <w:numId w:val="29"/>
      </w:numPr>
      <w:tabs>
        <w:tab w:val="clear" w:pos="720"/>
        <w:tab w:val="num" w:pos="360"/>
      </w:tabs>
      <w:overflowPunct w:val="0"/>
      <w:autoSpaceDE w:val="0"/>
      <w:autoSpaceDN w:val="0"/>
      <w:adjustRightInd w:val="0"/>
      <w:spacing w:after="0"/>
      <w:ind w:left="0" w:firstLine="0"/>
      <w:textAlignment w:val="baseline"/>
    </w:pPr>
    <w:rPr>
      <w:sz w:val="20"/>
      <w:lang w:eastAsia="en-GB"/>
    </w:rPr>
  </w:style>
  <w:style w:type="paragraph" w:customStyle="1" w:styleId="3GPP">
    <w:name w:val="3GPP 正文"/>
    <w:basedOn w:val="Normal"/>
    <w:link w:val="3GPPChar"/>
    <w:qFormat/>
    <w:rsid w:val="0032584D"/>
    <w:pPr>
      <w:overflowPunct w:val="0"/>
      <w:autoSpaceDE w:val="0"/>
      <w:autoSpaceDN w:val="0"/>
      <w:adjustRightInd w:val="0"/>
      <w:textAlignment w:val="baseline"/>
    </w:pPr>
    <w:rPr>
      <w:rFonts w:eastAsia="SimSun"/>
      <w:sz w:val="20"/>
      <w:lang w:eastAsia="ja-JP"/>
    </w:rPr>
  </w:style>
  <w:style w:type="character" w:customStyle="1" w:styleId="3GPPChar">
    <w:name w:val="3GPP 正文 Char"/>
    <w:link w:val="3GPP"/>
    <w:qFormat/>
    <w:rsid w:val="0032584D"/>
    <w:rPr>
      <w:lang w:val="en-GB" w:eastAsia="ja-JP"/>
    </w:rPr>
  </w:style>
  <w:style w:type="paragraph" w:customStyle="1" w:styleId="ae">
    <w:name w:val="??"/>
    <w:qFormat/>
    <w:rsid w:val="0032584D"/>
    <w:pPr>
      <w:widowControl w:val="0"/>
    </w:pPr>
    <w:rPr>
      <w:rFonts w:eastAsia="Malgun Gothic"/>
    </w:rPr>
  </w:style>
  <w:style w:type="paragraph" w:customStyle="1" w:styleId="2a">
    <w:name w:val="??? 2"/>
    <w:basedOn w:val="ae"/>
    <w:next w:val="ae"/>
    <w:qFormat/>
    <w:rsid w:val="0032584D"/>
    <w:pPr>
      <w:keepNext/>
    </w:pPr>
    <w:rPr>
      <w:rFonts w:ascii="Arial" w:hAnsi="Arial"/>
      <w:b/>
      <w:sz w:val="24"/>
    </w:rPr>
  </w:style>
  <w:style w:type="paragraph" w:customStyle="1" w:styleId="Norma">
    <w:name w:val="Norma"/>
    <w:basedOn w:val="Heading1"/>
    <w:qFormat/>
    <w:rsid w:val="0032584D"/>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32584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2584D"/>
    <w:rPr>
      <w:rFonts w:ascii="Arial" w:hAnsi="Arial"/>
      <w:lang w:eastAsia="en-GB"/>
    </w:rPr>
  </w:style>
  <w:style w:type="paragraph" w:customStyle="1" w:styleId="AL">
    <w:name w:val="AL"/>
    <w:basedOn w:val="TAL"/>
    <w:qFormat/>
    <w:rsid w:val="0032584D"/>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32584D"/>
    <w:pPr>
      <w:overflowPunct w:val="0"/>
      <w:autoSpaceDE w:val="0"/>
      <w:autoSpaceDN w:val="0"/>
      <w:adjustRightInd w:val="0"/>
      <w:spacing w:before="240" w:after="0"/>
      <w:ind w:left="540"/>
      <w:jc w:val="both"/>
      <w:textAlignment w:val="baseline"/>
    </w:pPr>
    <w:rPr>
      <w:rFonts w:ascii="Arial" w:hAnsi="Arial"/>
      <w:sz w:val="20"/>
      <w:lang w:val="en-US" w:eastAsia="en-GB"/>
    </w:rPr>
  </w:style>
  <w:style w:type="character" w:customStyle="1" w:styleId="BodyBestChar">
    <w:name w:val="BodyBest Char"/>
    <w:link w:val="BodyBest"/>
    <w:qFormat/>
    <w:rsid w:val="0032584D"/>
    <w:rPr>
      <w:rFonts w:ascii="Arial" w:eastAsia="MS Mincho" w:hAnsi="Arial"/>
      <w:lang w:eastAsia="en-GB"/>
    </w:rPr>
  </w:style>
  <w:style w:type="paragraph" w:customStyle="1" w:styleId="3GPPHeader">
    <w:name w:val="3GPP_Header"/>
    <w:basedOn w:val="Normal"/>
    <w:qFormat/>
    <w:rsid w:val="0032584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qFormat/>
    <w:rsid w:val="0032584D"/>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qFormat/>
    <w:rsid w:val="0032584D"/>
    <w:rPr>
      <w:rFonts w:ascii="Arial" w:eastAsia="Malgun Gothic" w:hAnsi="Arial"/>
      <w:spacing w:val="2"/>
      <w:lang w:eastAsia="en-GB"/>
    </w:rPr>
  </w:style>
  <w:style w:type="character" w:customStyle="1" w:styleId="tgc">
    <w:name w:val="_tgc"/>
    <w:qFormat/>
    <w:rsid w:val="003258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2584D"/>
    <w:rPr>
      <w:rFonts w:ascii="Arial" w:hAnsi="Arial"/>
      <w:sz w:val="28"/>
      <w:lang w:val="en-GB" w:eastAsia="en-US"/>
    </w:rPr>
  </w:style>
  <w:style w:type="paragraph" w:customStyle="1" w:styleId="AC0">
    <w:name w:val="AC"/>
    <w:basedOn w:val="Normal"/>
    <w:qFormat/>
    <w:rsid w:val="0032584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0">
    <w:name w:val="题注1"/>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1">
    <w:name w:val="图表目录1"/>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32584D"/>
    <w:rPr>
      <w:lang w:val="en-GB" w:eastAsia="ja-JP" w:bidi="ar-SA"/>
    </w:rPr>
  </w:style>
  <w:style w:type="paragraph" w:customStyle="1" w:styleId="1Char5">
    <w:name w:val="(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2584D"/>
    <w:rPr>
      <w:rFonts w:ascii="Calibri Light" w:hAnsi="Calibri Light"/>
      <w:lang w:val="nb-NO" w:eastAsia="ja-JP" w:bidi="ar-SA"/>
    </w:rPr>
  </w:style>
  <w:style w:type="paragraph" w:customStyle="1" w:styleId="CharCharCharCharCharChar5">
    <w:name w:val="Char Char Char Char Char Char5"/>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32584D"/>
    <w:rPr>
      <w:rFonts w:ascii="Intel Clear" w:hAnsi="Intel Clear" w:cs="Intel Clear"/>
      <w:shd w:val="clear" w:color="auto" w:fill="000080"/>
      <w:lang w:val="en-GB" w:eastAsia="en-US"/>
    </w:rPr>
  </w:style>
  <w:style w:type="character" w:customStyle="1" w:styleId="ZchnZchn55">
    <w:name w:val="Zchn Zchn55"/>
    <w:qFormat/>
    <w:rsid w:val="0032584D"/>
    <w:rPr>
      <w:rFonts w:ascii="Calibri Light" w:eastAsia="Calibri Light" w:hAnsi="Calibri Light"/>
      <w:lang w:val="nb-NO" w:eastAsia="en-US" w:bidi="ar-SA"/>
    </w:rPr>
  </w:style>
  <w:style w:type="character" w:customStyle="1" w:styleId="CharChar105">
    <w:name w:val="Char Char105"/>
    <w:semiHidden/>
    <w:qFormat/>
    <w:rsid w:val="0032584D"/>
    <w:rPr>
      <w:rFonts w:ascii="Intel Clear" w:hAnsi="Intel Clear"/>
      <w:lang w:val="en-GB" w:eastAsia="en-US"/>
    </w:rPr>
  </w:style>
  <w:style w:type="character" w:customStyle="1" w:styleId="CharChar95">
    <w:name w:val="Char Char95"/>
    <w:semiHidden/>
    <w:qFormat/>
    <w:rsid w:val="0032584D"/>
    <w:rPr>
      <w:rFonts w:ascii="Intel Clear" w:hAnsi="Intel Clear" w:cs="Intel Clear"/>
      <w:sz w:val="16"/>
      <w:szCs w:val="16"/>
      <w:lang w:val="en-GB" w:eastAsia="en-US"/>
    </w:rPr>
  </w:style>
  <w:style w:type="character" w:customStyle="1" w:styleId="CharChar85">
    <w:name w:val="Char Char85"/>
    <w:semiHidden/>
    <w:qFormat/>
    <w:rsid w:val="0032584D"/>
    <w:rPr>
      <w:rFonts w:ascii="Intel Clear" w:hAnsi="Intel Clear"/>
      <w:b/>
      <w:bCs/>
      <w:lang w:val="en-GB" w:eastAsia="en-US"/>
    </w:rPr>
  </w:style>
  <w:style w:type="paragraph" w:customStyle="1" w:styleId="1CharChar1Char5">
    <w:name w:val="(文字) (文字)1 Char (文字) (文字) Char (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c">
    <w:name w:val="图表目录2"/>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qFormat/>
    <w:rsid w:val="0032584D"/>
    <w:rPr>
      <w:rFonts w:ascii="Intel Clear" w:hAnsi="Intel Clear"/>
      <w:sz w:val="36"/>
      <w:lang w:val="en-GB" w:eastAsia="en-US" w:bidi="ar-SA"/>
    </w:rPr>
  </w:style>
  <w:style w:type="character" w:customStyle="1" w:styleId="CharChar285">
    <w:name w:val="Char Char285"/>
    <w:qFormat/>
    <w:rsid w:val="0032584D"/>
    <w:rPr>
      <w:rFonts w:ascii="Intel Clear" w:hAnsi="Intel Clear"/>
      <w:sz w:val="32"/>
      <w:lang w:val="en-GB"/>
    </w:rPr>
  </w:style>
  <w:style w:type="paragraph" w:customStyle="1" w:styleId="CharCharCharCharChar4">
    <w:name w:val="Char Char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32584D"/>
    <w:rPr>
      <w:lang w:val="en-GB" w:eastAsia="ja-JP" w:bidi="ar-SA"/>
    </w:rPr>
  </w:style>
  <w:style w:type="paragraph" w:customStyle="1" w:styleId="1Char4">
    <w:name w:val="(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2584D"/>
    <w:rPr>
      <w:rFonts w:ascii="Calibri Light" w:hAnsi="Calibri Light"/>
      <w:lang w:val="nb-NO" w:eastAsia="ja-JP" w:bidi="ar-SA"/>
    </w:rPr>
  </w:style>
  <w:style w:type="paragraph" w:customStyle="1" w:styleId="CharCharCharCharCharChar4">
    <w:name w:val="Char Char Char Char Char Char4"/>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32584D"/>
    <w:rPr>
      <w:rFonts w:ascii="Intel Clear" w:hAnsi="Intel Clear" w:cs="Intel Clear"/>
      <w:shd w:val="clear" w:color="auto" w:fill="000080"/>
      <w:lang w:val="en-GB" w:eastAsia="en-US"/>
    </w:rPr>
  </w:style>
  <w:style w:type="character" w:customStyle="1" w:styleId="ZchnZchn54">
    <w:name w:val="Zchn Zchn54"/>
    <w:qFormat/>
    <w:rsid w:val="0032584D"/>
    <w:rPr>
      <w:rFonts w:ascii="Calibri Light" w:eastAsia="Calibri Light" w:hAnsi="Calibri Light"/>
      <w:lang w:val="nb-NO" w:eastAsia="en-US" w:bidi="ar-SA"/>
    </w:rPr>
  </w:style>
  <w:style w:type="character" w:customStyle="1" w:styleId="CharChar104">
    <w:name w:val="Char Char104"/>
    <w:semiHidden/>
    <w:qFormat/>
    <w:rsid w:val="0032584D"/>
    <w:rPr>
      <w:rFonts w:ascii="Intel Clear" w:hAnsi="Intel Clear"/>
      <w:lang w:val="en-GB" w:eastAsia="en-US"/>
    </w:rPr>
  </w:style>
  <w:style w:type="character" w:customStyle="1" w:styleId="CharChar94">
    <w:name w:val="Char Char94"/>
    <w:semiHidden/>
    <w:qFormat/>
    <w:rsid w:val="0032584D"/>
    <w:rPr>
      <w:rFonts w:ascii="Intel Clear" w:hAnsi="Intel Clear" w:cs="Intel Clear"/>
      <w:sz w:val="16"/>
      <w:szCs w:val="16"/>
      <w:lang w:val="en-GB" w:eastAsia="en-US"/>
    </w:rPr>
  </w:style>
  <w:style w:type="character" w:customStyle="1" w:styleId="CharChar84">
    <w:name w:val="Char Char84"/>
    <w:semiHidden/>
    <w:qFormat/>
    <w:rsid w:val="0032584D"/>
    <w:rPr>
      <w:rFonts w:ascii="Intel Clear" w:hAnsi="Intel Clear"/>
      <w:b/>
      <w:bCs/>
      <w:lang w:val="en-GB" w:eastAsia="en-US"/>
    </w:rPr>
  </w:style>
  <w:style w:type="paragraph" w:customStyle="1" w:styleId="1CharChar1Char4">
    <w:name w:val="(文字) (文字)1 Char (文字) (文字) Char (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b">
    <w:name w:val="图表目录3"/>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qFormat/>
    <w:rsid w:val="0032584D"/>
    <w:rPr>
      <w:rFonts w:ascii="Intel Clear" w:hAnsi="Intel Clear"/>
      <w:sz w:val="36"/>
      <w:lang w:val="en-GB" w:eastAsia="en-US" w:bidi="ar-SA"/>
    </w:rPr>
  </w:style>
  <w:style w:type="character" w:customStyle="1" w:styleId="CharChar284">
    <w:name w:val="Char Char284"/>
    <w:qFormat/>
    <w:rsid w:val="0032584D"/>
    <w:rPr>
      <w:rFonts w:ascii="Intel Clear" w:hAnsi="Intel Clear"/>
      <w:sz w:val="32"/>
      <w:lang w:val="en-GB"/>
    </w:rPr>
  </w:style>
  <w:style w:type="paragraph" w:customStyle="1" w:styleId="CharCharCharCharChar3">
    <w:name w:val="Char Char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2584D"/>
    <w:rPr>
      <w:rFonts w:ascii="Calibri Light" w:hAnsi="Calibri Light"/>
      <w:lang w:val="nb-NO" w:eastAsia="ja-JP" w:bidi="ar-SA"/>
    </w:rPr>
  </w:style>
  <w:style w:type="paragraph" w:customStyle="1" w:styleId="CharCharCharCharCharChar3">
    <w:name w:val="Char Char Char Char Char Char3"/>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32584D"/>
    <w:rPr>
      <w:rFonts w:ascii="Intel Clear" w:hAnsi="Intel Clear" w:cs="Intel Clear"/>
      <w:shd w:val="clear" w:color="auto" w:fill="000080"/>
      <w:lang w:val="en-GB" w:eastAsia="en-US"/>
    </w:rPr>
  </w:style>
  <w:style w:type="character" w:customStyle="1" w:styleId="ZchnZchn53">
    <w:name w:val="Zchn Zchn53"/>
    <w:qFormat/>
    <w:rsid w:val="0032584D"/>
    <w:rPr>
      <w:rFonts w:ascii="Calibri Light" w:eastAsia="Calibri Light" w:hAnsi="Calibri Light"/>
      <w:lang w:val="nb-NO" w:eastAsia="en-US" w:bidi="ar-SA"/>
    </w:rPr>
  </w:style>
  <w:style w:type="character" w:customStyle="1" w:styleId="CharChar103">
    <w:name w:val="Char Char103"/>
    <w:semiHidden/>
    <w:qFormat/>
    <w:rsid w:val="0032584D"/>
    <w:rPr>
      <w:rFonts w:ascii="Intel Clear" w:hAnsi="Intel Clear"/>
      <w:lang w:val="en-GB" w:eastAsia="en-US"/>
    </w:rPr>
  </w:style>
  <w:style w:type="character" w:customStyle="1" w:styleId="CharChar93">
    <w:name w:val="Char Char93"/>
    <w:semiHidden/>
    <w:qFormat/>
    <w:rsid w:val="0032584D"/>
    <w:rPr>
      <w:rFonts w:ascii="Intel Clear" w:hAnsi="Intel Clear" w:cs="Intel Clear"/>
      <w:sz w:val="16"/>
      <w:szCs w:val="16"/>
      <w:lang w:val="en-GB" w:eastAsia="en-US"/>
    </w:rPr>
  </w:style>
  <w:style w:type="character" w:customStyle="1" w:styleId="CharChar83">
    <w:name w:val="Char Char83"/>
    <w:semiHidden/>
    <w:qFormat/>
    <w:rsid w:val="0032584D"/>
    <w:rPr>
      <w:rFonts w:ascii="Intel Clear" w:hAnsi="Intel Clear"/>
      <w:b/>
      <w:bCs/>
      <w:lang w:val="en-GB" w:eastAsia="en-US"/>
    </w:rPr>
  </w:style>
  <w:style w:type="paragraph" w:customStyle="1" w:styleId="1CharChar1Char3">
    <w:name w:val="(文字) (文字)1 Char (文字) (文字) Char (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b">
    <w:name w:val="图表目录4"/>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qFormat/>
    <w:rsid w:val="0032584D"/>
    <w:rPr>
      <w:rFonts w:ascii="Intel Clear" w:hAnsi="Intel Clear"/>
      <w:sz w:val="36"/>
      <w:lang w:val="en-GB" w:eastAsia="en-US" w:bidi="ar-SA"/>
    </w:rPr>
  </w:style>
  <w:style w:type="character" w:customStyle="1" w:styleId="CharChar283">
    <w:name w:val="Char Char283"/>
    <w:qFormat/>
    <w:rsid w:val="0032584D"/>
    <w:rPr>
      <w:rFonts w:ascii="Intel Clear" w:hAnsi="Intel Clear"/>
      <w:sz w:val="32"/>
      <w:lang w:val="en-GB"/>
    </w:rPr>
  </w:style>
  <w:style w:type="paragraph" w:customStyle="1" w:styleId="95">
    <w:name w:val="目录 95"/>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4">
    <w:name w:val="图表目录5"/>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3">
    <w:name w:val="图表目录6"/>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
    <w:name w:val="网格型8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32584D"/>
  </w:style>
  <w:style w:type="table" w:customStyle="1" w:styleId="TableGrid300">
    <w:name w:val="Table Grid3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2584D"/>
  </w:style>
  <w:style w:type="numbering" w:customStyle="1" w:styleId="NoList2">
    <w:name w:val="No List2"/>
    <w:next w:val="NoList"/>
    <w:uiPriority w:val="99"/>
    <w:semiHidden/>
    <w:unhideWhenUsed/>
    <w:rsid w:val="0032584D"/>
  </w:style>
  <w:style w:type="numbering" w:customStyle="1" w:styleId="NoList3">
    <w:name w:val="No List3"/>
    <w:next w:val="NoList"/>
    <w:uiPriority w:val="99"/>
    <w:semiHidden/>
    <w:unhideWhenUsed/>
    <w:rsid w:val="0032584D"/>
  </w:style>
  <w:style w:type="numbering" w:customStyle="1" w:styleId="NoList4">
    <w:name w:val="No List4"/>
    <w:next w:val="NoList"/>
    <w:uiPriority w:val="99"/>
    <w:semiHidden/>
    <w:unhideWhenUsed/>
    <w:rsid w:val="0032584D"/>
  </w:style>
  <w:style w:type="numbering" w:customStyle="1" w:styleId="NoList5">
    <w:name w:val="No List5"/>
    <w:next w:val="NoList"/>
    <w:uiPriority w:val="99"/>
    <w:semiHidden/>
    <w:unhideWhenUsed/>
    <w:rsid w:val="0032584D"/>
  </w:style>
  <w:style w:type="numbering" w:customStyle="1" w:styleId="NoList1111">
    <w:name w:val="No List1111"/>
    <w:next w:val="NoList"/>
    <w:uiPriority w:val="99"/>
    <w:semiHidden/>
    <w:unhideWhenUsed/>
    <w:rsid w:val="0032584D"/>
  </w:style>
  <w:style w:type="numbering" w:customStyle="1" w:styleId="NoList21">
    <w:name w:val="No List21"/>
    <w:next w:val="NoList"/>
    <w:uiPriority w:val="99"/>
    <w:semiHidden/>
    <w:unhideWhenUsed/>
    <w:rsid w:val="0032584D"/>
  </w:style>
  <w:style w:type="numbering" w:customStyle="1" w:styleId="NoList31">
    <w:name w:val="No List31"/>
    <w:next w:val="NoList"/>
    <w:uiPriority w:val="99"/>
    <w:semiHidden/>
    <w:unhideWhenUsed/>
    <w:rsid w:val="0032584D"/>
  </w:style>
  <w:style w:type="numbering" w:customStyle="1" w:styleId="NoList41">
    <w:name w:val="No List41"/>
    <w:next w:val="NoList"/>
    <w:uiPriority w:val="99"/>
    <w:semiHidden/>
    <w:unhideWhenUsed/>
    <w:rsid w:val="0032584D"/>
  </w:style>
  <w:style w:type="numbering" w:customStyle="1" w:styleId="NoList6">
    <w:name w:val="No List6"/>
    <w:next w:val="NoList"/>
    <w:uiPriority w:val="99"/>
    <w:semiHidden/>
    <w:unhideWhenUsed/>
    <w:rsid w:val="0032584D"/>
  </w:style>
  <w:style w:type="numbering" w:customStyle="1" w:styleId="1f2">
    <w:name w:val="无列表1"/>
    <w:next w:val="NoList"/>
    <w:semiHidden/>
    <w:rsid w:val="0032584D"/>
  </w:style>
  <w:style w:type="numbering" w:customStyle="1" w:styleId="1f3">
    <w:name w:val="リストなし1"/>
    <w:next w:val="NoList"/>
    <w:uiPriority w:val="99"/>
    <w:semiHidden/>
    <w:unhideWhenUsed/>
    <w:rsid w:val="0032584D"/>
  </w:style>
  <w:style w:type="numbering" w:customStyle="1" w:styleId="116">
    <w:name w:val="无列表11"/>
    <w:next w:val="NoList"/>
    <w:semiHidden/>
    <w:rsid w:val="0032584D"/>
  </w:style>
  <w:style w:type="numbering" w:customStyle="1" w:styleId="117">
    <w:name w:val="リストなし11"/>
    <w:next w:val="NoList"/>
    <w:uiPriority w:val="99"/>
    <w:semiHidden/>
    <w:unhideWhenUsed/>
    <w:rsid w:val="0032584D"/>
  </w:style>
  <w:style w:type="numbering" w:customStyle="1" w:styleId="NoList11111">
    <w:name w:val="No List11111"/>
    <w:next w:val="NoList"/>
    <w:uiPriority w:val="99"/>
    <w:semiHidden/>
    <w:unhideWhenUsed/>
    <w:rsid w:val="0032584D"/>
  </w:style>
  <w:style w:type="numbering" w:customStyle="1" w:styleId="NoList7">
    <w:name w:val="No List7"/>
    <w:next w:val="NoList"/>
    <w:uiPriority w:val="99"/>
    <w:semiHidden/>
    <w:unhideWhenUsed/>
    <w:rsid w:val="0032584D"/>
  </w:style>
  <w:style w:type="numbering" w:customStyle="1" w:styleId="NoList12">
    <w:name w:val="No List12"/>
    <w:next w:val="NoList"/>
    <w:uiPriority w:val="99"/>
    <w:semiHidden/>
    <w:unhideWhenUsed/>
    <w:rsid w:val="0032584D"/>
  </w:style>
  <w:style w:type="numbering" w:customStyle="1" w:styleId="NoList22">
    <w:name w:val="No List22"/>
    <w:next w:val="NoList"/>
    <w:uiPriority w:val="99"/>
    <w:semiHidden/>
    <w:unhideWhenUsed/>
    <w:rsid w:val="0032584D"/>
  </w:style>
  <w:style w:type="numbering" w:customStyle="1" w:styleId="NoList32">
    <w:name w:val="No List32"/>
    <w:next w:val="NoList"/>
    <w:uiPriority w:val="99"/>
    <w:semiHidden/>
    <w:unhideWhenUsed/>
    <w:rsid w:val="0032584D"/>
  </w:style>
  <w:style w:type="numbering" w:customStyle="1" w:styleId="NoList42">
    <w:name w:val="No List42"/>
    <w:next w:val="NoList"/>
    <w:uiPriority w:val="99"/>
    <w:semiHidden/>
    <w:unhideWhenUsed/>
    <w:rsid w:val="0032584D"/>
  </w:style>
  <w:style w:type="numbering" w:customStyle="1" w:styleId="NoList51">
    <w:name w:val="No List51"/>
    <w:next w:val="NoList"/>
    <w:uiPriority w:val="99"/>
    <w:semiHidden/>
    <w:unhideWhenUsed/>
    <w:rsid w:val="0032584D"/>
  </w:style>
  <w:style w:type="numbering" w:customStyle="1" w:styleId="NoList211">
    <w:name w:val="No List211"/>
    <w:next w:val="NoList"/>
    <w:uiPriority w:val="99"/>
    <w:semiHidden/>
    <w:unhideWhenUsed/>
    <w:rsid w:val="0032584D"/>
  </w:style>
  <w:style w:type="numbering" w:customStyle="1" w:styleId="NoList311">
    <w:name w:val="No List311"/>
    <w:next w:val="NoList"/>
    <w:uiPriority w:val="99"/>
    <w:semiHidden/>
    <w:unhideWhenUsed/>
    <w:rsid w:val="0032584D"/>
  </w:style>
  <w:style w:type="numbering" w:customStyle="1" w:styleId="NoList411">
    <w:name w:val="No List411"/>
    <w:next w:val="NoList"/>
    <w:uiPriority w:val="99"/>
    <w:semiHidden/>
    <w:unhideWhenUsed/>
    <w:rsid w:val="0032584D"/>
  </w:style>
  <w:style w:type="numbering" w:customStyle="1" w:styleId="NoList61">
    <w:name w:val="No List61"/>
    <w:next w:val="NoList"/>
    <w:uiPriority w:val="99"/>
    <w:semiHidden/>
    <w:unhideWhenUsed/>
    <w:rsid w:val="0032584D"/>
  </w:style>
  <w:style w:type="numbering" w:customStyle="1" w:styleId="1115">
    <w:name w:val="无列表111"/>
    <w:next w:val="NoList"/>
    <w:semiHidden/>
    <w:rsid w:val="0032584D"/>
  </w:style>
  <w:style w:type="numbering" w:customStyle="1" w:styleId="NoList111111">
    <w:name w:val="No List111111"/>
    <w:next w:val="NoList"/>
    <w:uiPriority w:val="99"/>
    <w:semiHidden/>
    <w:unhideWhenUsed/>
    <w:rsid w:val="0032584D"/>
  </w:style>
  <w:style w:type="numbering" w:customStyle="1" w:styleId="NoList71">
    <w:name w:val="No List71"/>
    <w:next w:val="NoList"/>
    <w:uiPriority w:val="99"/>
    <w:semiHidden/>
    <w:unhideWhenUsed/>
    <w:rsid w:val="0032584D"/>
  </w:style>
  <w:style w:type="numbering" w:customStyle="1" w:styleId="NoList121">
    <w:name w:val="No List121"/>
    <w:next w:val="NoList"/>
    <w:uiPriority w:val="99"/>
    <w:semiHidden/>
    <w:unhideWhenUsed/>
    <w:rsid w:val="0032584D"/>
  </w:style>
  <w:style w:type="numbering" w:customStyle="1" w:styleId="NoList221">
    <w:name w:val="No List221"/>
    <w:next w:val="NoList"/>
    <w:uiPriority w:val="99"/>
    <w:semiHidden/>
    <w:unhideWhenUsed/>
    <w:rsid w:val="0032584D"/>
  </w:style>
  <w:style w:type="numbering" w:customStyle="1" w:styleId="NoList321">
    <w:name w:val="No List321"/>
    <w:next w:val="NoList"/>
    <w:uiPriority w:val="99"/>
    <w:semiHidden/>
    <w:unhideWhenUsed/>
    <w:rsid w:val="0032584D"/>
  </w:style>
  <w:style w:type="table" w:customStyle="1" w:styleId="TableGrid68">
    <w:name w:val="Table Grid68"/>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2584D"/>
  </w:style>
  <w:style w:type="numbering" w:customStyle="1" w:styleId="NoList13">
    <w:name w:val="No List13"/>
    <w:next w:val="NoList"/>
    <w:uiPriority w:val="99"/>
    <w:semiHidden/>
    <w:unhideWhenUsed/>
    <w:rsid w:val="0032584D"/>
  </w:style>
  <w:style w:type="numbering" w:customStyle="1" w:styleId="NoList23">
    <w:name w:val="No List23"/>
    <w:next w:val="NoList"/>
    <w:uiPriority w:val="99"/>
    <w:semiHidden/>
    <w:unhideWhenUsed/>
    <w:rsid w:val="0032584D"/>
  </w:style>
  <w:style w:type="numbering" w:customStyle="1" w:styleId="NoList33">
    <w:name w:val="No List33"/>
    <w:next w:val="NoList"/>
    <w:uiPriority w:val="99"/>
    <w:semiHidden/>
    <w:unhideWhenUsed/>
    <w:rsid w:val="0032584D"/>
  </w:style>
  <w:style w:type="numbering" w:customStyle="1" w:styleId="NoList43">
    <w:name w:val="No List43"/>
    <w:next w:val="NoList"/>
    <w:uiPriority w:val="99"/>
    <w:semiHidden/>
    <w:unhideWhenUsed/>
    <w:rsid w:val="0032584D"/>
  </w:style>
  <w:style w:type="numbering" w:customStyle="1" w:styleId="NoList52">
    <w:name w:val="No List52"/>
    <w:next w:val="NoList"/>
    <w:uiPriority w:val="99"/>
    <w:semiHidden/>
    <w:unhideWhenUsed/>
    <w:rsid w:val="0032584D"/>
  </w:style>
  <w:style w:type="numbering" w:customStyle="1" w:styleId="NoList62">
    <w:name w:val="No List62"/>
    <w:next w:val="NoList"/>
    <w:uiPriority w:val="99"/>
    <w:semiHidden/>
    <w:unhideWhenUsed/>
    <w:rsid w:val="0032584D"/>
  </w:style>
  <w:style w:type="numbering" w:customStyle="1" w:styleId="NoList72">
    <w:name w:val="No List72"/>
    <w:next w:val="NoList"/>
    <w:uiPriority w:val="99"/>
    <w:semiHidden/>
    <w:unhideWhenUsed/>
    <w:rsid w:val="0032584D"/>
  </w:style>
  <w:style w:type="numbering" w:customStyle="1" w:styleId="NoList81">
    <w:name w:val="No List81"/>
    <w:next w:val="NoList"/>
    <w:uiPriority w:val="99"/>
    <w:semiHidden/>
    <w:unhideWhenUsed/>
    <w:rsid w:val="0032584D"/>
  </w:style>
  <w:style w:type="numbering" w:customStyle="1" w:styleId="NoList9">
    <w:name w:val="No List9"/>
    <w:next w:val="NoList"/>
    <w:uiPriority w:val="99"/>
    <w:semiHidden/>
    <w:unhideWhenUsed/>
    <w:rsid w:val="0032584D"/>
  </w:style>
  <w:style w:type="numbering" w:customStyle="1" w:styleId="NoList112">
    <w:name w:val="No List112"/>
    <w:next w:val="NoList"/>
    <w:uiPriority w:val="99"/>
    <w:semiHidden/>
    <w:unhideWhenUsed/>
    <w:rsid w:val="0032584D"/>
  </w:style>
  <w:style w:type="numbering" w:customStyle="1" w:styleId="NoList212">
    <w:name w:val="No List212"/>
    <w:next w:val="NoList"/>
    <w:uiPriority w:val="99"/>
    <w:semiHidden/>
    <w:unhideWhenUsed/>
    <w:rsid w:val="0032584D"/>
  </w:style>
  <w:style w:type="numbering" w:customStyle="1" w:styleId="NoList312">
    <w:name w:val="No List312"/>
    <w:next w:val="NoList"/>
    <w:uiPriority w:val="99"/>
    <w:semiHidden/>
    <w:unhideWhenUsed/>
    <w:rsid w:val="0032584D"/>
  </w:style>
  <w:style w:type="numbering" w:customStyle="1" w:styleId="NoList412">
    <w:name w:val="No List412"/>
    <w:next w:val="NoList"/>
    <w:uiPriority w:val="99"/>
    <w:semiHidden/>
    <w:unhideWhenUsed/>
    <w:rsid w:val="0032584D"/>
  </w:style>
  <w:style w:type="numbering" w:customStyle="1" w:styleId="NoList511">
    <w:name w:val="No List511"/>
    <w:next w:val="NoList"/>
    <w:uiPriority w:val="99"/>
    <w:semiHidden/>
    <w:unhideWhenUsed/>
    <w:rsid w:val="0032584D"/>
  </w:style>
  <w:style w:type="numbering" w:customStyle="1" w:styleId="NoList611">
    <w:name w:val="No List611"/>
    <w:next w:val="NoList"/>
    <w:uiPriority w:val="99"/>
    <w:semiHidden/>
    <w:unhideWhenUsed/>
    <w:rsid w:val="0032584D"/>
  </w:style>
  <w:style w:type="numbering" w:customStyle="1" w:styleId="NoList711">
    <w:name w:val="No List711"/>
    <w:next w:val="NoList"/>
    <w:uiPriority w:val="99"/>
    <w:semiHidden/>
    <w:unhideWhenUsed/>
    <w:rsid w:val="0032584D"/>
  </w:style>
  <w:style w:type="numbering" w:customStyle="1" w:styleId="NoList811">
    <w:name w:val="No List811"/>
    <w:next w:val="NoList"/>
    <w:uiPriority w:val="99"/>
    <w:semiHidden/>
    <w:unhideWhenUsed/>
    <w:rsid w:val="0032584D"/>
  </w:style>
  <w:style w:type="numbering" w:customStyle="1" w:styleId="NoList91">
    <w:name w:val="No List91"/>
    <w:next w:val="NoList"/>
    <w:uiPriority w:val="99"/>
    <w:semiHidden/>
    <w:unhideWhenUsed/>
    <w:rsid w:val="0032584D"/>
  </w:style>
  <w:style w:type="numbering" w:customStyle="1" w:styleId="LFO191">
    <w:name w:val="LFO191"/>
    <w:basedOn w:val="NoList"/>
    <w:rsid w:val="0032584D"/>
  </w:style>
  <w:style w:type="numbering" w:customStyle="1" w:styleId="NoList10">
    <w:name w:val="No List10"/>
    <w:next w:val="NoList"/>
    <w:uiPriority w:val="99"/>
    <w:semiHidden/>
    <w:unhideWhenUsed/>
    <w:rsid w:val="0032584D"/>
  </w:style>
  <w:style w:type="numbering" w:customStyle="1" w:styleId="LFO1911">
    <w:name w:val="LFO1911"/>
    <w:basedOn w:val="NoList"/>
    <w:rsid w:val="0032584D"/>
  </w:style>
  <w:style w:type="numbering" w:customStyle="1" w:styleId="NoList122">
    <w:name w:val="No List122"/>
    <w:next w:val="NoList"/>
    <w:uiPriority w:val="99"/>
    <w:semiHidden/>
    <w:rsid w:val="0032584D"/>
  </w:style>
  <w:style w:type="numbering" w:customStyle="1" w:styleId="NoList1112">
    <w:name w:val="No List1112"/>
    <w:next w:val="NoList"/>
    <w:uiPriority w:val="99"/>
    <w:semiHidden/>
    <w:unhideWhenUsed/>
    <w:rsid w:val="0032584D"/>
  </w:style>
  <w:style w:type="numbering" w:customStyle="1" w:styleId="126">
    <w:name w:val="无列表12"/>
    <w:next w:val="NoList"/>
    <w:semiHidden/>
    <w:rsid w:val="0032584D"/>
  </w:style>
  <w:style w:type="numbering" w:customStyle="1" w:styleId="127">
    <w:name w:val="リストなし12"/>
    <w:next w:val="NoList"/>
    <w:uiPriority w:val="99"/>
    <w:semiHidden/>
    <w:unhideWhenUsed/>
    <w:rsid w:val="0032584D"/>
  </w:style>
  <w:style w:type="numbering" w:customStyle="1" w:styleId="1121">
    <w:name w:val="无列表112"/>
    <w:next w:val="NoList"/>
    <w:semiHidden/>
    <w:rsid w:val="0032584D"/>
  </w:style>
  <w:style w:type="numbering" w:customStyle="1" w:styleId="1116">
    <w:name w:val="リストなし111"/>
    <w:next w:val="NoList"/>
    <w:uiPriority w:val="99"/>
    <w:semiHidden/>
    <w:unhideWhenUsed/>
    <w:rsid w:val="0032584D"/>
  </w:style>
  <w:style w:type="numbering" w:customStyle="1" w:styleId="NoList222">
    <w:name w:val="No List222"/>
    <w:next w:val="NoList"/>
    <w:uiPriority w:val="99"/>
    <w:semiHidden/>
    <w:unhideWhenUsed/>
    <w:rsid w:val="0032584D"/>
  </w:style>
  <w:style w:type="numbering" w:customStyle="1" w:styleId="NoList322">
    <w:name w:val="No List322"/>
    <w:next w:val="NoList"/>
    <w:uiPriority w:val="99"/>
    <w:semiHidden/>
    <w:unhideWhenUsed/>
    <w:rsid w:val="0032584D"/>
  </w:style>
  <w:style w:type="numbering" w:customStyle="1" w:styleId="NoList421">
    <w:name w:val="No List421"/>
    <w:next w:val="NoList"/>
    <w:uiPriority w:val="99"/>
    <w:semiHidden/>
    <w:unhideWhenUsed/>
    <w:rsid w:val="0032584D"/>
  </w:style>
  <w:style w:type="numbering" w:customStyle="1" w:styleId="NoList2111">
    <w:name w:val="No List2111"/>
    <w:next w:val="NoList"/>
    <w:uiPriority w:val="99"/>
    <w:semiHidden/>
    <w:unhideWhenUsed/>
    <w:rsid w:val="0032584D"/>
  </w:style>
  <w:style w:type="numbering" w:customStyle="1" w:styleId="NoList3111">
    <w:name w:val="No List3111"/>
    <w:next w:val="NoList"/>
    <w:uiPriority w:val="99"/>
    <w:semiHidden/>
    <w:unhideWhenUsed/>
    <w:rsid w:val="0032584D"/>
  </w:style>
  <w:style w:type="numbering" w:customStyle="1" w:styleId="NoList4111">
    <w:name w:val="No List4111"/>
    <w:next w:val="NoList"/>
    <w:uiPriority w:val="99"/>
    <w:semiHidden/>
    <w:unhideWhenUsed/>
    <w:rsid w:val="0032584D"/>
  </w:style>
  <w:style w:type="numbering" w:customStyle="1" w:styleId="11111">
    <w:name w:val="无列表1111"/>
    <w:next w:val="NoList"/>
    <w:semiHidden/>
    <w:rsid w:val="0032584D"/>
  </w:style>
  <w:style w:type="numbering" w:customStyle="1" w:styleId="NoList1111111">
    <w:name w:val="No List1111111"/>
    <w:next w:val="NoList"/>
    <w:uiPriority w:val="99"/>
    <w:semiHidden/>
    <w:unhideWhenUsed/>
    <w:rsid w:val="0032584D"/>
  </w:style>
  <w:style w:type="numbering" w:customStyle="1" w:styleId="NoList1211">
    <w:name w:val="No List1211"/>
    <w:next w:val="NoList"/>
    <w:uiPriority w:val="99"/>
    <w:semiHidden/>
    <w:unhideWhenUsed/>
    <w:rsid w:val="0032584D"/>
  </w:style>
  <w:style w:type="numbering" w:customStyle="1" w:styleId="NoList2211">
    <w:name w:val="No List2211"/>
    <w:next w:val="NoList"/>
    <w:uiPriority w:val="99"/>
    <w:semiHidden/>
    <w:unhideWhenUsed/>
    <w:rsid w:val="0032584D"/>
  </w:style>
  <w:style w:type="numbering" w:customStyle="1" w:styleId="NoList3211">
    <w:name w:val="No List3211"/>
    <w:next w:val="NoList"/>
    <w:uiPriority w:val="99"/>
    <w:semiHidden/>
    <w:unhideWhenUsed/>
    <w:rsid w:val="0032584D"/>
  </w:style>
  <w:style w:type="numbering" w:customStyle="1" w:styleId="NoList14">
    <w:name w:val="No List14"/>
    <w:next w:val="NoList"/>
    <w:uiPriority w:val="99"/>
    <w:semiHidden/>
    <w:unhideWhenUsed/>
    <w:rsid w:val="0032584D"/>
  </w:style>
  <w:style w:type="numbering" w:customStyle="1" w:styleId="NoList15">
    <w:name w:val="No List15"/>
    <w:next w:val="NoList"/>
    <w:uiPriority w:val="99"/>
    <w:semiHidden/>
    <w:unhideWhenUsed/>
    <w:rsid w:val="0032584D"/>
  </w:style>
  <w:style w:type="numbering" w:customStyle="1" w:styleId="NoList24">
    <w:name w:val="No List24"/>
    <w:next w:val="NoList"/>
    <w:uiPriority w:val="99"/>
    <w:semiHidden/>
    <w:unhideWhenUsed/>
    <w:rsid w:val="0032584D"/>
  </w:style>
  <w:style w:type="numbering" w:customStyle="1" w:styleId="NoList34">
    <w:name w:val="No List34"/>
    <w:next w:val="NoList"/>
    <w:uiPriority w:val="99"/>
    <w:semiHidden/>
    <w:unhideWhenUsed/>
    <w:rsid w:val="0032584D"/>
  </w:style>
  <w:style w:type="numbering" w:customStyle="1" w:styleId="NoList44">
    <w:name w:val="No List44"/>
    <w:next w:val="NoList"/>
    <w:uiPriority w:val="99"/>
    <w:semiHidden/>
    <w:unhideWhenUsed/>
    <w:rsid w:val="0032584D"/>
  </w:style>
  <w:style w:type="numbering" w:customStyle="1" w:styleId="NoList53">
    <w:name w:val="No List53"/>
    <w:next w:val="NoList"/>
    <w:uiPriority w:val="99"/>
    <w:semiHidden/>
    <w:unhideWhenUsed/>
    <w:rsid w:val="0032584D"/>
  </w:style>
  <w:style w:type="numbering" w:customStyle="1" w:styleId="NoList63">
    <w:name w:val="No List63"/>
    <w:next w:val="NoList"/>
    <w:uiPriority w:val="99"/>
    <w:semiHidden/>
    <w:unhideWhenUsed/>
    <w:rsid w:val="0032584D"/>
  </w:style>
  <w:style w:type="numbering" w:customStyle="1" w:styleId="NoList73">
    <w:name w:val="No List73"/>
    <w:next w:val="NoList"/>
    <w:uiPriority w:val="99"/>
    <w:semiHidden/>
    <w:unhideWhenUsed/>
    <w:rsid w:val="0032584D"/>
  </w:style>
  <w:style w:type="numbering" w:customStyle="1" w:styleId="NoList82">
    <w:name w:val="No List82"/>
    <w:next w:val="NoList"/>
    <w:uiPriority w:val="99"/>
    <w:semiHidden/>
    <w:unhideWhenUsed/>
    <w:rsid w:val="0032584D"/>
  </w:style>
  <w:style w:type="numbering" w:customStyle="1" w:styleId="NoList92">
    <w:name w:val="No List92"/>
    <w:next w:val="NoList"/>
    <w:uiPriority w:val="99"/>
    <w:semiHidden/>
    <w:unhideWhenUsed/>
    <w:rsid w:val="0032584D"/>
  </w:style>
  <w:style w:type="numbering" w:customStyle="1" w:styleId="NoList113">
    <w:name w:val="No List113"/>
    <w:next w:val="NoList"/>
    <w:uiPriority w:val="99"/>
    <w:semiHidden/>
    <w:unhideWhenUsed/>
    <w:rsid w:val="0032584D"/>
  </w:style>
  <w:style w:type="numbering" w:customStyle="1" w:styleId="NoList213">
    <w:name w:val="No List213"/>
    <w:next w:val="NoList"/>
    <w:uiPriority w:val="99"/>
    <w:semiHidden/>
    <w:unhideWhenUsed/>
    <w:rsid w:val="0032584D"/>
  </w:style>
  <w:style w:type="numbering" w:customStyle="1" w:styleId="NoList313">
    <w:name w:val="No List313"/>
    <w:next w:val="NoList"/>
    <w:uiPriority w:val="99"/>
    <w:semiHidden/>
    <w:unhideWhenUsed/>
    <w:rsid w:val="0032584D"/>
  </w:style>
  <w:style w:type="numbering" w:customStyle="1" w:styleId="NoList413">
    <w:name w:val="No List413"/>
    <w:next w:val="NoList"/>
    <w:uiPriority w:val="99"/>
    <w:semiHidden/>
    <w:unhideWhenUsed/>
    <w:rsid w:val="0032584D"/>
  </w:style>
  <w:style w:type="numbering" w:customStyle="1" w:styleId="NoList512">
    <w:name w:val="No List512"/>
    <w:next w:val="NoList"/>
    <w:uiPriority w:val="99"/>
    <w:semiHidden/>
    <w:unhideWhenUsed/>
    <w:rsid w:val="0032584D"/>
  </w:style>
  <w:style w:type="numbering" w:customStyle="1" w:styleId="NoList612">
    <w:name w:val="No List612"/>
    <w:next w:val="NoList"/>
    <w:uiPriority w:val="99"/>
    <w:semiHidden/>
    <w:unhideWhenUsed/>
    <w:rsid w:val="0032584D"/>
  </w:style>
  <w:style w:type="numbering" w:customStyle="1" w:styleId="NoList712">
    <w:name w:val="No List712"/>
    <w:next w:val="NoList"/>
    <w:uiPriority w:val="99"/>
    <w:semiHidden/>
    <w:unhideWhenUsed/>
    <w:rsid w:val="0032584D"/>
  </w:style>
  <w:style w:type="numbering" w:customStyle="1" w:styleId="NoList812">
    <w:name w:val="No List812"/>
    <w:next w:val="NoList"/>
    <w:uiPriority w:val="99"/>
    <w:semiHidden/>
    <w:unhideWhenUsed/>
    <w:rsid w:val="0032584D"/>
  </w:style>
  <w:style w:type="numbering" w:customStyle="1" w:styleId="NoList911">
    <w:name w:val="No List911"/>
    <w:next w:val="NoList"/>
    <w:uiPriority w:val="99"/>
    <w:semiHidden/>
    <w:unhideWhenUsed/>
    <w:rsid w:val="0032584D"/>
  </w:style>
  <w:style w:type="numbering" w:customStyle="1" w:styleId="LFO192">
    <w:name w:val="LFO192"/>
    <w:basedOn w:val="NoList"/>
    <w:rsid w:val="0032584D"/>
  </w:style>
  <w:style w:type="numbering" w:customStyle="1" w:styleId="NoList101">
    <w:name w:val="No List101"/>
    <w:next w:val="NoList"/>
    <w:uiPriority w:val="99"/>
    <w:semiHidden/>
    <w:unhideWhenUsed/>
    <w:rsid w:val="0032584D"/>
  </w:style>
  <w:style w:type="numbering" w:customStyle="1" w:styleId="LFO19111">
    <w:name w:val="LFO19111"/>
    <w:basedOn w:val="NoList"/>
    <w:rsid w:val="0032584D"/>
  </w:style>
  <w:style w:type="numbering" w:customStyle="1" w:styleId="NoList123">
    <w:name w:val="No List123"/>
    <w:next w:val="NoList"/>
    <w:uiPriority w:val="99"/>
    <w:semiHidden/>
    <w:rsid w:val="0032584D"/>
  </w:style>
  <w:style w:type="numbering" w:customStyle="1" w:styleId="NoList1113">
    <w:name w:val="No List1113"/>
    <w:next w:val="NoList"/>
    <w:uiPriority w:val="99"/>
    <w:semiHidden/>
    <w:unhideWhenUsed/>
    <w:rsid w:val="0032584D"/>
  </w:style>
  <w:style w:type="numbering" w:customStyle="1" w:styleId="134">
    <w:name w:val="无列表13"/>
    <w:next w:val="NoList"/>
    <w:semiHidden/>
    <w:rsid w:val="0032584D"/>
  </w:style>
  <w:style w:type="numbering" w:customStyle="1" w:styleId="135">
    <w:name w:val="リストなし13"/>
    <w:next w:val="NoList"/>
    <w:uiPriority w:val="99"/>
    <w:semiHidden/>
    <w:unhideWhenUsed/>
    <w:rsid w:val="0032584D"/>
  </w:style>
  <w:style w:type="numbering" w:customStyle="1" w:styleId="1131">
    <w:name w:val="无列表113"/>
    <w:next w:val="NoList"/>
    <w:semiHidden/>
    <w:rsid w:val="0032584D"/>
  </w:style>
  <w:style w:type="numbering" w:customStyle="1" w:styleId="1122">
    <w:name w:val="リストなし112"/>
    <w:next w:val="NoList"/>
    <w:uiPriority w:val="99"/>
    <w:semiHidden/>
    <w:unhideWhenUsed/>
    <w:rsid w:val="0032584D"/>
  </w:style>
  <w:style w:type="numbering" w:customStyle="1" w:styleId="NoList223">
    <w:name w:val="No List223"/>
    <w:next w:val="NoList"/>
    <w:uiPriority w:val="99"/>
    <w:semiHidden/>
    <w:unhideWhenUsed/>
    <w:rsid w:val="0032584D"/>
  </w:style>
  <w:style w:type="numbering" w:customStyle="1" w:styleId="NoList323">
    <w:name w:val="No List323"/>
    <w:next w:val="NoList"/>
    <w:uiPriority w:val="99"/>
    <w:semiHidden/>
    <w:unhideWhenUsed/>
    <w:rsid w:val="0032584D"/>
  </w:style>
  <w:style w:type="numbering" w:customStyle="1" w:styleId="NoList422">
    <w:name w:val="No List422"/>
    <w:next w:val="NoList"/>
    <w:uiPriority w:val="99"/>
    <w:semiHidden/>
    <w:unhideWhenUsed/>
    <w:rsid w:val="0032584D"/>
  </w:style>
  <w:style w:type="numbering" w:customStyle="1" w:styleId="NoList2112">
    <w:name w:val="No List2112"/>
    <w:next w:val="NoList"/>
    <w:uiPriority w:val="99"/>
    <w:semiHidden/>
    <w:unhideWhenUsed/>
    <w:rsid w:val="0032584D"/>
  </w:style>
  <w:style w:type="numbering" w:customStyle="1" w:styleId="NoList3112">
    <w:name w:val="No List3112"/>
    <w:next w:val="NoList"/>
    <w:uiPriority w:val="99"/>
    <w:semiHidden/>
    <w:unhideWhenUsed/>
    <w:rsid w:val="0032584D"/>
  </w:style>
  <w:style w:type="numbering" w:customStyle="1" w:styleId="NoList4112">
    <w:name w:val="No List4112"/>
    <w:next w:val="NoList"/>
    <w:uiPriority w:val="99"/>
    <w:semiHidden/>
    <w:unhideWhenUsed/>
    <w:rsid w:val="0032584D"/>
  </w:style>
  <w:style w:type="numbering" w:customStyle="1" w:styleId="11120">
    <w:name w:val="无列表1112"/>
    <w:next w:val="NoList"/>
    <w:semiHidden/>
    <w:rsid w:val="0032584D"/>
  </w:style>
  <w:style w:type="numbering" w:customStyle="1" w:styleId="NoList11112">
    <w:name w:val="No List11112"/>
    <w:next w:val="NoList"/>
    <w:uiPriority w:val="99"/>
    <w:semiHidden/>
    <w:unhideWhenUsed/>
    <w:rsid w:val="0032584D"/>
  </w:style>
  <w:style w:type="numbering" w:customStyle="1" w:styleId="NoList1212">
    <w:name w:val="No List1212"/>
    <w:next w:val="NoList"/>
    <w:uiPriority w:val="99"/>
    <w:semiHidden/>
    <w:unhideWhenUsed/>
    <w:rsid w:val="0032584D"/>
  </w:style>
  <w:style w:type="numbering" w:customStyle="1" w:styleId="NoList2212">
    <w:name w:val="No List2212"/>
    <w:next w:val="NoList"/>
    <w:uiPriority w:val="99"/>
    <w:semiHidden/>
    <w:unhideWhenUsed/>
    <w:rsid w:val="0032584D"/>
  </w:style>
  <w:style w:type="numbering" w:customStyle="1" w:styleId="NoList3212">
    <w:name w:val="No List3212"/>
    <w:next w:val="NoList"/>
    <w:uiPriority w:val="99"/>
    <w:semiHidden/>
    <w:unhideWhenUsed/>
    <w:rsid w:val="0032584D"/>
  </w:style>
  <w:style w:type="numbering" w:customStyle="1" w:styleId="NoList16">
    <w:name w:val="No List16"/>
    <w:next w:val="NoList"/>
    <w:uiPriority w:val="99"/>
    <w:semiHidden/>
    <w:unhideWhenUsed/>
    <w:rsid w:val="0032584D"/>
  </w:style>
  <w:style w:type="numbering" w:customStyle="1" w:styleId="NoList17">
    <w:name w:val="No List17"/>
    <w:next w:val="NoList"/>
    <w:uiPriority w:val="99"/>
    <w:semiHidden/>
    <w:unhideWhenUsed/>
    <w:rsid w:val="0032584D"/>
  </w:style>
  <w:style w:type="numbering" w:customStyle="1" w:styleId="NoList25">
    <w:name w:val="No List25"/>
    <w:next w:val="NoList"/>
    <w:uiPriority w:val="99"/>
    <w:semiHidden/>
    <w:unhideWhenUsed/>
    <w:rsid w:val="0032584D"/>
  </w:style>
  <w:style w:type="numbering" w:customStyle="1" w:styleId="NoList35">
    <w:name w:val="No List35"/>
    <w:next w:val="NoList"/>
    <w:uiPriority w:val="99"/>
    <w:semiHidden/>
    <w:unhideWhenUsed/>
    <w:rsid w:val="0032584D"/>
  </w:style>
  <w:style w:type="numbering" w:customStyle="1" w:styleId="NoList45">
    <w:name w:val="No List45"/>
    <w:next w:val="NoList"/>
    <w:uiPriority w:val="99"/>
    <w:semiHidden/>
    <w:unhideWhenUsed/>
    <w:rsid w:val="0032584D"/>
  </w:style>
  <w:style w:type="numbering" w:customStyle="1" w:styleId="NoList54">
    <w:name w:val="No List54"/>
    <w:next w:val="NoList"/>
    <w:uiPriority w:val="99"/>
    <w:semiHidden/>
    <w:unhideWhenUsed/>
    <w:rsid w:val="0032584D"/>
  </w:style>
  <w:style w:type="numbering" w:customStyle="1" w:styleId="NoList64">
    <w:name w:val="No List64"/>
    <w:next w:val="NoList"/>
    <w:uiPriority w:val="99"/>
    <w:semiHidden/>
    <w:unhideWhenUsed/>
    <w:rsid w:val="0032584D"/>
  </w:style>
  <w:style w:type="numbering" w:customStyle="1" w:styleId="NoList74">
    <w:name w:val="No List74"/>
    <w:next w:val="NoList"/>
    <w:uiPriority w:val="99"/>
    <w:semiHidden/>
    <w:unhideWhenUsed/>
    <w:rsid w:val="0032584D"/>
  </w:style>
  <w:style w:type="numbering" w:customStyle="1" w:styleId="NoList83">
    <w:name w:val="No List83"/>
    <w:next w:val="NoList"/>
    <w:uiPriority w:val="99"/>
    <w:semiHidden/>
    <w:unhideWhenUsed/>
    <w:rsid w:val="0032584D"/>
  </w:style>
  <w:style w:type="numbering" w:customStyle="1" w:styleId="NoList93">
    <w:name w:val="No List93"/>
    <w:next w:val="NoList"/>
    <w:uiPriority w:val="99"/>
    <w:semiHidden/>
    <w:unhideWhenUsed/>
    <w:rsid w:val="0032584D"/>
  </w:style>
  <w:style w:type="numbering" w:customStyle="1" w:styleId="NoList114">
    <w:name w:val="No List114"/>
    <w:next w:val="NoList"/>
    <w:uiPriority w:val="99"/>
    <w:semiHidden/>
    <w:unhideWhenUsed/>
    <w:rsid w:val="0032584D"/>
  </w:style>
  <w:style w:type="numbering" w:customStyle="1" w:styleId="NoList214">
    <w:name w:val="No List214"/>
    <w:next w:val="NoList"/>
    <w:uiPriority w:val="99"/>
    <w:semiHidden/>
    <w:unhideWhenUsed/>
    <w:rsid w:val="0032584D"/>
  </w:style>
  <w:style w:type="numbering" w:customStyle="1" w:styleId="NoList314">
    <w:name w:val="No List314"/>
    <w:next w:val="NoList"/>
    <w:uiPriority w:val="99"/>
    <w:semiHidden/>
    <w:unhideWhenUsed/>
    <w:rsid w:val="0032584D"/>
  </w:style>
  <w:style w:type="numbering" w:customStyle="1" w:styleId="NoList414">
    <w:name w:val="No List414"/>
    <w:next w:val="NoList"/>
    <w:uiPriority w:val="99"/>
    <w:semiHidden/>
    <w:unhideWhenUsed/>
    <w:rsid w:val="0032584D"/>
  </w:style>
  <w:style w:type="numbering" w:customStyle="1" w:styleId="NoList513">
    <w:name w:val="No List513"/>
    <w:next w:val="NoList"/>
    <w:uiPriority w:val="99"/>
    <w:semiHidden/>
    <w:unhideWhenUsed/>
    <w:rsid w:val="0032584D"/>
  </w:style>
  <w:style w:type="numbering" w:customStyle="1" w:styleId="NoList613">
    <w:name w:val="No List613"/>
    <w:next w:val="NoList"/>
    <w:uiPriority w:val="99"/>
    <w:semiHidden/>
    <w:unhideWhenUsed/>
    <w:rsid w:val="0032584D"/>
  </w:style>
  <w:style w:type="numbering" w:customStyle="1" w:styleId="NoList713">
    <w:name w:val="No List713"/>
    <w:next w:val="NoList"/>
    <w:uiPriority w:val="99"/>
    <w:semiHidden/>
    <w:unhideWhenUsed/>
    <w:rsid w:val="0032584D"/>
  </w:style>
  <w:style w:type="numbering" w:customStyle="1" w:styleId="NoList813">
    <w:name w:val="No List813"/>
    <w:next w:val="NoList"/>
    <w:uiPriority w:val="99"/>
    <w:semiHidden/>
    <w:unhideWhenUsed/>
    <w:rsid w:val="0032584D"/>
  </w:style>
  <w:style w:type="numbering" w:customStyle="1" w:styleId="NoList912">
    <w:name w:val="No List912"/>
    <w:next w:val="NoList"/>
    <w:uiPriority w:val="99"/>
    <w:semiHidden/>
    <w:unhideWhenUsed/>
    <w:rsid w:val="0032584D"/>
  </w:style>
  <w:style w:type="numbering" w:customStyle="1" w:styleId="LFO193">
    <w:name w:val="LFO193"/>
    <w:basedOn w:val="NoList"/>
    <w:rsid w:val="0032584D"/>
  </w:style>
  <w:style w:type="numbering" w:customStyle="1" w:styleId="NoList102">
    <w:name w:val="No List102"/>
    <w:next w:val="NoList"/>
    <w:uiPriority w:val="99"/>
    <w:semiHidden/>
    <w:unhideWhenUsed/>
    <w:rsid w:val="0032584D"/>
  </w:style>
  <w:style w:type="numbering" w:customStyle="1" w:styleId="LFO1912">
    <w:name w:val="LFO1912"/>
    <w:basedOn w:val="NoList"/>
    <w:rsid w:val="0032584D"/>
  </w:style>
  <w:style w:type="numbering" w:customStyle="1" w:styleId="NoList124">
    <w:name w:val="No List124"/>
    <w:next w:val="NoList"/>
    <w:uiPriority w:val="99"/>
    <w:semiHidden/>
    <w:rsid w:val="0032584D"/>
  </w:style>
  <w:style w:type="numbering" w:customStyle="1" w:styleId="NoList1114">
    <w:name w:val="No List1114"/>
    <w:next w:val="NoList"/>
    <w:uiPriority w:val="99"/>
    <w:semiHidden/>
    <w:unhideWhenUsed/>
    <w:rsid w:val="0032584D"/>
  </w:style>
  <w:style w:type="numbering" w:customStyle="1" w:styleId="144">
    <w:name w:val="无列表14"/>
    <w:next w:val="NoList"/>
    <w:semiHidden/>
    <w:rsid w:val="0032584D"/>
  </w:style>
  <w:style w:type="numbering" w:customStyle="1" w:styleId="145">
    <w:name w:val="リストなし14"/>
    <w:next w:val="NoList"/>
    <w:uiPriority w:val="99"/>
    <w:semiHidden/>
    <w:unhideWhenUsed/>
    <w:rsid w:val="0032584D"/>
  </w:style>
  <w:style w:type="numbering" w:customStyle="1" w:styleId="1141">
    <w:name w:val="无列表114"/>
    <w:next w:val="NoList"/>
    <w:semiHidden/>
    <w:rsid w:val="0032584D"/>
  </w:style>
  <w:style w:type="numbering" w:customStyle="1" w:styleId="1132">
    <w:name w:val="リストなし113"/>
    <w:next w:val="NoList"/>
    <w:uiPriority w:val="99"/>
    <w:semiHidden/>
    <w:unhideWhenUsed/>
    <w:rsid w:val="0032584D"/>
  </w:style>
  <w:style w:type="numbering" w:customStyle="1" w:styleId="NoList224">
    <w:name w:val="No List224"/>
    <w:next w:val="NoList"/>
    <w:uiPriority w:val="99"/>
    <w:semiHidden/>
    <w:unhideWhenUsed/>
    <w:rsid w:val="0032584D"/>
  </w:style>
  <w:style w:type="numbering" w:customStyle="1" w:styleId="NoList324">
    <w:name w:val="No List324"/>
    <w:next w:val="NoList"/>
    <w:uiPriority w:val="99"/>
    <w:semiHidden/>
    <w:unhideWhenUsed/>
    <w:rsid w:val="0032584D"/>
  </w:style>
  <w:style w:type="numbering" w:customStyle="1" w:styleId="NoList423">
    <w:name w:val="No List423"/>
    <w:next w:val="NoList"/>
    <w:uiPriority w:val="99"/>
    <w:semiHidden/>
    <w:unhideWhenUsed/>
    <w:rsid w:val="0032584D"/>
  </w:style>
  <w:style w:type="numbering" w:customStyle="1" w:styleId="NoList2113">
    <w:name w:val="No List2113"/>
    <w:next w:val="NoList"/>
    <w:uiPriority w:val="99"/>
    <w:semiHidden/>
    <w:unhideWhenUsed/>
    <w:rsid w:val="0032584D"/>
  </w:style>
  <w:style w:type="numbering" w:customStyle="1" w:styleId="NoList3113">
    <w:name w:val="No List3113"/>
    <w:next w:val="NoList"/>
    <w:uiPriority w:val="99"/>
    <w:semiHidden/>
    <w:unhideWhenUsed/>
    <w:rsid w:val="0032584D"/>
  </w:style>
  <w:style w:type="numbering" w:customStyle="1" w:styleId="NoList4113">
    <w:name w:val="No List4113"/>
    <w:next w:val="NoList"/>
    <w:uiPriority w:val="99"/>
    <w:semiHidden/>
    <w:unhideWhenUsed/>
    <w:rsid w:val="0032584D"/>
  </w:style>
  <w:style w:type="numbering" w:customStyle="1" w:styleId="11130">
    <w:name w:val="无列表1113"/>
    <w:next w:val="NoList"/>
    <w:semiHidden/>
    <w:rsid w:val="0032584D"/>
  </w:style>
  <w:style w:type="numbering" w:customStyle="1" w:styleId="NoList11113">
    <w:name w:val="No List11113"/>
    <w:next w:val="NoList"/>
    <w:uiPriority w:val="99"/>
    <w:semiHidden/>
    <w:unhideWhenUsed/>
    <w:rsid w:val="0032584D"/>
  </w:style>
  <w:style w:type="numbering" w:customStyle="1" w:styleId="NoList1213">
    <w:name w:val="No List1213"/>
    <w:next w:val="NoList"/>
    <w:uiPriority w:val="99"/>
    <w:semiHidden/>
    <w:unhideWhenUsed/>
    <w:rsid w:val="0032584D"/>
  </w:style>
  <w:style w:type="numbering" w:customStyle="1" w:styleId="NoList2213">
    <w:name w:val="No List2213"/>
    <w:next w:val="NoList"/>
    <w:uiPriority w:val="99"/>
    <w:semiHidden/>
    <w:unhideWhenUsed/>
    <w:rsid w:val="0032584D"/>
  </w:style>
  <w:style w:type="numbering" w:customStyle="1" w:styleId="NoList3213">
    <w:name w:val="No List3213"/>
    <w:next w:val="NoList"/>
    <w:uiPriority w:val="99"/>
    <w:semiHidden/>
    <w:unhideWhenUsed/>
    <w:rsid w:val="0032584D"/>
  </w:style>
  <w:style w:type="table" w:customStyle="1" w:styleId="TableGrid544">
    <w:name w:val="Table Grid54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2584D"/>
  </w:style>
  <w:style w:type="table" w:customStyle="1" w:styleId="TableGrid963">
    <w:name w:val="Table Grid9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2584D"/>
  </w:style>
  <w:style w:type="table" w:customStyle="1" w:styleId="85">
    <w:name w:val="网格型8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2584D"/>
  </w:style>
  <w:style w:type="numbering" w:customStyle="1" w:styleId="LFO1921">
    <w:name w:val="LFO1921"/>
    <w:basedOn w:val="NoList"/>
    <w:rsid w:val="0032584D"/>
  </w:style>
  <w:style w:type="numbering" w:customStyle="1" w:styleId="LFO191111">
    <w:name w:val="LFO191111"/>
    <w:basedOn w:val="NoList"/>
    <w:rsid w:val="0032584D"/>
  </w:style>
  <w:style w:type="table" w:customStyle="1" w:styleId="11150">
    <w:name w:val="网格型111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2584D"/>
  </w:style>
  <w:style w:type="numbering" w:customStyle="1" w:styleId="155">
    <w:name w:val="リストなし15"/>
    <w:next w:val="NoList"/>
    <w:uiPriority w:val="99"/>
    <w:semiHidden/>
    <w:unhideWhenUsed/>
    <w:rsid w:val="0032584D"/>
  </w:style>
  <w:style w:type="numbering" w:customStyle="1" w:styleId="NoList18">
    <w:name w:val="No List18"/>
    <w:next w:val="NoList"/>
    <w:uiPriority w:val="99"/>
    <w:semiHidden/>
    <w:unhideWhenUsed/>
    <w:rsid w:val="0032584D"/>
  </w:style>
  <w:style w:type="numbering" w:customStyle="1" w:styleId="1150">
    <w:name w:val="无列表115"/>
    <w:next w:val="NoList"/>
    <w:semiHidden/>
    <w:rsid w:val="0032584D"/>
  </w:style>
  <w:style w:type="numbering" w:customStyle="1" w:styleId="1142">
    <w:name w:val="リストなし114"/>
    <w:next w:val="NoList"/>
    <w:uiPriority w:val="99"/>
    <w:semiHidden/>
    <w:unhideWhenUsed/>
    <w:rsid w:val="0032584D"/>
  </w:style>
  <w:style w:type="numbering" w:customStyle="1" w:styleId="NoList26">
    <w:name w:val="No List26"/>
    <w:next w:val="NoList"/>
    <w:uiPriority w:val="99"/>
    <w:semiHidden/>
    <w:unhideWhenUsed/>
    <w:rsid w:val="0032584D"/>
  </w:style>
  <w:style w:type="numbering" w:customStyle="1" w:styleId="NoList36">
    <w:name w:val="No List36"/>
    <w:next w:val="NoList"/>
    <w:uiPriority w:val="99"/>
    <w:semiHidden/>
    <w:unhideWhenUsed/>
    <w:rsid w:val="0032584D"/>
  </w:style>
  <w:style w:type="numbering" w:customStyle="1" w:styleId="NoList115">
    <w:name w:val="No List115"/>
    <w:next w:val="NoList"/>
    <w:uiPriority w:val="99"/>
    <w:semiHidden/>
    <w:unhideWhenUsed/>
    <w:rsid w:val="0032584D"/>
  </w:style>
  <w:style w:type="numbering" w:customStyle="1" w:styleId="NoList46">
    <w:name w:val="No List46"/>
    <w:next w:val="NoList"/>
    <w:uiPriority w:val="99"/>
    <w:semiHidden/>
    <w:unhideWhenUsed/>
    <w:rsid w:val="0032584D"/>
  </w:style>
  <w:style w:type="numbering" w:customStyle="1" w:styleId="NoList55">
    <w:name w:val="No List55"/>
    <w:next w:val="NoList"/>
    <w:uiPriority w:val="99"/>
    <w:semiHidden/>
    <w:unhideWhenUsed/>
    <w:rsid w:val="0032584D"/>
  </w:style>
  <w:style w:type="numbering" w:customStyle="1" w:styleId="NoList1115">
    <w:name w:val="No List1115"/>
    <w:next w:val="NoList"/>
    <w:uiPriority w:val="99"/>
    <w:semiHidden/>
    <w:unhideWhenUsed/>
    <w:rsid w:val="0032584D"/>
  </w:style>
  <w:style w:type="numbering" w:customStyle="1" w:styleId="NoList215">
    <w:name w:val="No List215"/>
    <w:next w:val="NoList"/>
    <w:uiPriority w:val="99"/>
    <w:semiHidden/>
    <w:unhideWhenUsed/>
    <w:rsid w:val="0032584D"/>
  </w:style>
  <w:style w:type="numbering" w:customStyle="1" w:styleId="NoList315">
    <w:name w:val="No List315"/>
    <w:next w:val="NoList"/>
    <w:uiPriority w:val="99"/>
    <w:semiHidden/>
    <w:unhideWhenUsed/>
    <w:rsid w:val="0032584D"/>
  </w:style>
  <w:style w:type="numbering" w:customStyle="1" w:styleId="NoList415">
    <w:name w:val="No List415"/>
    <w:next w:val="NoList"/>
    <w:uiPriority w:val="99"/>
    <w:semiHidden/>
    <w:unhideWhenUsed/>
    <w:rsid w:val="0032584D"/>
  </w:style>
  <w:style w:type="numbering" w:customStyle="1" w:styleId="NoList65">
    <w:name w:val="No List65"/>
    <w:next w:val="NoList"/>
    <w:uiPriority w:val="99"/>
    <w:semiHidden/>
    <w:unhideWhenUsed/>
    <w:rsid w:val="0032584D"/>
  </w:style>
  <w:style w:type="numbering" w:customStyle="1" w:styleId="NoList75">
    <w:name w:val="No List75"/>
    <w:next w:val="NoList"/>
    <w:uiPriority w:val="99"/>
    <w:semiHidden/>
    <w:unhideWhenUsed/>
    <w:rsid w:val="0032584D"/>
  </w:style>
  <w:style w:type="numbering" w:customStyle="1" w:styleId="NoList125">
    <w:name w:val="No List125"/>
    <w:next w:val="NoList"/>
    <w:uiPriority w:val="99"/>
    <w:semiHidden/>
    <w:unhideWhenUsed/>
    <w:rsid w:val="0032584D"/>
  </w:style>
  <w:style w:type="numbering" w:customStyle="1" w:styleId="NoList225">
    <w:name w:val="No List225"/>
    <w:next w:val="NoList"/>
    <w:uiPriority w:val="99"/>
    <w:semiHidden/>
    <w:unhideWhenUsed/>
    <w:rsid w:val="0032584D"/>
  </w:style>
  <w:style w:type="numbering" w:customStyle="1" w:styleId="NoList325">
    <w:name w:val="No List325"/>
    <w:next w:val="NoList"/>
    <w:uiPriority w:val="99"/>
    <w:semiHidden/>
    <w:unhideWhenUsed/>
    <w:rsid w:val="0032584D"/>
  </w:style>
  <w:style w:type="numbering" w:customStyle="1" w:styleId="NoList424">
    <w:name w:val="No List424"/>
    <w:next w:val="NoList"/>
    <w:uiPriority w:val="99"/>
    <w:semiHidden/>
    <w:unhideWhenUsed/>
    <w:rsid w:val="0032584D"/>
  </w:style>
  <w:style w:type="numbering" w:customStyle="1" w:styleId="NoList514">
    <w:name w:val="No List514"/>
    <w:next w:val="NoList"/>
    <w:uiPriority w:val="99"/>
    <w:semiHidden/>
    <w:unhideWhenUsed/>
    <w:rsid w:val="0032584D"/>
  </w:style>
  <w:style w:type="numbering" w:customStyle="1" w:styleId="NoList2114">
    <w:name w:val="No List2114"/>
    <w:next w:val="NoList"/>
    <w:uiPriority w:val="99"/>
    <w:semiHidden/>
    <w:unhideWhenUsed/>
    <w:rsid w:val="0032584D"/>
  </w:style>
  <w:style w:type="numbering" w:customStyle="1" w:styleId="NoList3114">
    <w:name w:val="No List3114"/>
    <w:next w:val="NoList"/>
    <w:uiPriority w:val="99"/>
    <w:semiHidden/>
    <w:unhideWhenUsed/>
    <w:rsid w:val="0032584D"/>
  </w:style>
  <w:style w:type="numbering" w:customStyle="1" w:styleId="NoList4114">
    <w:name w:val="No List4114"/>
    <w:next w:val="NoList"/>
    <w:uiPriority w:val="99"/>
    <w:semiHidden/>
    <w:unhideWhenUsed/>
    <w:rsid w:val="0032584D"/>
  </w:style>
  <w:style w:type="numbering" w:customStyle="1" w:styleId="NoList614">
    <w:name w:val="No List614"/>
    <w:next w:val="NoList"/>
    <w:uiPriority w:val="99"/>
    <w:semiHidden/>
    <w:unhideWhenUsed/>
    <w:rsid w:val="0032584D"/>
  </w:style>
  <w:style w:type="numbering" w:customStyle="1" w:styleId="11140">
    <w:name w:val="无列表1114"/>
    <w:next w:val="NoList"/>
    <w:semiHidden/>
    <w:rsid w:val="0032584D"/>
  </w:style>
  <w:style w:type="numbering" w:customStyle="1" w:styleId="NoList11114">
    <w:name w:val="No List11114"/>
    <w:next w:val="NoList"/>
    <w:uiPriority w:val="99"/>
    <w:semiHidden/>
    <w:unhideWhenUsed/>
    <w:rsid w:val="0032584D"/>
  </w:style>
  <w:style w:type="numbering" w:customStyle="1" w:styleId="NoList714">
    <w:name w:val="No List714"/>
    <w:next w:val="NoList"/>
    <w:uiPriority w:val="99"/>
    <w:semiHidden/>
    <w:unhideWhenUsed/>
    <w:rsid w:val="0032584D"/>
  </w:style>
  <w:style w:type="numbering" w:customStyle="1" w:styleId="NoList1214">
    <w:name w:val="No List1214"/>
    <w:next w:val="NoList"/>
    <w:uiPriority w:val="99"/>
    <w:semiHidden/>
    <w:unhideWhenUsed/>
    <w:rsid w:val="0032584D"/>
  </w:style>
  <w:style w:type="numbering" w:customStyle="1" w:styleId="NoList2214">
    <w:name w:val="No List2214"/>
    <w:next w:val="NoList"/>
    <w:uiPriority w:val="99"/>
    <w:semiHidden/>
    <w:unhideWhenUsed/>
    <w:rsid w:val="0032584D"/>
  </w:style>
  <w:style w:type="numbering" w:customStyle="1" w:styleId="NoList3214">
    <w:name w:val="No List3214"/>
    <w:next w:val="NoList"/>
    <w:uiPriority w:val="99"/>
    <w:semiHidden/>
    <w:unhideWhenUsed/>
    <w:rsid w:val="0032584D"/>
  </w:style>
  <w:style w:type="numbering" w:customStyle="1" w:styleId="NoList84">
    <w:name w:val="No List84"/>
    <w:next w:val="NoList"/>
    <w:uiPriority w:val="99"/>
    <w:semiHidden/>
    <w:unhideWhenUsed/>
    <w:rsid w:val="0032584D"/>
  </w:style>
  <w:style w:type="numbering" w:customStyle="1" w:styleId="NoList94">
    <w:name w:val="No List94"/>
    <w:next w:val="NoList"/>
    <w:uiPriority w:val="99"/>
    <w:semiHidden/>
    <w:unhideWhenUsed/>
    <w:rsid w:val="0032584D"/>
  </w:style>
  <w:style w:type="numbering" w:customStyle="1" w:styleId="NoList814">
    <w:name w:val="No List814"/>
    <w:next w:val="NoList"/>
    <w:uiPriority w:val="99"/>
    <w:semiHidden/>
    <w:unhideWhenUsed/>
    <w:rsid w:val="0032584D"/>
  </w:style>
  <w:style w:type="numbering" w:customStyle="1" w:styleId="NoList913">
    <w:name w:val="No List913"/>
    <w:next w:val="NoList"/>
    <w:uiPriority w:val="99"/>
    <w:semiHidden/>
    <w:unhideWhenUsed/>
    <w:rsid w:val="0032584D"/>
  </w:style>
  <w:style w:type="numbering" w:customStyle="1" w:styleId="LFO194">
    <w:name w:val="LFO194"/>
    <w:basedOn w:val="NoList"/>
    <w:rsid w:val="0032584D"/>
  </w:style>
  <w:style w:type="numbering" w:customStyle="1" w:styleId="NoList103">
    <w:name w:val="No List103"/>
    <w:next w:val="NoList"/>
    <w:uiPriority w:val="99"/>
    <w:semiHidden/>
    <w:unhideWhenUsed/>
    <w:rsid w:val="0032584D"/>
  </w:style>
  <w:style w:type="numbering" w:customStyle="1" w:styleId="LFO1913">
    <w:name w:val="LFO1913"/>
    <w:basedOn w:val="NoList"/>
    <w:rsid w:val="0032584D"/>
  </w:style>
  <w:style w:type="numbering" w:customStyle="1" w:styleId="1211">
    <w:name w:val="无列表121"/>
    <w:next w:val="NoList"/>
    <w:semiHidden/>
    <w:rsid w:val="0032584D"/>
  </w:style>
  <w:style w:type="numbering" w:customStyle="1" w:styleId="1212">
    <w:name w:val="リストなし121"/>
    <w:next w:val="NoList"/>
    <w:uiPriority w:val="99"/>
    <w:semiHidden/>
    <w:unhideWhenUsed/>
    <w:rsid w:val="0032584D"/>
  </w:style>
  <w:style w:type="numbering" w:customStyle="1" w:styleId="11112">
    <w:name w:val="リストなし1111"/>
    <w:next w:val="NoList"/>
    <w:uiPriority w:val="99"/>
    <w:semiHidden/>
    <w:unhideWhenUsed/>
    <w:rsid w:val="0032584D"/>
  </w:style>
  <w:style w:type="numbering" w:customStyle="1" w:styleId="NoList131">
    <w:name w:val="No List131"/>
    <w:next w:val="NoList"/>
    <w:uiPriority w:val="99"/>
    <w:semiHidden/>
    <w:unhideWhenUsed/>
    <w:rsid w:val="0032584D"/>
  </w:style>
  <w:style w:type="numbering" w:customStyle="1" w:styleId="NoList231">
    <w:name w:val="No List231"/>
    <w:next w:val="NoList"/>
    <w:uiPriority w:val="99"/>
    <w:semiHidden/>
    <w:unhideWhenUsed/>
    <w:rsid w:val="0032584D"/>
  </w:style>
  <w:style w:type="numbering" w:customStyle="1" w:styleId="NoList331">
    <w:name w:val="No List331"/>
    <w:next w:val="NoList"/>
    <w:uiPriority w:val="99"/>
    <w:semiHidden/>
    <w:unhideWhenUsed/>
    <w:rsid w:val="0032584D"/>
  </w:style>
  <w:style w:type="numbering" w:customStyle="1" w:styleId="NoList431">
    <w:name w:val="No List431"/>
    <w:next w:val="NoList"/>
    <w:uiPriority w:val="99"/>
    <w:semiHidden/>
    <w:unhideWhenUsed/>
    <w:rsid w:val="0032584D"/>
  </w:style>
  <w:style w:type="numbering" w:customStyle="1" w:styleId="NoList521">
    <w:name w:val="No List521"/>
    <w:next w:val="NoList"/>
    <w:uiPriority w:val="99"/>
    <w:semiHidden/>
    <w:unhideWhenUsed/>
    <w:rsid w:val="0032584D"/>
  </w:style>
  <w:style w:type="numbering" w:customStyle="1" w:styleId="NoList621">
    <w:name w:val="No List621"/>
    <w:next w:val="NoList"/>
    <w:uiPriority w:val="99"/>
    <w:semiHidden/>
    <w:unhideWhenUsed/>
    <w:rsid w:val="0032584D"/>
  </w:style>
  <w:style w:type="numbering" w:customStyle="1" w:styleId="NoList721">
    <w:name w:val="No List721"/>
    <w:next w:val="NoList"/>
    <w:uiPriority w:val="99"/>
    <w:semiHidden/>
    <w:unhideWhenUsed/>
    <w:rsid w:val="0032584D"/>
  </w:style>
  <w:style w:type="numbering" w:customStyle="1" w:styleId="NoList1121">
    <w:name w:val="No List1121"/>
    <w:next w:val="NoList"/>
    <w:uiPriority w:val="99"/>
    <w:semiHidden/>
    <w:unhideWhenUsed/>
    <w:rsid w:val="0032584D"/>
  </w:style>
  <w:style w:type="numbering" w:customStyle="1" w:styleId="NoList2121">
    <w:name w:val="No List2121"/>
    <w:next w:val="NoList"/>
    <w:uiPriority w:val="99"/>
    <w:semiHidden/>
    <w:unhideWhenUsed/>
    <w:rsid w:val="0032584D"/>
  </w:style>
  <w:style w:type="numbering" w:customStyle="1" w:styleId="NoList3121">
    <w:name w:val="No List3121"/>
    <w:next w:val="NoList"/>
    <w:uiPriority w:val="99"/>
    <w:semiHidden/>
    <w:unhideWhenUsed/>
    <w:rsid w:val="0032584D"/>
  </w:style>
  <w:style w:type="numbering" w:customStyle="1" w:styleId="NoList4121">
    <w:name w:val="No List4121"/>
    <w:next w:val="NoList"/>
    <w:uiPriority w:val="99"/>
    <w:semiHidden/>
    <w:unhideWhenUsed/>
    <w:rsid w:val="0032584D"/>
  </w:style>
  <w:style w:type="numbering" w:customStyle="1" w:styleId="NoList5111">
    <w:name w:val="No List5111"/>
    <w:next w:val="NoList"/>
    <w:uiPriority w:val="99"/>
    <w:semiHidden/>
    <w:unhideWhenUsed/>
    <w:rsid w:val="0032584D"/>
  </w:style>
  <w:style w:type="numbering" w:customStyle="1" w:styleId="NoList6111">
    <w:name w:val="No List6111"/>
    <w:next w:val="NoList"/>
    <w:uiPriority w:val="99"/>
    <w:semiHidden/>
    <w:unhideWhenUsed/>
    <w:rsid w:val="0032584D"/>
  </w:style>
  <w:style w:type="numbering" w:customStyle="1" w:styleId="NoList7111">
    <w:name w:val="No List7111"/>
    <w:next w:val="NoList"/>
    <w:uiPriority w:val="99"/>
    <w:semiHidden/>
    <w:unhideWhenUsed/>
    <w:rsid w:val="0032584D"/>
  </w:style>
  <w:style w:type="numbering" w:customStyle="1" w:styleId="NoList8111">
    <w:name w:val="No List8111"/>
    <w:next w:val="NoList"/>
    <w:uiPriority w:val="99"/>
    <w:semiHidden/>
    <w:unhideWhenUsed/>
    <w:rsid w:val="0032584D"/>
  </w:style>
  <w:style w:type="numbering" w:customStyle="1" w:styleId="NoList1221">
    <w:name w:val="No List1221"/>
    <w:next w:val="NoList"/>
    <w:uiPriority w:val="99"/>
    <w:semiHidden/>
    <w:rsid w:val="0032584D"/>
  </w:style>
  <w:style w:type="numbering" w:customStyle="1" w:styleId="NoList11121">
    <w:name w:val="No List11121"/>
    <w:next w:val="NoList"/>
    <w:uiPriority w:val="99"/>
    <w:semiHidden/>
    <w:unhideWhenUsed/>
    <w:rsid w:val="0032584D"/>
  </w:style>
  <w:style w:type="numbering" w:customStyle="1" w:styleId="11210">
    <w:name w:val="无列表1121"/>
    <w:next w:val="NoList"/>
    <w:semiHidden/>
    <w:rsid w:val="0032584D"/>
  </w:style>
  <w:style w:type="numbering" w:customStyle="1" w:styleId="NoList2221">
    <w:name w:val="No List2221"/>
    <w:next w:val="NoList"/>
    <w:uiPriority w:val="99"/>
    <w:semiHidden/>
    <w:unhideWhenUsed/>
    <w:rsid w:val="0032584D"/>
  </w:style>
  <w:style w:type="numbering" w:customStyle="1" w:styleId="NoList3221">
    <w:name w:val="No List3221"/>
    <w:next w:val="NoList"/>
    <w:uiPriority w:val="99"/>
    <w:semiHidden/>
    <w:unhideWhenUsed/>
    <w:rsid w:val="0032584D"/>
  </w:style>
  <w:style w:type="numbering" w:customStyle="1" w:styleId="NoList4211">
    <w:name w:val="No List4211"/>
    <w:next w:val="NoList"/>
    <w:uiPriority w:val="99"/>
    <w:semiHidden/>
    <w:unhideWhenUsed/>
    <w:rsid w:val="0032584D"/>
  </w:style>
  <w:style w:type="numbering" w:customStyle="1" w:styleId="NoList21111">
    <w:name w:val="No List21111"/>
    <w:next w:val="NoList"/>
    <w:uiPriority w:val="99"/>
    <w:semiHidden/>
    <w:unhideWhenUsed/>
    <w:rsid w:val="0032584D"/>
  </w:style>
  <w:style w:type="numbering" w:customStyle="1" w:styleId="NoList31111">
    <w:name w:val="No List31111"/>
    <w:next w:val="NoList"/>
    <w:uiPriority w:val="99"/>
    <w:semiHidden/>
    <w:unhideWhenUsed/>
    <w:rsid w:val="0032584D"/>
  </w:style>
  <w:style w:type="numbering" w:customStyle="1" w:styleId="NoList41111">
    <w:name w:val="No List41111"/>
    <w:next w:val="NoList"/>
    <w:uiPriority w:val="99"/>
    <w:semiHidden/>
    <w:unhideWhenUsed/>
    <w:rsid w:val="0032584D"/>
  </w:style>
  <w:style w:type="numbering" w:customStyle="1" w:styleId="NoList11111111">
    <w:name w:val="No List11111111"/>
    <w:next w:val="NoList"/>
    <w:uiPriority w:val="99"/>
    <w:semiHidden/>
    <w:unhideWhenUsed/>
    <w:rsid w:val="0032584D"/>
  </w:style>
  <w:style w:type="numbering" w:customStyle="1" w:styleId="NoList12111">
    <w:name w:val="No List12111"/>
    <w:next w:val="NoList"/>
    <w:uiPriority w:val="99"/>
    <w:semiHidden/>
    <w:unhideWhenUsed/>
    <w:rsid w:val="0032584D"/>
  </w:style>
  <w:style w:type="numbering" w:customStyle="1" w:styleId="NoList22111">
    <w:name w:val="No List22111"/>
    <w:next w:val="NoList"/>
    <w:uiPriority w:val="99"/>
    <w:semiHidden/>
    <w:unhideWhenUsed/>
    <w:rsid w:val="0032584D"/>
  </w:style>
  <w:style w:type="numbering" w:customStyle="1" w:styleId="NoList32111">
    <w:name w:val="No List32111"/>
    <w:next w:val="NoList"/>
    <w:uiPriority w:val="99"/>
    <w:semiHidden/>
    <w:unhideWhenUsed/>
    <w:rsid w:val="0032584D"/>
  </w:style>
  <w:style w:type="numbering" w:customStyle="1" w:styleId="NoList141">
    <w:name w:val="No List141"/>
    <w:next w:val="NoList"/>
    <w:uiPriority w:val="99"/>
    <w:semiHidden/>
    <w:unhideWhenUsed/>
    <w:rsid w:val="0032584D"/>
  </w:style>
  <w:style w:type="numbering" w:customStyle="1" w:styleId="NoList151">
    <w:name w:val="No List151"/>
    <w:next w:val="NoList"/>
    <w:uiPriority w:val="99"/>
    <w:semiHidden/>
    <w:unhideWhenUsed/>
    <w:rsid w:val="0032584D"/>
  </w:style>
  <w:style w:type="numbering" w:customStyle="1" w:styleId="NoList241">
    <w:name w:val="No List241"/>
    <w:next w:val="NoList"/>
    <w:uiPriority w:val="99"/>
    <w:semiHidden/>
    <w:unhideWhenUsed/>
    <w:rsid w:val="0032584D"/>
  </w:style>
  <w:style w:type="numbering" w:customStyle="1" w:styleId="NoList341">
    <w:name w:val="No List341"/>
    <w:next w:val="NoList"/>
    <w:uiPriority w:val="99"/>
    <w:semiHidden/>
    <w:unhideWhenUsed/>
    <w:rsid w:val="0032584D"/>
  </w:style>
  <w:style w:type="numbering" w:customStyle="1" w:styleId="NoList441">
    <w:name w:val="No List441"/>
    <w:next w:val="NoList"/>
    <w:uiPriority w:val="99"/>
    <w:semiHidden/>
    <w:unhideWhenUsed/>
    <w:rsid w:val="0032584D"/>
  </w:style>
  <w:style w:type="numbering" w:customStyle="1" w:styleId="NoList531">
    <w:name w:val="No List531"/>
    <w:next w:val="NoList"/>
    <w:uiPriority w:val="99"/>
    <w:semiHidden/>
    <w:unhideWhenUsed/>
    <w:rsid w:val="0032584D"/>
  </w:style>
  <w:style w:type="numbering" w:customStyle="1" w:styleId="NoList631">
    <w:name w:val="No List631"/>
    <w:next w:val="NoList"/>
    <w:uiPriority w:val="99"/>
    <w:semiHidden/>
    <w:unhideWhenUsed/>
    <w:rsid w:val="0032584D"/>
  </w:style>
  <w:style w:type="numbering" w:customStyle="1" w:styleId="NoList731">
    <w:name w:val="No List731"/>
    <w:next w:val="NoList"/>
    <w:uiPriority w:val="99"/>
    <w:semiHidden/>
    <w:unhideWhenUsed/>
    <w:rsid w:val="0032584D"/>
  </w:style>
  <w:style w:type="numbering" w:customStyle="1" w:styleId="NoList821">
    <w:name w:val="No List821"/>
    <w:next w:val="NoList"/>
    <w:uiPriority w:val="99"/>
    <w:semiHidden/>
    <w:unhideWhenUsed/>
    <w:rsid w:val="0032584D"/>
  </w:style>
  <w:style w:type="numbering" w:customStyle="1" w:styleId="NoList921">
    <w:name w:val="No List921"/>
    <w:next w:val="NoList"/>
    <w:uiPriority w:val="99"/>
    <w:semiHidden/>
    <w:unhideWhenUsed/>
    <w:rsid w:val="0032584D"/>
  </w:style>
  <w:style w:type="numbering" w:customStyle="1" w:styleId="NoList1131">
    <w:name w:val="No List1131"/>
    <w:next w:val="NoList"/>
    <w:uiPriority w:val="99"/>
    <w:semiHidden/>
    <w:unhideWhenUsed/>
    <w:rsid w:val="0032584D"/>
  </w:style>
  <w:style w:type="numbering" w:customStyle="1" w:styleId="NoList2131">
    <w:name w:val="No List2131"/>
    <w:next w:val="NoList"/>
    <w:uiPriority w:val="99"/>
    <w:semiHidden/>
    <w:unhideWhenUsed/>
    <w:rsid w:val="0032584D"/>
  </w:style>
  <w:style w:type="numbering" w:customStyle="1" w:styleId="NoList3131">
    <w:name w:val="No List3131"/>
    <w:next w:val="NoList"/>
    <w:uiPriority w:val="99"/>
    <w:semiHidden/>
    <w:unhideWhenUsed/>
    <w:rsid w:val="0032584D"/>
  </w:style>
  <w:style w:type="numbering" w:customStyle="1" w:styleId="NoList4131">
    <w:name w:val="No List4131"/>
    <w:next w:val="NoList"/>
    <w:uiPriority w:val="99"/>
    <w:semiHidden/>
    <w:unhideWhenUsed/>
    <w:rsid w:val="0032584D"/>
  </w:style>
  <w:style w:type="numbering" w:customStyle="1" w:styleId="NoList5121">
    <w:name w:val="No List5121"/>
    <w:next w:val="NoList"/>
    <w:uiPriority w:val="99"/>
    <w:semiHidden/>
    <w:unhideWhenUsed/>
    <w:rsid w:val="0032584D"/>
  </w:style>
  <w:style w:type="numbering" w:customStyle="1" w:styleId="NoList6121">
    <w:name w:val="No List6121"/>
    <w:next w:val="NoList"/>
    <w:uiPriority w:val="99"/>
    <w:semiHidden/>
    <w:unhideWhenUsed/>
    <w:rsid w:val="0032584D"/>
  </w:style>
  <w:style w:type="numbering" w:customStyle="1" w:styleId="NoList7121">
    <w:name w:val="No List7121"/>
    <w:next w:val="NoList"/>
    <w:uiPriority w:val="99"/>
    <w:semiHidden/>
    <w:unhideWhenUsed/>
    <w:rsid w:val="0032584D"/>
  </w:style>
  <w:style w:type="numbering" w:customStyle="1" w:styleId="NoList8121">
    <w:name w:val="No List8121"/>
    <w:next w:val="NoList"/>
    <w:uiPriority w:val="99"/>
    <w:semiHidden/>
    <w:unhideWhenUsed/>
    <w:rsid w:val="0032584D"/>
  </w:style>
  <w:style w:type="numbering" w:customStyle="1" w:styleId="NoList9111">
    <w:name w:val="No List9111"/>
    <w:next w:val="NoList"/>
    <w:uiPriority w:val="99"/>
    <w:semiHidden/>
    <w:unhideWhenUsed/>
    <w:rsid w:val="0032584D"/>
  </w:style>
  <w:style w:type="numbering" w:customStyle="1" w:styleId="NoList1011">
    <w:name w:val="No List1011"/>
    <w:next w:val="NoList"/>
    <w:uiPriority w:val="99"/>
    <w:semiHidden/>
    <w:unhideWhenUsed/>
    <w:rsid w:val="0032584D"/>
  </w:style>
  <w:style w:type="numbering" w:customStyle="1" w:styleId="NoList1231">
    <w:name w:val="No List1231"/>
    <w:next w:val="NoList"/>
    <w:uiPriority w:val="99"/>
    <w:semiHidden/>
    <w:rsid w:val="0032584D"/>
  </w:style>
  <w:style w:type="numbering" w:customStyle="1" w:styleId="NoList11131">
    <w:name w:val="No List11131"/>
    <w:next w:val="NoList"/>
    <w:uiPriority w:val="99"/>
    <w:semiHidden/>
    <w:unhideWhenUsed/>
    <w:rsid w:val="0032584D"/>
  </w:style>
  <w:style w:type="numbering" w:customStyle="1" w:styleId="1311">
    <w:name w:val="无列表131"/>
    <w:next w:val="NoList"/>
    <w:semiHidden/>
    <w:rsid w:val="0032584D"/>
  </w:style>
  <w:style w:type="numbering" w:customStyle="1" w:styleId="1312">
    <w:name w:val="リストなし131"/>
    <w:next w:val="NoList"/>
    <w:uiPriority w:val="99"/>
    <w:semiHidden/>
    <w:unhideWhenUsed/>
    <w:rsid w:val="0032584D"/>
  </w:style>
  <w:style w:type="numbering" w:customStyle="1" w:styleId="11310">
    <w:name w:val="无列表1131"/>
    <w:next w:val="NoList"/>
    <w:semiHidden/>
    <w:rsid w:val="0032584D"/>
  </w:style>
  <w:style w:type="numbering" w:customStyle="1" w:styleId="11211">
    <w:name w:val="リストなし1121"/>
    <w:next w:val="NoList"/>
    <w:uiPriority w:val="99"/>
    <w:semiHidden/>
    <w:unhideWhenUsed/>
    <w:rsid w:val="0032584D"/>
  </w:style>
  <w:style w:type="numbering" w:customStyle="1" w:styleId="NoList2231">
    <w:name w:val="No List2231"/>
    <w:next w:val="NoList"/>
    <w:uiPriority w:val="99"/>
    <w:semiHidden/>
    <w:unhideWhenUsed/>
    <w:rsid w:val="0032584D"/>
  </w:style>
  <w:style w:type="numbering" w:customStyle="1" w:styleId="NoList3231">
    <w:name w:val="No List3231"/>
    <w:next w:val="NoList"/>
    <w:uiPriority w:val="99"/>
    <w:semiHidden/>
    <w:unhideWhenUsed/>
    <w:rsid w:val="0032584D"/>
  </w:style>
  <w:style w:type="numbering" w:customStyle="1" w:styleId="NoList4221">
    <w:name w:val="No List4221"/>
    <w:next w:val="NoList"/>
    <w:uiPriority w:val="99"/>
    <w:semiHidden/>
    <w:unhideWhenUsed/>
    <w:rsid w:val="0032584D"/>
  </w:style>
  <w:style w:type="numbering" w:customStyle="1" w:styleId="NoList21121">
    <w:name w:val="No List21121"/>
    <w:next w:val="NoList"/>
    <w:uiPriority w:val="99"/>
    <w:semiHidden/>
    <w:unhideWhenUsed/>
    <w:rsid w:val="0032584D"/>
  </w:style>
  <w:style w:type="numbering" w:customStyle="1" w:styleId="NoList31121">
    <w:name w:val="No List31121"/>
    <w:next w:val="NoList"/>
    <w:uiPriority w:val="99"/>
    <w:semiHidden/>
    <w:unhideWhenUsed/>
    <w:rsid w:val="0032584D"/>
  </w:style>
  <w:style w:type="numbering" w:customStyle="1" w:styleId="NoList41121">
    <w:name w:val="No List41121"/>
    <w:next w:val="NoList"/>
    <w:uiPriority w:val="99"/>
    <w:semiHidden/>
    <w:unhideWhenUsed/>
    <w:rsid w:val="0032584D"/>
  </w:style>
  <w:style w:type="numbering" w:customStyle="1" w:styleId="11121">
    <w:name w:val="无列表11121"/>
    <w:next w:val="NoList"/>
    <w:semiHidden/>
    <w:rsid w:val="0032584D"/>
  </w:style>
  <w:style w:type="numbering" w:customStyle="1" w:styleId="NoList111121">
    <w:name w:val="No List111121"/>
    <w:next w:val="NoList"/>
    <w:uiPriority w:val="99"/>
    <w:semiHidden/>
    <w:unhideWhenUsed/>
    <w:rsid w:val="0032584D"/>
  </w:style>
  <w:style w:type="numbering" w:customStyle="1" w:styleId="NoList12121">
    <w:name w:val="No List12121"/>
    <w:next w:val="NoList"/>
    <w:uiPriority w:val="99"/>
    <w:semiHidden/>
    <w:unhideWhenUsed/>
    <w:rsid w:val="0032584D"/>
  </w:style>
  <w:style w:type="numbering" w:customStyle="1" w:styleId="NoList22121">
    <w:name w:val="No List22121"/>
    <w:next w:val="NoList"/>
    <w:uiPriority w:val="99"/>
    <w:semiHidden/>
    <w:unhideWhenUsed/>
    <w:rsid w:val="0032584D"/>
  </w:style>
  <w:style w:type="numbering" w:customStyle="1" w:styleId="NoList32121">
    <w:name w:val="No List32121"/>
    <w:next w:val="NoList"/>
    <w:uiPriority w:val="99"/>
    <w:semiHidden/>
    <w:unhideWhenUsed/>
    <w:rsid w:val="0032584D"/>
  </w:style>
  <w:style w:type="numbering" w:customStyle="1" w:styleId="NoList161">
    <w:name w:val="No List161"/>
    <w:next w:val="NoList"/>
    <w:uiPriority w:val="99"/>
    <w:semiHidden/>
    <w:unhideWhenUsed/>
    <w:rsid w:val="0032584D"/>
  </w:style>
  <w:style w:type="numbering" w:customStyle="1" w:styleId="NoList171">
    <w:name w:val="No List171"/>
    <w:next w:val="NoList"/>
    <w:uiPriority w:val="99"/>
    <w:semiHidden/>
    <w:unhideWhenUsed/>
    <w:rsid w:val="0032584D"/>
  </w:style>
  <w:style w:type="numbering" w:customStyle="1" w:styleId="NoList251">
    <w:name w:val="No List251"/>
    <w:next w:val="NoList"/>
    <w:uiPriority w:val="99"/>
    <w:semiHidden/>
    <w:unhideWhenUsed/>
    <w:rsid w:val="0032584D"/>
  </w:style>
  <w:style w:type="numbering" w:customStyle="1" w:styleId="NoList351">
    <w:name w:val="No List351"/>
    <w:next w:val="NoList"/>
    <w:uiPriority w:val="99"/>
    <w:semiHidden/>
    <w:unhideWhenUsed/>
    <w:rsid w:val="0032584D"/>
  </w:style>
  <w:style w:type="numbering" w:customStyle="1" w:styleId="NoList451">
    <w:name w:val="No List451"/>
    <w:next w:val="NoList"/>
    <w:uiPriority w:val="99"/>
    <w:semiHidden/>
    <w:unhideWhenUsed/>
    <w:rsid w:val="0032584D"/>
  </w:style>
  <w:style w:type="numbering" w:customStyle="1" w:styleId="NoList541">
    <w:name w:val="No List541"/>
    <w:next w:val="NoList"/>
    <w:uiPriority w:val="99"/>
    <w:semiHidden/>
    <w:unhideWhenUsed/>
    <w:rsid w:val="0032584D"/>
  </w:style>
  <w:style w:type="numbering" w:customStyle="1" w:styleId="NoList641">
    <w:name w:val="No List641"/>
    <w:next w:val="NoList"/>
    <w:uiPriority w:val="99"/>
    <w:semiHidden/>
    <w:unhideWhenUsed/>
    <w:rsid w:val="0032584D"/>
  </w:style>
  <w:style w:type="numbering" w:customStyle="1" w:styleId="NoList741">
    <w:name w:val="No List741"/>
    <w:next w:val="NoList"/>
    <w:uiPriority w:val="99"/>
    <w:semiHidden/>
    <w:unhideWhenUsed/>
    <w:rsid w:val="0032584D"/>
  </w:style>
  <w:style w:type="numbering" w:customStyle="1" w:styleId="NoList831">
    <w:name w:val="No List831"/>
    <w:next w:val="NoList"/>
    <w:uiPriority w:val="99"/>
    <w:semiHidden/>
    <w:unhideWhenUsed/>
    <w:rsid w:val="0032584D"/>
  </w:style>
  <w:style w:type="numbering" w:customStyle="1" w:styleId="NoList931">
    <w:name w:val="No List931"/>
    <w:next w:val="NoList"/>
    <w:uiPriority w:val="99"/>
    <w:semiHidden/>
    <w:unhideWhenUsed/>
    <w:rsid w:val="0032584D"/>
  </w:style>
  <w:style w:type="numbering" w:customStyle="1" w:styleId="NoList1141">
    <w:name w:val="No List1141"/>
    <w:next w:val="NoList"/>
    <w:uiPriority w:val="99"/>
    <w:semiHidden/>
    <w:unhideWhenUsed/>
    <w:rsid w:val="0032584D"/>
  </w:style>
  <w:style w:type="numbering" w:customStyle="1" w:styleId="NoList2141">
    <w:name w:val="No List2141"/>
    <w:next w:val="NoList"/>
    <w:uiPriority w:val="99"/>
    <w:semiHidden/>
    <w:unhideWhenUsed/>
    <w:rsid w:val="0032584D"/>
  </w:style>
  <w:style w:type="numbering" w:customStyle="1" w:styleId="NoList3141">
    <w:name w:val="No List3141"/>
    <w:next w:val="NoList"/>
    <w:uiPriority w:val="99"/>
    <w:semiHidden/>
    <w:unhideWhenUsed/>
    <w:rsid w:val="0032584D"/>
  </w:style>
  <w:style w:type="numbering" w:customStyle="1" w:styleId="NoList4141">
    <w:name w:val="No List4141"/>
    <w:next w:val="NoList"/>
    <w:uiPriority w:val="99"/>
    <w:semiHidden/>
    <w:unhideWhenUsed/>
    <w:rsid w:val="0032584D"/>
  </w:style>
  <w:style w:type="numbering" w:customStyle="1" w:styleId="NoList5131">
    <w:name w:val="No List5131"/>
    <w:next w:val="NoList"/>
    <w:uiPriority w:val="99"/>
    <w:semiHidden/>
    <w:unhideWhenUsed/>
    <w:rsid w:val="0032584D"/>
  </w:style>
  <w:style w:type="numbering" w:customStyle="1" w:styleId="NoList6131">
    <w:name w:val="No List6131"/>
    <w:next w:val="NoList"/>
    <w:uiPriority w:val="99"/>
    <w:semiHidden/>
    <w:unhideWhenUsed/>
    <w:rsid w:val="0032584D"/>
  </w:style>
  <w:style w:type="numbering" w:customStyle="1" w:styleId="NoList7131">
    <w:name w:val="No List7131"/>
    <w:next w:val="NoList"/>
    <w:uiPriority w:val="99"/>
    <w:semiHidden/>
    <w:unhideWhenUsed/>
    <w:rsid w:val="0032584D"/>
  </w:style>
  <w:style w:type="numbering" w:customStyle="1" w:styleId="NoList8131">
    <w:name w:val="No List8131"/>
    <w:next w:val="NoList"/>
    <w:uiPriority w:val="99"/>
    <w:semiHidden/>
    <w:unhideWhenUsed/>
    <w:rsid w:val="0032584D"/>
  </w:style>
  <w:style w:type="numbering" w:customStyle="1" w:styleId="NoList9121">
    <w:name w:val="No List9121"/>
    <w:next w:val="NoList"/>
    <w:uiPriority w:val="99"/>
    <w:semiHidden/>
    <w:unhideWhenUsed/>
    <w:rsid w:val="0032584D"/>
  </w:style>
  <w:style w:type="numbering" w:customStyle="1" w:styleId="LFO1931">
    <w:name w:val="LFO1931"/>
    <w:basedOn w:val="NoList"/>
    <w:rsid w:val="0032584D"/>
  </w:style>
  <w:style w:type="numbering" w:customStyle="1" w:styleId="NoList1021">
    <w:name w:val="No List1021"/>
    <w:next w:val="NoList"/>
    <w:uiPriority w:val="99"/>
    <w:semiHidden/>
    <w:unhideWhenUsed/>
    <w:rsid w:val="0032584D"/>
  </w:style>
  <w:style w:type="numbering" w:customStyle="1" w:styleId="LFO19121">
    <w:name w:val="LFO19121"/>
    <w:basedOn w:val="NoList"/>
    <w:rsid w:val="0032584D"/>
  </w:style>
  <w:style w:type="numbering" w:customStyle="1" w:styleId="NoList1241">
    <w:name w:val="No List1241"/>
    <w:next w:val="NoList"/>
    <w:uiPriority w:val="99"/>
    <w:semiHidden/>
    <w:rsid w:val="0032584D"/>
  </w:style>
  <w:style w:type="numbering" w:customStyle="1" w:styleId="NoList11141">
    <w:name w:val="No List11141"/>
    <w:next w:val="NoList"/>
    <w:uiPriority w:val="99"/>
    <w:semiHidden/>
    <w:unhideWhenUsed/>
    <w:rsid w:val="0032584D"/>
  </w:style>
  <w:style w:type="numbering" w:customStyle="1" w:styleId="1410">
    <w:name w:val="无列表141"/>
    <w:next w:val="NoList"/>
    <w:semiHidden/>
    <w:rsid w:val="0032584D"/>
  </w:style>
  <w:style w:type="numbering" w:customStyle="1" w:styleId="1411">
    <w:name w:val="リストなし141"/>
    <w:next w:val="NoList"/>
    <w:uiPriority w:val="99"/>
    <w:semiHidden/>
    <w:unhideWhenUsed/>
    <w:rsid w:val="0032584D"/>
  </w:style>
  <w:style w:type="numbering" w:customStyle="1" w:styleId="11410">
    <w:name w:val="无列表1141"/>
    <w:next w:val="NoList"/>
    <w:semiHidden/>
    <w:rsid w:val="0032584D"/>
  </w:style>
  <w:style w:type="numbering" w:customStyle="1" w:styleId="11311">
    <w:name w:val="リストなし1131"/>
    <w:next w:val="NoList"/>
    <w:uiPriority w:val="99"/>
    <w:semiHidden/>
    <w:unhideWhenUsed/>
    <w:rsid w:val="0032584D"/>
  </w:style>
  <w:style w:type="numbering" w:customStyle="1" w:styleId="NoList2241">
    <w:name w:val="No List2241"/>
    <w:next w:val="NoList"/>
    <w:uiPriority w:val="99"/>
    <w:semiHidden/>
    <w:unhideWhenUsed/>
    <w:rsid w:val="0032584D"/>
  </w:style>
  <w:style w:type="numbering" w:customStyle="1" w:styleId="NoList3241">
    <w:name w:val="No List3241"/>
    <w:next w:val="NoList"/>
    <w:uiPriority w:val="99"/>
    <w:semiHidden/>
    <w:unhideWhenUsed/>
    <w:rsid w:val="0032584D"/>
  </w:style>
  <w:style w:type="numbering" w:customStyle="1" w:styleId="NoList4231">
    <w:name w:val="No List4231"/>
    <w:next w:val="NoList"/>
    <w:uiPriority w:val="99"/>
    <w:semiHidden/>
    <w:unhideWhenUsed/>
    <w:rsid w:val="0032584D"/>
  </w:style>
  <w:style w:type="numbering" w:customStyle="1" w:styleId="NoList21131">
    <w:name w:val="No List21131"/>
    <w:next w:val="NoList"/>
    <w:uiPriority w:val="99"/>
    <w:semiHidden/>
    <w:unhideWhenUsed/>
    <w:rsid w:val="0032584D"/>
  </w:style>
  <w:style w:type="numbering" w:customStyle="1" w:styleId="NoList31131">
    <w:name w:val="No List31131"/>
    <w:next w:val="NoList"/>
    <w:uiPriority w:val="99"/>
    <w:semiHidden/>
    <w:unhideWhenUsed/>
    <w:rsid w:val="0032584D"/>
  </w:style>
  <w:style w:type="numbering" w:customStyle="1" w:styleId="NoList41131">
    <w:name w:val="No List41131"/>
    <w:next w:val="NoList"/>
    <w:uiPriority w:val="99"/>
    <w:semiHidden/>
    <w:unhideWhenUsed/>
    <w:rsid w:val="0032584D"/>
  </w:style>
  <w:style w:type="numbering" w:customStyle="1" w:styleId="11131">
    <w:name w:val="无列表11131"/>
    <w:next w:val="NoList"/>
    <w:semiHidden/>
    <w:rsid w:val="0032584D"/>
  </w:style>
  <w:style w:type="numbering" w:customStyle="1" w:styleId="NoList111131">
    <w:name w:val="No List111131"/>
    <w:next w:val="NoList"/>
    <w:uiPriority w:val="99"/>
    <w:semiHidden/>
    <w:unhideWhenUsed/>
    <w:rsid w:val="0032584D"/>
  </w:style>
  <w:style w:type="numbering" w:customStyle="1" w:styleId="NoList12131">
    <w:name w:val="No List12131"/>
    <w:next w:val="NoList"/>
    <w:uiPriority w:val="99"/>
    <w:semiHidden/>
    <w:unhideWhenUsed/>
    <w:rsid w:val="0032584D"/>
  </w:style>
  <w:style w:type="numbering" w:customStyle="1" w:styleId="NoList22131">
    <w:name w:val="No List22131"/>
    <w:next w:val="NoList"/>
    <w:uiPriority w:val="99"/>
    <w:semiHidden/>
    <w:unhideWhenUsed/>
    <w:rsid w:val="0032584D"/>
  </w:style>
  <w:style w:type="numbering" w:customStyle="1" w:styleId="NoList32131">
    <w:name w:val="No List32131"/>
    <w:next w:val="NoList"/>
    <w:uiPriority w:val="99"/>
    <w:semiHidden/>
    <w:unhideWhenUsed/>
    <w:rsid w:val="0032584D"/>
  </w:style>
  <w:style w:type="table" w:customStyle="1" w:styleId="TableGrid703">
    <w:name w:val="Table Grid703"/>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2584D"/>
  </w:style>
  <w:style w:type="numbering" w:customStyle="1" w:styleId="LFO196">
    <w:name w:val="LFO196"/>
    <w:basedOn w:val="NoList"/>
    <w:rsid w:val="0032584D"/>
  </w:style>
  <w:style w:type="numbering" w:customStyle="1" w:styleId="NoList19">
    <w:name w:val="No List19"/>
    <w:next w:val="NoList"/>
    <w:uiPriority w:val="99"/>
    <w:semiHidden/>
    <w:unhideWhenUsed/>
    <w:rsid w:val="0032584D"/>
  </w:style>
  <w:style w:type="numbering" w:customStyle="1" w:styleId="LFO1941">
    <w:name w:val="LFO1941"/>
    <w:basedOn w:val="NoList"/>
    <w:rsid w:val="0032584D"/>
  </w:style>
  <w:style w:type="numbering" w:customStyle="1" w:styleId="LFO1942">
    <w:name w:val="LFO1942"/>
    <w:basedOn w:val="NoList"/>
    <w:rsid w:val="0032584D"/>
  </w:style>
  <w:style w:type="numbering" w:customStyle="1" w:styleId="NoList110">
    <w:name w:val="No List110"/>
    <w:next w:val="NoList"/>
    <w:uiPriority w:val="99"/>
    <w:semiHidden/>
    <w:unhideWhenUsed/>
    <w:rsid w:val="0032584D"/>
  </w:style>
  <w:style w:type="numbering" w:customStyle="1" w:styleId="NoList27">
    <w:name w:val="No List27"/>
    <w:next w:val="NoList"/>
    <w:uiPriority w:val="99"/>
    <w:semiHidden/>
    <w:unhideWhenUsed/>
    <w:rsid w:val="0032584D"/>
  </w:style>
  <w:style w:type="numbering" w:customStyle="1" w:styleId="NoList37">
    <w:name w:val="No List37"/>
    <w:next w:val="NoList"/>
    <w:uiPriority w:val="99"/>
    <w:semiHidden/>
    <w:unhideWhenUsed/>
    <w:rsid w:val="0032584D"/>
  </w:style>
  <w:style w:type="numbering" w:customStyle="1" w:styleId="NoList47">
    <w:name w:val="No List47"/>
    <w:next w:val="NoList"/>
    <w:uiPriority w:val="99"/>
    <w:semiHidden/>
    <w:unhideWhenUsed/>
    <w:rsid w:val="0032584D"/>
  </w:style>
  <w:style w:type="numbering" w:customStyle="1" w:styleId="NoList56">
    <w:name w:val="No List56"/>
    <w:next w:val="NoList"/>
    <w:uiPriority w:val="99"/>
    <w:semiHidden/>
    <w:unhideWhenUsed/>
    <w:rsid w:val="0032584D"/>
  </w:style>
  <w:style w:type="numbering" w:customStyle="1" w:styleId="NoList116">
    <w:name w:val="No List116"/>
    <w:next w:val="NoList"/>
    <w:uiPriority w:val="99"/>
    <w:semiHidden/>
    <w:unhideWhenUsed/>
    <w:rsid w:val="0032584D"/>
  </w:style>
  <w:style w:type="numbering" w:customStyle="1" w:styleId="NoList216">
    <w:name w:val="No List216"/>
    <w:next w:val="NoList"/>
    <w:uiPriority w:val="99"/>
    <w:semiHidden/>
    <w:unhideWhenUsed/>
    <w:rsid w:val="0032584D"/>
  </w:style>
  <w:style w:type="numbering" w:customStyle="1" w:styleId="NoList316">
    <w:name w:val="No List316"/>
    <w:next w:val="NoList"/>
    <w:uiPriority w:val="99"/>
    <w:semiHidden/>
    <w:unhideWhenUsed/>
    <w:rsid w:val="0032584D"/>
  </w:style>
  <w:style w:type="numbering" w:customStyle="1" w:styleId="NoList416">
    <w:name w:val="No List416"/>
    <w:next w:val="NoList"/>
    <w:uiPriority w:val="99"/>
    <w:semiHidden/>
    <w:unhideWhenUsed/>
    <w:rsid w:val="0032584D"/>
  </w:style>
  <w:style w:type="numbering" w:customStyle="1" w:styleId="NoList66">
    <w:name w:val="No List66"/>
    <w:next w:val="NoList"/>
    <w:uiPriority w:val="99"/>
    <w:semiHidden/>
    <w:unhideWhenUsed/>
    <w:rsid w:val="0032584D"/>
  </w:style>
  <w:style w:type="numbering" w:customStyle="1" w:styleId="164">
    <w:name w:val="无列表16"/>
    <w:next w:val="NoList"/>
    <w:semiHidden/>
    <w:rsid w:val="0032584D"/>
  </w:style>
  <w:style w:type="numbering" w:customStyle="1" w:styleId="165">
    <w:name w:val="リストなし16"/>
    <w:next w:val="NoList"/>
    <w:uiPriority w:val="99"/>
    <w:semiHidden/>
    <w:unhideWhenUsed/>
    <w:rsid w:val="0032584D"/>
  </w:style>
  <w:style w:type="numbering" w:customStyle="1" w:styleId="1160">
    <w:name w:val="无列表116"/>
    <w:next w:val="NoList"/>
    <w:semiHidden/>
    <w:rsid w:val="0032584D"/>
  </w:style>
  <w:style w:type="numbering" w:customStyle="1" w:styleId="1151">
    <w:name w:val="リストなし115"/>
    <w:next w:val="NoList"/>
    <w:uiPriority w:val="99"/>
    <w:semiHidden/>
    <w:unhideWhenUsed/>
    <w:rsid w:val="0032584D"/>
  </w:style>
  <w:style w:type="numbering" w:customStyle="1" w:styleId="NoList1116">
    <w:name w:val="No List1116"/>
    <w:next w:val="NoList"/>
    <w:uiPriority w:val="99"/>
    <w:semiHidden/>
    <w:unhideWhenUsed/>
    <w:rsid w:val="0032584D"/>
  </w:style>
  <w:style w:type="numbering" w:customStyle="1" w:styleId="NoList76">
    <w:name w:val="No List76"/>
    <w:next w:val="NoList"/>
    <w:uiPriority w:val="99"/>
    <w:semiHidden/>
    <w:unhideWhenUsed/>
    <w:rsid w:val="0032584D"/>
  </w:style>
  <w:style w:type="numbering" w:customStyle="1" w:styleId="NoList126">
    <w:name w:val="No List126"/>
    <w:next w:val="NoList"/>
    <w:uiPriority w:val="99"/>
    <w:semiHidden/>
    <w:unhideWhenUsed/>
    <w:rsid w:val="0032584D"/>
  </w:style>
  <w:style w:type="numbering" w:customStyle="1" w:styleId="NoList226">
    <w:name w:val="No List226"/>
    <w:next w:val="NoList"/>
    <w:uiPriority w:val="99"/>
    <w:semiHidden/>
    <w:unhideWhenUsed/>
    <w:rsid w:val="0032584D"/>
  </w:style>
  <w:style w:type="numbering" w:customStyle="1" w:styleId="NoList326">
    <w:name w:val="No List326"/>
    <w:next w:val="NoList"/>
    <w:uiPriority w:val="99"/>
    <w:semiHidden/>
    <w:unhideWhenUsed/>
    <w:rsid w:val="0032584D"/>
  </w:style>
  <w:style w:type="numbering" w:customStyle="1" w:styleId="NoList425">
    <w:name w:val="No List425"/>
    <w:next w:val="NoList"/>
    <w:uiPriority w:val="99"/>
    <w:semiHidden/>
    <w:unhideWhenUsed/>
    <w:rsid w:val="0032584D"/>
  </w:style>
  <w:style w:type="numbering" w:customStyle="1" w:styleId="NoList515">
    <w:name w:val="No List515"/>
    <w:next w:val="NoList"/>
    <w:uiPriority w:val="99"/>
    <w:semiHidden/>
    <w:unhideWhenUsed/>
    <w:rsid w:val="0032584D"/>
  </w:style>
  <w:style w:type="numbering" w:customStyle="1" w:styleId="NoList2115">
    <w:name w:val="No List2115"/>
    <w:next w:val="NoList"/>
    <w:uiPriority w:val="99"/>
    <w:semiHidden/>
    <w:unhideWhenUsed/>
    <w:rsid w:val="0032584D"/>
  </w:style>
  <w:style w:type="numbering" w:customStyle="1" w:styleId="NoList3115">
    <w:name w:val="No List3115"/>
    <w:next w:val="NoList"/>
    <w:uiPriority w:val="99"/>
    <w:semiHidden/>
    <w:unhideWhenUsed/>
    <w:rsid w:val="0032584D"/>
  </w:style>
  <w:style w:type="numbering" w:customStyle="1" w:styleId="NoList4115">
    <w:name w:val="No List4115"/>
    <w:next w:val="NoList"/>
    <w:uiPriority w:val="99"/>
    <w:semiHidden/>
    <w:unhideWhenUsed/>
    <w:rsid w:val="0032584D"/>
  </w:style>
  <w:style w:type="numbering" w:customStyle="1" w:styleId="NoList615">
    <w:name w:val="No List615"/>
    <w:next w:val="NoList"/>
    <w:uiPriority w:val="99"/>
    <w:semiHidden/>
    <w:unhideWhenUsed/>
    <w:rsid w:val="0032584D"/>
  </w:style>
  <w:style w:type="numbering" w:customStyle="1" w:styleId="11151">
    <w:name w:val="无列表1115"/>
    <w:next w:val="NoList"/>
    <w:semiHidden/>
    <w:rsid w:val="0032584D"/>
  </w:style>
  <w:style w:type="numbering" w:customStyle="1" w:styleId="NoList11115">
    <w:name w:val="No List11115"/>
    <w:next w:val="NoList"/>
    <w:uiPriority w:val="99"/>
    <w:semiHidden/>
    <w:unhideWhenUsed/>
    <w:rsid w:val="0032584D"/>
  </w:style>
  <w:style w:type="numbering" w:customStyle="1" w:styleId="NoList715">
    <w:name w:val="No List715"/>
    <w:next w:val="NoList"/>
    <w:uiPriority w:val="99"/>
    <w:semiHidden/>
    <w:unhideWhenUsed/>
    <w:rsid w:val="0032584D"/>
  </w:style>
  <w:style w:type="numbering" w:customStyle="1" w:styleId="NoList1215">
    <w:name w:val="No List1215"/>
    <w:next w:val="NoList"/>
    <w:uiPriority w:val="99"/>
    <w:semiHidden/>
    <w:unhideWhenUsed/>
    <w:rsid w:val="0032584D"/>
  </w:style>
  <w:style w:type="numbering" w:customStyle="1" w:styleId="NoList2215">
    <w:name w:val="No List2215"/>
    <w:next w:val="NoList"/>
    <w:uiPriority w:val="99"/>
    <w:semiHidden/>
    <w:unhideWhenUsed/>
    <w:rsid w:val="0032584D"/>
  </w:style>
  <w:style w:type="numbering" w:customStyle="1" w:styleId="NoList3215">
    <w:name w:val="No List3215"/>
    <w:next w:val="NoList"/>
    <w:uiPriority w:val="99"/>
    <w:semiHidden/>
    <w:unhideWhenUsed/>
    <w:rsid w:val="0032584D"/>
  </w:style>
  <w:style w:type="numbering" w:customStyle="1" w:styleId="NoList85">
    <w:name w:val="No List85"/>
    <w:next w:val="NoList"/>
    <w:uiPriority w:val="99"/>
    <w:semiHidden/>
    <w:unhideWhenUsed/>
    <w:rsid w:val="0032584D"/>
  </w:style>
  <w:style w:type="numbering" w:customStyle="1" w:styleId="NoList132">
    <w:name w:val="No List132"/>
    <w:next w:val="NoList"/>
    <w:uiPriority w:val="99"/>
    <w:semiHidden/>
    <w:unhideWhenUsed/>
    <w:rsid w:val="0032584D"/>
  </w:style>
  <w:style w:type="numbering" w:customStyle="1" w:styleId="NoList232">
    <w:name w:val="No List232"/>
    <w:next w:val="NoList"/>
    <w:uiPriority w:val="99"/>
    <w:semiHidden/>
    <w:unhideWhenUsed/>
    <w:rsid w:val="0032584D"/>
  </w:style>
  <w:style w:type="numbering" w:customStyle="1" w:styleId="NoList332">
    <w:name w:val="No List332"/>
    <w:next w:val="NoList"/>
    <w:uiPriority w:val="99"/>
    <w:semiHidden/>
    <w:unhideWhenUsed/>
    <w:rsid w:val="0032584D"/>
  </w:style>
  <w:style w:type="numbering" w:customStyle="1" w:styleId="NoList432">
    <w:name w:val="No List432"/>
    <w:next w:val="NoList"/>
    <w:uiPriority w:val="99"/>
    <w:semiHidden/>
    <w:unhideWhenUsed/>
    <w:rsid w:val="0032584D"/>
  </w:style>
  <w:style w:type="numbering" w:customStyle="1" w:styleId="NoList522">
    <w:name w:val="No List522"/>
    <w:next w:val="NoList"/>
    <w:uiPriority w:val="99"/>
    <w:semiHidden/>
    <w:unhideWhenUsed/>
    <w:rsid w:val="0032584D"/>
  </w:style>
  <w:style w:type="numbering" w:customStyle="1" w:styleId="NoList622">
    <w:name w:val="No List622"/>
    <w:next w:val="NoList"/>
    <w:uiPriority w:val="99"/>
    <w:semiHidden/>
    <w:unhideWhenUsed/>
    <w:rsid w:val="0032584D"/>
  </w:style>
  <w:style w:type="numbering" w:customStyle="1" w:styleId="NoList722">
    <w:name w:val="No List722"/>
    <w:next w:val="NoList"/>
    <w:uiPriority w:val="99"/>
    <w:semiHidden/>
    <w:unhideWhenUsed/>
    <w:rsid w:val="0032584D"/>
  </w:style>
  <w:style w:type="numbering" w:customStyle="1" w:styleId="NoList815">
    <w:name w:val="No List815"/>
    <w:next w:val="NoList"/>
    <w:uiPriority w:val="99"/>
    <w:semiHidden/>
    <w:unhideWhenUsed/>
    <w:rsid w:val="0032584D"/>
  </w:style>
  <w:style w:type="numbering" w:customStyle="1" w:styleId="NoList95">
    <w:name w:val="No List95"/>
    <w:next w:val="NoList"/>
    <w:uiPriority w:val="99"/>
    <w:semiHidden/>
    <w:unhideWhenUsed/>
    <w:rsid w:val="0032584D"/>
  </w:style>
  <w:style w:type="numbering" w:customStyle="1" w:styleId="NoList1122">
    <w:name w:val="No List1122"/>
    <w:next w:val="NoList"/>
    <w:uiPriority w:val="99"/>
    <w:semiHidden/>
    <w:unhideWhenUsed/>
    <w:rsid w:val="0032584D"/>
  </w:style>
  <w:style w:type="numbering" w:customStyle="1" w:styleId="NoList2122">
    <w:name w:val="No List2122"/>
    <w:next w:val="NoList"/>
    <w:uiPriority w:val="99"/>
    <w:semiHidden/>
    <w:unhideWhenUsed/>
    <w:rsid w:val="0032584D"/>
  </w:style>
  <w:style w:type="numbering" w:customStyle="1" w:styleId="NoList3122">
    <w:name w:val="No List3122"/>
    <w:next w:val="NoList"/>
    <w:uiPriority w:val="99"/>
    <w:semiHidden/>
    <w:unhideWhenUsed/>
    <w:rsid w:val="0032584D"/>
  </w:style>
  <w:style w:type="numbering" w:customStyle="1" w:styleId="NoList4122">
    <w:name w:val="No List4122"/>
    <w:next w:val="NoList"/>
    <w:uiPriority w:val="99"/>
    <w:semiHidden/>
    <w:unhideWhenUsed/>
    <w:rsid w:val="0032584D"/>
  </w:style>
  <w:style w:type="numbering" w:customStyle="1" w:styleId="NoList5112">
    <w:name w:val="No List5112"/>
    <w:next w:val="NoList"/>
    <w:uiPriority w:val="99"/>
    <w:semiHidden/>
    <w:unhideWhenUsed/>
    <w:rsid w:val="0032584D"/>
  </w:style>
  <w:style w:type="numbering" w:customStyle="1" w:styleId="NoList6112">
    <w:name w:val="No List6112"/>
    <w:next w:val="NoList"/>
    <w:uiPriority w:val="99"/>
    <w:semiHidden/>
    <w:unhideWhenUsed/>
    <w:rsid w:val="0032584D"/>
  </w:style>
  <w:style w:type="numbering" w:customStyle="1" w:styleId="NoList7112">
    <w:name w:val="No List7112"/>
    <w:next w:val="NoList"/>
    <w:uiPriority w:val="99"/>
    <w:semiHidden/>
    <w:unhideWhenUsed/>
    <w:rsid w:val="0032584D"/>
  </w:style>
  <w:style w:type="numbering" w:customStyle="1" w:styleId="NoList8112">
    <w:name w:val="No List8112"/>
    <w:next w:val="NoList"/>
    <w:uiPriority w:val="99"/>
    <w:semiHidden/>
    <w:unhideWhenUsed/>
    <w:rsid w:val="0032584D"/>
  </w:style>
  <w:style w:type="numbering" w:customStyle="1" w:styleId="NoList914">
    <w:name w:val="No List914"/>
    <w:next w:val="NoList"/>
    <w:uiPriority w:val="99"/>
    <w:semiHidden/>
    <w:unhideWhenUsed/>
    <w:rsid w:val="0032584D"/>
  </w:style>
  <w:style w:type="numbering" w:customStyle="1" w:styleId="NoList104">
    <w:name w:val="No List104"/>
    <w:next w:val="NoList"/>
    <w:uiPriority w:val="99"/>
    <w:semiHidden/>
    <w:unhideWhenUsed/>
    <w:rsid w:val="0032584D"/>
  </w:style>
  <w:style w:type="numbering" w:customStyle="1" w:styleId="LFO1914">
    <w:name w:val="LFO1914"/>
    <w:basedOn w:val="NoList"/>
    <w:rsid w:val="0032584D"/>
  </w:style>
  <w:style w:type="numbering" w:customStyle="1" w:styleId="NoList1222">
    <w:name w:val="No List1222"/>
    <w:next w:val="NoList"/>
    <w:uiPriority w:val="99"/>
    <w:semiHidden/>
    <w:rsid w:val="0032584D"/>
  </w:style>
  <w:style w:type="numbering" w:customStyle="1" w:styleId="NoList11122">
    <w:name w:val="No List11122"/>
    <w:next w:val="NoList"/>
    <w:uiPriority w:val="99"/>
    <w:semiHidden/>
    <w:unhideWhenUsed/>
    <w:rsid w:val="0032584D"/>
  </w:style>
  <w:style w:type="numbering" w:customStyle="1" w:styleId="1221">
    <w:name w:val="无列表122"/>
    <w:next w:val="NoList"/>
    <w:semiHidden/>
    <w:rsid w:val="0032584D"/>
  </w:style>
  <w:style w:type="numbering" w:customStyle="1" w:styleId="1222">
    <w:name w:val="リストなし122"/>
    <w:next w:val="NoList"/>
    <w:uiPriority w:val="99"/>
    <w:semiHidden/>
    <w:unhideWhenUsed/>
    <w:rsid w:val="0032584D"/>
  </w:style>
  <w:style w:type="numbering" w:customStyle="1" w:styleId="11220">
    <w:name w:val="无列表1122"/>
    <w:next w:val="NoList"/>
    <w:semiHidden/>
    <w:rsid w:val="0032584D"/>
  </w:style>
  <w:style w:type="numbering" w:customStyle="1" w:styleId="11122">
    <w:name w:val="リストなし1112"/>
    <w:next w:val="NoList"/>
    <w:uiPriority w:val="99"/>
    <w:semiHidden/>
    <w:unhideWhenUsed/>
    <w:rsid w:val="0032584D"/>
  </w:style>
  <w:style w:type="numbering" w:customStyle="1" w:styleId="NoList2222">
    <w:name w:val="No List2222"/>
    <w:next w:val="NoList"/>
    <w:uiPriority w:val="99"/>
    <w:semiHidden/>
    <w:unhideWhenUsed/>
    <w:rsid w:val="0032584D"/>
  </w:style>
  <w:style w:type="numbering" w:customStyle="1" w:styleId="NoList3222">
    <w:name w:val="No List3222"/>
    <w:next w:val="NoList"/>
    <w:uiPriority w:val="99"/>
    <w:semiHidden/>
    <w:unhideWhenUsed/>
    <w:rsid w:val="0032584D"/>
  </w:style>
  <w:style w:type="numbering" w:customStyle="1" w:styleId="NoList4212">
    <w:name w:val="No List4212"/>
    <w:next w:val="NoList"/>
    <w:uiPriority w:val="99"/>
    <w:semiHidden/>
    <w:unhideWhenUsed/>
    <w:rsid w:val="0032584D"/>
  </w:style>
  <w:style w:type="numbering" w:customStyle="1" w:styleId="NoList21112">
    <w:name w:val="No List21112"/>
    <w:next w:val="NoList"/>
    <w:uiPriority w:val="99"/>
    <w:semiHidden/>
    <w:unhideWhenUsed/>
    <w:rsid w:val="0032584D"/>
  </w:style>
  <w:style w:type="numbering" w:customStyle="1" w:styleId="NoList31112">
    <w:name w:val="No List31112"/>
    <w:next w:val="NoList"/>
    <w:uiPriority w:val="99"/>
    <w:semiHidden/>
    <w:unhideWhenUsed/>
    <w:rsid w:val="0032584D"/>
  </w:style>
  <w:style w:type="numbering" w:customStyle="1" w:styleId="NoList41112">
    <w:name w:val="No List41112"/>
    <w:next w:val="NoList"/>
    <w:uiPriority w:val="99"/>
    <w:semiHidden/>
    <w:unhideWhenUsed/>
    <w:rsid w:val="0032584D"/>
  </w:style>
  <w:style w:type="numbering" w:customStyle="1" w:styleId="111120">
    <w:name w:val="无列表11112"/>
    <w:next w:val="NoList"/>
    <w:semiHidden/>
    <w:rsid w:val="0032584D"/>
  </w:style>
  <w:style w:type="numbering" w:customStyle="1" w:styleId="NoList111112">
    <w:name w:val="No List111112"/>
    <w:next w:val="NoList"/>
    <w:uiPriority w:val="99"/>
    <w:semiHidden/>
    <w:unhideWhenUsed/>
    <w:rsid w:val="0032584D"/>
  </w:style>
  <w:style w:type="numbering" w:customStyle="1" w:styleId="NoList12112">
    <w:name w:val="No List12112"/>
    <w:next w:val="NoList"/>
    <w:uiPriority w:val="99"/>
    <w:semiHidden/>
    <w:unhideWhenUsed/>
    <w:rsid w:val="0032584D"/>
  </w:style>
  <w:style w:type="numbering" w:customStyle="1" w:styleId="NoList22112">
    <w:name w:val="No List22112"/>
    <w:next w:val="NoList"/>
    <w:uiPriority w:val="99"/>
    <w:semiHidden/>
    <w:unhideWhenUsed/>
    <w:rsid w:val="0032584D"/>
  </w:style>
  <w:style w:type="numbering" w:customStyle="1" w:styleId="NoList32112">
    <w:name w:val="No List32112"/>
    <w:next w:val="NoList"/>
    <w:uiPriority w:val="99"/>
    <w:semiHidden/>
    <w:unhideWhenUsed/>
    <w:rsid w:val="0032584D"/>
  </w:style>
  <w:style w:type="numbering" w:customStyle="1" w:styleId="NoList142">
    <w:name w:val="No List142"/>
    <w:next w:val="NoList"/>
    <w:uiPriority w:val="99"/>
    <w:semiHidden/>
    <w:unhideWhenUsed/>
    <w:rsid w:val="0032584D"/>
  </w:style>
  <w:style w:type="numbering" w:customStyle="1" w:styleId="NoList152">
    <w:name w:val="No List152"/>
    <w:next w:val="NoList"/>
    <w:uiPriority w:val="99"/>
    <w:semiHidden/>
    <w:unhideWhenUsed/>
    <w:rsid w:val="0032584D"/>
  </w:style>
  <w:style w:type="numbering" w:customStyle="1" w:styleId="NoList242">
    <w:name w:val="No List242"/>
    <w:next w:val="NoList"/>
    <w:uiPriority w:val="99"/>
    <w:semiHidden/>
    <w:unhideWhenUsed/>
    <w:rsid w:val="0032584D"/>
  </w:style>
  <w:style w:type="numbering" w:customStyle="1" w:styleId="NoList342">
    <w:name w:val="No List342"/>
    <w:next w:val="NoList"/>
    <w:uiPriority w:val="99"/>
    <w:semiHidden/>
    <w:unhideWhenUsed/>
    <w:rsid w:val="0032584D"/>
  </w:style>
  <w:style w:type="numbering" w:customStyle="1" w:styleId="NoList442">
    <w:name w:val="No List442"/>
    <w:next w:val="NoList"/>
    <w:uiPriority w:val="99"/>
    <w:semiHidden/>
    <w:unhideWhenUsed/>
    <w:rsid w:val="0032584D"/>
  </w:style>
  <w:style w:type="numbering" w:customStyle="1" w:styleId="NoList532">
    <w:name w:val="No List532"/>
    <w:next w:val="NoList"/>
    <w:uiPriority w:val="99"/>
    <w:semiHidden/>
    <w:unhideWhenUsed/>
    <w:rsid w:val="0032584D"/>
  </w:style>
  <w:style w:type="numbering" w:customStyle="1" w:styleId="NoList632">
    <w:name w:val="No List632"/>
    <w:next w:val="NoList"/>
    <w:uiPriority w:val="99"/>
    <w:semiHidden/>
    <w:unhideWhenUsed/>
    <w:rsid w:val="0032584D"/>
  </w:style>
  <w:style w:type="numbering" w:customStyle="1" w:styleId="NoList732">
    <w:name w:val="No List732"/>
    <w:next w:val="NoList"/>
    <w:uiPriority w:val="99"/>
    <w:semiHidden/>
    <w:unhideWhenUsed/>
    <w:rsid w:val="0032584D"/>
  </w:style>
  <w:style w:type="numbering" w:customStyle="1" w:styleId="NoList822">
    <w:name w:val="No List822"/>
    <w:next w:val="NoList"/>
    <w:uiPriority w:val="99"/>
    <w:semiHidden/>
    <w:unhideWhenUsed/>
    <w:rsid w:val="0032584D"/>
  </w:style>
  <w:style w:type="numbering" w:customStyle="1" w:styleId="NoList922">
    <w:name w:val="No List922"/>
    <w:next w:val="NoList"/>
    <w:uiPriority w:val="99"/>
    <w:semiHidden/>
    <w:unhideWhenUsed/>
    <w:rsid w:val="0032584D"/>
  </w:style>
  <w:style w:type="numbering" w:customStyle="1" w:styleId="NoList1132">
    <w:name w:val="No List1132"/>
    <w:next w:val="NoList"/>
    <w:uiPriority w:val="99"/>
    <w:semiHidden/>
    <w:unhideWhenUsed/>
    <w:rsid w:val="0032584D"/>
  </w:style>
  <w:style w:type="numbering" w:customStyle="1" w:styleId="NoList2132">
    <w:name w:val="No List2132"/>
    <w:next w:val="NoList"/>
    <w:uiPriority w:val="99"/>
    <w:semiHidden/>
    <w:unhideWhenUsed/>
    <w:rsid w:val="0032584D"/>
  </w:style>
  <w:style w:type="numbering" w:customStyle="1" w:styleId="NoList3132">
    <w:name w:val="No List3132"/>
    <w:next w:val="NoList"/>
    <w:uiPriority w:val="99"/>
    <w:semiHidden/>
    <w:unhideWhenUsed/>
    <w:rsid w:val="0032584D"/>
  </w:style>
  <w:style w:type="numbering" w:customStyle="1" w:styleId="NoList4132">
    <w:name w:val="No List4132"/>
    <w:next w:val="NoList"/>
    <w:uiPriority w:val="99"/>
    <w:semiHidden/>
    <w:unhideWhenUsed/>
    <w:rsid w:val="0032584D"/>
  </w:style>
  <w:style w:type="numbering" w:customStyle="1" w:styleId="NoList5122">
    <w:name w:val="No List5122"/>
    <w:next w:val="NoList"/>
    <w:uiPriority w:val="99"/>
    <w:semiHidden/>
    <w:unhideWhenUsed/>
    <w:rsid w:val="0032584D"/>
  </w:style>
  <w:style w:type="numbering" w:customStyle="1" w:styleId="NoList6122">
    <w:name w:val="No List6122"/>
    <w:next w:val="NoList"/>
    <w:uiPriority w:val="99"/>
    <w:semiHidden/>
    <w:unhideWhenUsed/>
    <w:rsid w:val="0032584D"/>
  </w:style>
  <w:style w:type="numbering" w:customStyle="1" w:styleId="NoList7122">
    <w:name w:val="No List7122"/>
    <w:next w:val="NoList"/>
    <w:uiPriority w:val="99"/>
    <w:semiHidden/>
    <w:unhideWhenUsed/>
    <w:rsid w:val="0032584D"/>
  </w:style>
  <w:style w:type="numbering" w:customStyle="1" w:styleId="NoList8122">
    <w:name w:val="No List8122"/>
    <w:next w:val="NoList"/>
    <w:uiPriority w:val="99"/>
    <w:semiHidden/>
    <w:unhideWhenUsed/>
    <w:rsid w:val="0032584D"/>
  </w:style>
  <w:style w:type="numbering" w:customStyle="1" w:styleId="NoList9112">
    <w:name w:val="No List9112"/>
    <w:next w:val="NoList"/>
    <w:uiPriority w:val="99"/>
    <w:semiHidden/>
    <w:unhideWhenUsed/>
    <w:rsid w:val="0032584D"/>
  </w:style>
  <w:style w:type="numbering" w:customStyle="1" w:styleId="LFO1922">
    <w:name w:val="LFO1922"/>
    <w:basedOn w:val="NoList"/>
    <w:rsid w:val="0032584D"/>
  </w:style>
  <w:style w:type="numbering" w:customStyle="1" w:styleId="NoList1012">
    <w:name w:val="No List1012"/>
    <w:next w:val="NoList"/>
    <w:uiPriority w:val="99"/>
    <w:semiHidden/>
    <w:unhideWhenUsed/>
    <w:rsid w:val="0032584D"/>
  </w:style>
  <w:style w:type="numbering" w:customStyle="1" w:styleId="LFO19112">
    <w:name w:val="LFO19112"/>
    <w:basedOn w:val="NoList"/>
    <w:rsid w:val="0032584D"/>
  </w:style>
  <w:style w:type="numbering" w:customStyle="1" w:styleId="NoList1232">
    <w:name w:val="No List1232"/>
    <w:next w:val="NoList"/>
    <w:uiPriority w:val="99"/>
    <w:semiHidden/>
    <w:rsid w:val="0032584D"/>
  </w:style>
  <w:style w:type="numbering" w:customStyle="1" w:styleId="NoList11132">
    <w:name w:val="No List11132"/>
    <w:next w:val="NoList"/>
    <w:uiPriority w:val="99"/>
    <w:semiHidden/>
    <w:unhideWhenUsed/>
    <w:rsid w:val="0032584D"/>
  </w:style>
  <w:style w:type="numbering" w:customStyle="1" w:styleId="1320">
    <w:name w:val="无列表132"/>
    <w:next w:val="NoList"/>
    <w:semiHidden/>
    <w:rsid w:val="0032584D"/>
  </w:style>
  <w:style w:type="numbering" w:customStyle="1" w:styleId="1321">
    <w:name w:val="リストなし132"/>
    <w:next w:val="NoList"/>
    <w:uiPriority w:val="99"/>
    <w:semiHidden/>
    <w:unhideWhenUsed/>
    <w:rsid w:val="0032584D"/>
  </w:style>
  <w:style w:type="numbering" w:customStyle="1" w:styleId="11320">
    <w:name w:val="无列表1132"/>
    <w:next w:val="NoList"/>
    <w:semiHidden/>
    <w:rsid w:val="0032584D"/>
  </w:style>
  <w:style w:type="numbering" w:customStyle="1" w:styleId="11221">
    <w:name w:val="リストなし1122"/>
    <w:next w:val="NoList"/>
    <w:uiPriority w:val="99"/>
    <w:semiHidden/>
    <w:unhideWhenUsed/>
    <w:rsid w:val="0032584D"/>
  </w:style>
  <w:style w:type="numbering" w:customStyle="1" w:styleId="NoList2232">
    <w:name w:val="No List2232"/>
    <w:next w:val="NoList"/>
    <w:uiPriority w:val="99"/>
    <w:semiHidden/>
    <w:unhideWhenUsed/>
    <w:rsid w:val="0032584D"/>
  </w:style>
  <w:style w:type="numbering" w:customStyle="1" w:styleId="NoList3232">
    <w:name w:val="No List3232"/>
    <w:next w:val="NoList"/>
    <w:uiPriority w:val="99"/>
    <w:semiHidden/>
    <w:unhideWhenUsed/>
    <w:rsid w:val="0032584D"/>
  </w:style>
  <w:style w:type="numbering" w:customStyle="1" w:styleId="NoList4222">
    <w:name w:val="No List4222"/>
    <w:next w:val="NoList"/>
    <w:uiPriority w:val="99"/>
    <w:semiHidden/>
    <w:unhideWhenUsed/>
    <w:rsid w:val="0032584D"/>
  </w:style>
  <w:style w:type="numbering" w:customStyle="1" w:styleId="NoList21122">
    <w:name w:val="No List21122"/>
    <w:next w:val="NoList"/>
    <w:uiPriority w:val="99"/>
    <w:semiHidden/>
    <w:unhideWhenUsed/>
    <w:rsid w:val="0032584D"/>
  </w:style>
  <w:style w:type="numbering" w:customStyle="1" w:styleId="NoList31122">
    <w:name w:val="No List31122"/>
    <w:next w:val="NoList"/>
    <w:uiPriority w:val="99"/>
    <w:semiHidden/>
    <w:unhideWhenUsed/>
    <w:rsid w:val="0032584D"/>
  </w:style>
  <w:style w:type="numbering" w:customStyle="1" w:styleId="NoList41122">
    <w:name w:val="No List41122"/>
    <w:next w:val="NoList"/>
    <w:uiPriority w:val="99"/>
    <w:semiHidden/>
    <w:unhideWhenUsed/>
    <w:rsid w:val="0032584D"/>
  </w:style>
  <w:style w:type="numbering" w:customStyle="1" w:styleId="111220">
    <w:name w:val="无列表11122"/>
    <w:next w:val="NoList"/>
    <w:semiHidden/>
    <w:rsid w:val="0032584D"/>
  </w:style>
  <w:style w:type="numbering" w:customStyle="1" w:styleId="NoList111122">
    <w:name w:val="No List111122"/>
    <w:next w:val="NoList"/>
    <w:uiPriority w:val="99"/>
    <w:semiHidden/>
    <w:unhideWhenUsed/>
    <w:rsid w:val="0032584D"/>
  </w:style>
  <w:style w:type="numbering" w:customStyle="1" w:styleId="NoList12122">
    <w:name w:val="No List12122"/>
    <w:next w:val="NoList"/>
    <w:uiPriority w:val="99"/>
    <w:semiHidden/>
    <w:unhideWhenUsed/>
    <w:rsid w:val="0032584D"/>
  </w:style>
  <w:style w:type="numbering" w:customStyle="1" w:styleId="NoList22122">
    <w:name w:val="No List22122"/>
    <w:next w:val="NoList"/>
    <w:uiPriority w:val="99"/>
    <w:semiHidden/>
    <w:unhideWhenUsed/>
    <w:rsid w:val="0032584D"/>
  </w:style>
  <w:style w:type="numbering" w:customStyle="1" w:styleId="NoList32122">
    <w:name w:val="No List32122"/>
    <w:next w:val="NoList"/>
    <w:uiPriority w:val="99"/>
    <w:semiHidden/>
    <w:unhideWhenUsed/>
    <w:rsid w:val="0032584D"/>
  </w:style>
  <w:style w:type="numbering" w:customStyle="1" w:styleId="NoList162">
    <w:name w:val="No List162"/>
    <w:next w:val="NoList"/>
    <w:uiPriority w:val="99"/>
    <w:semiHidden/>
    <w:unhideWhenUsed/>
    <w:rsid w:val="0032584D"/>
  </w:style>
  <w:style w:type="numbering" w:customStyle="1" w:styleId="NoList172">
    <w:name w:val="No List172"/>
    <w:next w:val="NoList"/>
    <w:uiPriority w:val="99"/>
    <w:semiHidden/>
    <w:unhideWhenUsed/>
    <w:rsid w:val="0032584D"/>
  </w:style>
  <w:style w:type="numbering" w:customStyle="1" w:styleId="NoList252">
    <w:name w:val="No List252"/>
    <w:next w:val="NoList"/>
    <w:uiPriority w:val="99"/>
    <w:semiHidden/>
    <w:unhideWhenUsed/>
    <w:rsid w:val="0032584D"/>
  </w:style>
  <w:style w:type="numbering" w:customStyle="1" w:styleId="NoList352">
    <w:name w:val="No List352"/>
    <w:next w:val="NoList"/>
    <w:uiPriority w:val="99"/>
    <w:semiHidden/>
    <w:unhideWhenUsed/>
    <w:rsid w:val="0032584D"/>
  </w:style>
  <w:style w:type="numbering" w:customStyle="1" w:styleId="NoList452">
    <w:name w:val="No List452"/>
    <w:next w:val="NoList"/>
    <w:uiPriority w:val="99"/>
    <w:semiHidden/>
    <w:unhideWhenUsed/>
    <w:rsid w:val="0032584D"/>
  </w:style>
  <w:style w:type="numbering" w:customStyle="1" w:styleId="NoList542">
    <w:name w:val="No List542"/>
    <w:next w:val="NoList"/>
    <w:uiPriority w:val="99"/>
    <w:semiHidden/>
    <w:unhideWhenUsed/>
    <w:rsid w:val="0032584D"/>
  </w:style>
  <w:style w:type="numbering" w:customStyle="1" w:styleId="NoList642">
    <w:name w:val="No List642"/>
    <w:next w:val="NoList"/>
    <w:uiPriority w:val="99"/>
    <w:semiHidden/>
    <w:unhideWhenUsed/>
    <w:rsid w:val="0032584D"/>
  </w:style>
  <w:style w:type="numbering" w:customStyle="1" w:styleId="NoList742">
    <w:name w:val="No List742"/>
    <w:next w:val="NoList"/>
    <w:uiPriority w:val="99"/>
    <w:semiHidden/>
    <w:unhideWhenUsed/>
    <w:rsid w:val="0032584D"/>
  </w:style>
  <w:style w:type="numbering" w:customStyle="1" w:styleId="NoList832">
    <w:name w:val="No List832"/>
    <w:next w:val="NoList"/>
    <w:uiPriority w:val="99"/>
    <w:semiHidden/>
    <w:unhideWhenUsed/>
    <w:rsid w:val="0032584D"/>
  </w:style>
  <w:style w:type="numbering" w:customStyle="1" w:styleId="NoList932">
    <w:name w:val="No List932"/>
    <w:next w:val="NoList"/>
    <w:uiPriority w:val="99"/>
    <w:semiHidden/>
    <w:unhideWhenUsed/>
    <w:rsid w:val="0032584D"/>
  </w:style>
  <w:style w:type="numbering" w:customStyle="1" w:styleId="NoList1142">
    <w:name w:val="No List1142"/>
    <w:next w:val="NoList"/>
    <w:uiPriority w:val="99"/>
    <w:semiHidden/>
    <w:unhideWhenUsed/>
    <w:rsid w:val="0032584D"/>
  </w:style>
  <w:style w:type="numbering" w:customStyle="1" w:styleId="NoList2142">
    <w:name w:val="No List2142"/>
    <w:next w:val="NoList"/>
    <w:uiPriority w:val="99"/>
    <w:semiHidden/>
    <w:unhideWhenUsed/>
    <w:rsid w:val="0032584D"/>
  </w:style>
  <w:style w:type="numbering" w:customStyle="1" w:styleId="NoList3142">
    <w:name w:val="No List3142"/>
    <w:next w:val="NoList"/>
    <w:uiPriority w:val="99"/>
    <w:semiHidden/>
    <w:unhideWhenUsed/>
    <w:rsid w:val="0032584D"/>
  </w:style>
  <w:style w:type="numbering" w:customStyle="1" w:styleId="NoList4142">
    <w:name w:val="No List4142"/>
    <w:next w:val="NoList"/>
    <w:uiPriority w:val="99"/>
    <w:semiHidden/>
    <w:unhideWhenUsed/>
    <w:rsid w:val="0032584D"/>
  </w:style>
  <w:style w:type="numbering" w:customStyle="1" w:styleId="NoList5132">
    <w:name w:val="No List5132"/>
    <w:next w:val="NoList"/>
    <w:uiPriority w:val="99"/>
    <w:semiHidden/>
    <w:unhideWhenUsed/>
    <w:rsid w:val="0032584D"/>
  </w:style>
  <w:style w:type="numbering" w:customStyle="1" w:styleId="NoList6132">
    <w:name w:val="No List6132"/>
    <w:next w:val="NoList"/>
    <w:uiPriority w:val="99"/>
    <w:semiHidden/>
    <w:unhideWhenUsed/>
    <w:rsid w:val="0032584D"/>
  </w:style>
  <w:style w:type="numbering" w:customStyle="1" w:styleId="NoList7132">
    <w:name w:val="No List7132"/>
    <w:next w:val="NoList"/>
    <w:uiPriority w:val="99"/>
    <w:semiHidden/>
    <w:unhideWhenUsed/>
    <w:rsid w:val="0032584D"/>
  </w:style>
  <w:style w:type="numbering" w:customStyle="1" w:styleId="NoList8132">
    <w:name w:val="No List8132"/>
    <w:next w:val="NoList"/>
    <w:uiPriority w:val="99"/>
    <w:semiHidden/>
    <w:unhideWhenUsed/>
    <w:rsid w:val="0032584D"/>
  </w:style>
  <w:style w:type="numbering" w:customStyle="1" w:styleId="NoList9122">
    <w:name w:val="No List9122"/>
    <w:next w:val="NoList"/>
    <w:uiPriority w:val="99"/>
    <w:semiHidden/>
    <w:unhideWhenUsed/>
    <w:rsid w:val="0032584D"/>
  </w:style>
  <w:style w:type="numbering" w:customStyle="1" w:styleId="LFO1932">
    <w:name w:val="LFO1932"/>
    <w:basedOn w:val="NoList"/>
    <w:rsid w:val="0032584D"/>
  </w:style>
  <w:style w:type="numbering" w:customStyle="1" w:styleId="NoList1022">
    <w:name w:val="No List1022"/>
    <w:next w:val="NoList"/>
    <w:uiPriority w:val="99"/>
    <w:semiHidden/>
    <w:unhideWhenUsed/>
    <w:rsid w:val="0032584D"/>
  </w:style>
  <w:style w:type="numbering" w:customStyle="1" w:styleId="LFO19122">
    <w:name w:val="LFO19122"/>
    <w:basedOn w:val="NoList"/>
    <w:rsid w:val="0032584D"/>
  </w:style>
  <w:style w:type="numbering" w:customStyle="1" w:styleId="NoList1242">
    <w:name w:val="No List1242"/>
    <w:next w:val="NoList"/>
    <w:uiPriority w:val="99"/>
    <w:semiHidden/>
    <w:rsid w:val="0032584D"/>
  </w:style>
  <w:style w:type="numbering" w:customStyle="1" w:styleId="NoList11142">
    <w:name w:val="No List11142"/>
    <w:next w:val="NoList"/>
    <w:uiPriority w:val="99"/>
    <w:semiHidden/>
    <w:unhideWhenUsed/>
    <w:rsid w:val="0032584D"/>
  </w:style>
  <w:style w:type="numbering" w:customStyle="1" w:styleId="1420">
    <w:name w:val="无列表142"/>
    <w:next w:val="NoList"/>
    <w:semiHidden/>
    <w:rsid w:val="0032584D"/>
  </w:style>
  <w:style w:type="numbering" w:customStyle="1" w:styleId="1421">
    <w:name w:val="リストなし142"/>
    <w:next w:val="NoList"/>
    <w:uiPriority w:val="99"/>
    <w:semiHidden/>
    <w:unhideWhenUsed/>
    <w:rsid w:val="0032584D"/>
  </w:style>
  <w:style w:type="numbering" w:customStyle="1" w:styleId="11420">
    <w:name w:val="无列表1142"/>
    <w:next w:val="NoList"/>
    <w:semiHidden/>
    <w:rsid w:val="0032584D"/>
  </w:style>
  <w:style w:type="numbering" w:customStyle="1" w:styleId="11321">
    <w:name w:val="リストなし1132"/>
    <w:next w:val="NoList"/>
    <w:uiPriority w:val="99"/>
    <w:semiHidden/>
    <w:unhideWhenUsed/>
    <w:rsid w:val="0032584D"/>
  </w:style>
  <w:style w:type="numbering" w:customStyle="1" w:styleId="NoList2242">
    <w:name w:val="No List2242"/>
    <w:next w:val="NoList"/>
    <w:uiPriority w:val="99"/>
    <w:semiHidden/>
    <w:unhideWhenUsed/>
    <w:rsid w:val="0032584D"/>
  </w:style>
  <w:style w:type="numbering" w:customStyle="1" w:styleId="NoList3242">
    <w:name w:val="No List3242"/>
    <w:next w:val="NoList"/>
    <w:uiPriority w:val="99"/>
    <w:semiHidden/>
    <w:unhideWhenUsed/>
    <w:rsid w:val="0032584D"/>
  </w:style>
  <w:style w:type="numbering" w:customStyle="1" w:styleId="NoList4232">
    <w:name w:val="No List4232"/>
    <w:next w:val="NoList"/>
    <w:uiPriority w:val="99"/>
    <w:semiHidden/>
    <w:unhideWhenUsed/>
    <w:rsid w:val="0032584D"/>
  </w:style>
  <w:style w:type="numbering" w:customStyle="1" w:styleId="NoList21132">
    <w:name w:val="No List21132"/>
    <w:next w:val="NoList"/>
    <w:uiPriority w:val="99"/>
    <w:semiHidden/>
    <w:unhideWhenUsed/>
    <w:rsid w:val="0032584D"/>
  </w:style>
  <w:style w:type="numbering" w:customStyle="1" w:styleId="NoList31132">
    <w:name w:val="No List31132"/>
    <w:next w:val="NoList"/>
    <w:uiPriority w:val="99"/>
    <w:semiHidden/>
    <w:unhideWhenUsed/>
    <w:rsid w:val="0032584D"/>
  </w:style>
  <w:style w:type="numbering" w:customStyle="1" w:styleId="NoList41132">
    <w:name w:val="No List41132"/>
    <w:next w:val="NoList"/>
    <w:uiPriority w:val="99"/>
    <w:semiHidden/>
    <w:unhideWhenUsed/>
    <w:rsid w:val="0032584D"/>
  </w:style>
  <w:style w:type="numbering" w:customStyle="1" w:styleId="11132">
    <w:name w:val="无列表11132"/>
    <w:next w:val="NoList"/>
    <w:semiHidden/>
    <w:rsid w:val="0032584D"/>
  </w:style>
  <w:style w:type="numbering" w:customStyle="1" w:styleId="NoList111132">
    <w:name w:val="No List111132"/>
    <w:next w:val="NoList"/>
    <w:uiPriority w:val="99"/>
    <w:semiHidden/>
    <w:unhideWhenUsed/>
    <w:rsid w:val="0032584D"/>
  </w:style>
  <w:style w:type="numbering" w:customStyle="1" w:styleId="NoList12132">
    <w:name w:val="No List12132"/>
    <w:next w:val="NoList"/>
    <w:uiPriority w:val="99"/>
    <w:semiHidden/>
    <w:unhideWhenUsed/>
    <w:rsid w:val="0032584D"/>
  </w:style>
  <w:style w:type="numbering" w:customStyle="1" w:styleId="NoList22132">
    <w:name w:val="No List22132"/>
    <w:next w:val="NoList"/>
    <w:uiPriority w:val="99"/>
    <w:semiHidden/>
    <w:unhideWhenUsed/>
    <w:rsid w:val="0032584D"/>
  </w:style>
  <w:style w:type="numbering" w:customStyle="1" w:styleId="NoList32132">
    <w:name w:val="No List32132"/>
    <w:next w:val="NoList"/>
    <w:uiPriority w:val="99"/>
    <w:semiHidden/>
    <w:unhideWhenUsed/>
    <w:rsid w:val="0032584D"/>
  </w:style>
  <w:style w:type="numbering" w:customStyle="1" w:styleId="218">
    <w:name w:val="无列表21"/>
    <w:next w:val="NoList"/>
    <w:uiPriority w:val="99"/>
    <w:semiHidden/>
    <w:unhideWhenUsed/>
    <w:rsid w:val="0032584D"/>
  </w:style>
  <w:style w:type="numbering" w:customStyle="1" w:styleId="31a">
    <w:name w:val="无列表31"/>
    <w:next w:val="NoList"/>
    <w:uiPriority w:val="99"/>
    <w:semiHidden/>
    <w:unhideWhenUsed/>
    <w:rsid w:val="0032584D"/>
  </w:style>
  <w:style w:type="numbering" w:customStyle="1" w:styleId="111111">
    <w:name w:val="无列表111111"/>
    <w:next w:val="NoList"/>
    <w:semiHidden/>
    <w:rsid w:val="0032584D"/>
  </w:style>
  <w:style w:type="numbering" w:customStyle="1" w:styleId="LFO19211">
    <w:name w:val="LFO19211"/>
    <w:basedOn w:val="NoList"/>
    <w:rsid w:val="0032584D"/>
  </w:style>
  <w:style w:type="numbering" w:customStyle="1" w:styleId="LFO1911111">
    <w:name w:val="LFO1911111"/>
    <w:basedOn w:val="NoList"/>
    <w:rsid w:val="0032584D"/>
  </w:style>
  <w:style w:type="numbering" w:customStyle="1" w:styleId="1510">
    <w:name w:val="无列表151"/>
    <w:next w:val="NoList"/>
    <w:semiHidden/>
    <w:rsid w:val="0032584D"/>
  </w:style>
  <w:style w:type="numbering" w:customStyle="1" w:styleId="1511">
    <w:name w:val="リストなし151"/>
    <w:next w:val="NoList"/>
    <w:uiPriority w:val="99"/>
    <w:semiHidden/>
    <w:unhideWhenUsed/>
    <w:rsid w:val="0032584D"/>
  </w:style>
  <w:style w:type="numbering" w:customStyle="1" w:styleId="NoList181">
    <w:name w:val="No List181"/>
    <w:next w:val="NoList"/>
    <w:uiPriority w:val="99"/>
    <w:semiHidden/>
    <w:unhideWhenUsed/>
    <w:rsid w:val="0032584D"/>
  </w:style>
  <w:style w:type="numbering" w:customStyle="1" w:styleId="11510">
    <w:name w:val="无列表1151"/>
    <w:next w:val="NoList"/>
    <w:semiHidden/>
    <w:rsid w:val="0032584D"/>
  </w:style>
  <w:style w:type="numbering" w:customStyle="1" w:styleId="11411">
    <w:name w:val="リストなし1141"/>
    <w:next w:val="NoList"/>
    <w:uiPriority w:val="99"/>
    <w:semiHidden/>
    <w:unhideWhenUsed/>
    <w:rsid w:val="0032584D"/>
  </w:style>
  <w:style w:type="numbering" w:customStyle="1" w:styleId="NoList261">
    <w:name w:val="No List261"/>
    <w:next w:val="NoList"/>
    <w:uiPriority w:val="99"/>
    <w:semiHidden/>
    <w:unhideWhenUsed/>
    <w:rsid w:val="0032584D"/>
  </w:style>
  <w:style w:type="numbering" w:customStyle="1" w:styleId="NoList361">
    <w:name w:val="No List361"/>
    <w:next w:val="NoList"/>
    <w:uiPriority w:val="99"/>
    <w:semiHidden/>
    <w:unhideWhenUsed/>
    <w:rsid w:val="0032584D"/>
  </w:style>
  <w:style w:type="numbering" w:customStyle="1" w:styleId="NoList1151">
    <w:name w:val="No List1151"/>
    <w:next w:val="NoList"/>
    <w:uiPriority w:val="99"/>
    <w:semiHidden/>
    <w:unhideWhenUsed/>
    <w:rsid w:val="0032584D"/>
  </w:style>
  <w:style w:type="numbering" w:customStyle="1" w:styleId="NoList461">
    <w:name w:val="No List461"/>
    <w:next w:val="NoList"/>
    <w:uiPriority w:val="99"/>
    <w:semiHidden/>
    <w:unhideWhenUsed/>
    <w:rsid w:val="0032584D"/>
  </w:style>
  <w:style w:type="numbering" w:customStyle="1" w:styleId="NoList551">
    <w:name w:val="No List551"/>
    <w:next w:val="NoList"/>
    <w:uiPriority w:val="99"/>
    <w:semiHidden/>
    <w:unhideWhenUsed/>
    <w:rsid w:val="0032584D"/>
  </w:style>
  <w:style w:type="numbering" w:customStyle="1" w:styleId="NoList11151">
    <w:name w:val="No List11151"/>
    <w:next w:val="NoList"/>
    <w:uiPriority w:val="99"/>
    <w:semiHidden/>
    <w:unhideWhenUsed/>
    <w:rsid w:val="0032584D"/>
  </w:style>
  <w:style w:type="numbering" w:customStyle="1" w:styleId="NoList2151">
    <w:name w:val="No List2151"/>
    <w:next w:val="NoList"/>
    <w:uiPriority w:val="99"/>
    <w:semiHidden/>
    <w:unhideWhenUsed/>
    <w:rsid w:val="0032584D"/>
  </w:style>
  <w:style w:type="numbering" w:customStyle="1" w:styleId="NoList3151">
    <w:name w:val="No List3151"/>
    <w:next w:val="NoList"/>
    <w:uiPriority w:val="99"/>
    <w:semiHidden/>
    <w:unhideWhenUsed/>
    <w:rsid w:val="0032584D"/>
  </w:style>
  <w:style w:type="numbering" w:customStyle="1" w:styleId="NoList4151">
    <w:name w:val="No List4151"/>
    <w:next w:val="NoList"/>
    <w:uiPriority w:val="99"/>
    <w:semiHidden/>
    <w:unhideWhenUsed/>
    <w:rsid w:val="0032584D"/>
  </w:style>
  <w:style w:type="numbering" w:customStyle="1" w:styleId="NoList651">
    <w:name w:val="No List651"/>
    <w:next w:val="NoList"/>
    <w:uiPriority w:val="99"/>
    <w:semiHidden/>
    <w:unhideWhenUsed/>
    <w:rsid w:val="0032584D"/>
  </w:style>
  <w:style w:type="numbering" w:customStyle="1" w:styleId="NoList751">
    <w:name w:val="No List751"/>
    <w:next w:val="NoList"/>
    <w:uiPriority w:val="99"/>
    <w:semiHidden/>
    <w:unhideWhenUsed/>
    <w:rsid w:val="0032584D"/>
  </w:style>
  <w:style w:type="numbering" w:customStyle="1" w:styleId="NoList1251">
    <w:name w:val="No List1251"/>
    <w:next w:val="NoList"/>
    <w:uiPriority w:val="99"/>
    <w:semiHidden/>
    <w:unhideWhenUsed/>
    <w:rsid w:val="0032584D"/>
  </w:style>
  <w:style w:type="numbering" w:customStyle="1" w:styleId="NoList2251">
    <w:name w:val="No List2251"/>
    <w:next w:val="NoList"/>
    <w:uiPriority w:val="99"/>
    <w:semiHidden/>
    <w:unhideWhenUsed/>
    <w:rsid w:val="0032584D"/>
  </w:style>
  <w:style w:type="numbering" w:customStyle="1" w:styleId="NoList3251">
    <w:name w:val="No List3251"/>
    <w:next w:val="NoList"/>
    <w:uiPriority w:val="99"/>
    <w:semiHidden/>
    <w:unhideWhenUsed/>
    <w:rsid w:val="0032584D"/>
  </w:style>
  <w:style w:type="numbering" w:customStyle="1" w:styleId="NoList4241">
    <w:name w:val="No List4241"/>
    <w:next w:val="NoList"/>
    <w:uiPriority w:val="99"/>
    <w:semiHidden/>
    <w:unhideWhenUsed/>
    <w:rsid w:val="0032584D"/>
  </w:style>
  <w:style w:type="numbering" w:customStyle="1" w:styleId="NoList5141">
    <w:name w:val="No List5141"/>
    <w:next w:val="NoList"/>
    <w:uiPriority w:val="99"/>
    <w:semiHidden/>
    <w:unhideWhenUsed/>
    <w:rsid w:val="0032584D"/>
  </w:style>
  <w:style w:type="numbering" w:customStyle="1" w:styleId="NoList21141">
    <w:name w:val="No List21141"/>
    <w:next w:val="NoList"/>
    <w:uiPriority w:val="99"/>
    <w:semiHidden/>
    <w:unhideWhenUsed/>
    <w:rsid w:val="0032584D"/>
  </w:style>
  <w:style w:type="numbering" w:customStyle="1" w:styleId="NoList31141">
    <w:name w:val="No List31141"/>
    <w:next w:val="NoList"/>
    <w:uiPriority w:val="99"/>
    <w:semiHidden/>
    <w:unhideWhenUsed/>
    <w:rsid w:val="0032584D"/>
  </w:style>
  <w:style w:type="numbering" w:customStyle="1" w:styleId="NoList41141">
    <w:name w:val="No List41141"/>
    <w:next w:val="NoList"/>
    <w:uiPriority w:val="99"/>
    <w:semiHidden/>
    <w:unhideWhenUsed/>
    <w:rsid w:val="0032584D"/>
  </w:style>
  <w:style w:type="numbering" w:customStyle="1" w:styleId="NoList6141">
    <w:name w:val="No List6141"/>
    <w:next w:val="NoList"/>
    <w:uiPriority w:val="99"/>
    <w:semiHidden/>
    <w:unhideWhenUsed/>
    <w:rsid w:val="0032584D"/>
  </w:style>
  <w:style w:type="numbering" w:customStyle="1" w:styleId="11141">
    <w:name w:val="无列表11141"/>
    <w:next w:val="NoList"/>
    <w:semiHidden/>
    <w:rsid w:val="0032584D"/>
  </w:style>
  <w:style w:type="numbering" w:customStyle="1" w:styleId="NoList111141">
    <w:name w:val="No List111141"/>
    <w:next w:val="NoList"/>
    <w:uiPriority w:val="99"/>
    <w:semiHidden/>
    <w:unhideWhenUsed/>
    <w:rsid w:val="0032584D"/>
  </w:style>
  <w:style w:type="numbering" w:customStyle="1" w:styleId="NoList7141">
    <w:name w:val="No List7141"/>
    <w:next w:val="NoList"/>
    <w:uiPriority w:val="99"/>
    <w:semiHidden/>
    <w:unhideWhenUsed/>
    <w:rsid w:val="0032584D"/>
  </w:style>
  <w:style w:type="numbering" w:customStyle="1" w:styleId="NoList12141">
    <w:name w:val="No List12141"/>
    <w:next w:val="NoList"/>
    <w:uiPriority w:val="99"/>
    <w:semiHidden/>
    <w:unhideWhenUsed/>
    <w:rsid w:val="0032584D"/>
  </w:style>
  <w:style w:type="numbering" w:customStyle="1" w:styleId="NoList22141">
    <w:name w:val="No List22141"/>
    <w:next w:val="NoList"/>
    <w:uiPriority w:val="99"/>
    <w:semiHidden/>
    <w:unhideWhenUsed/>
    <w:rsid w:val="0032584D"/>
  </w:style>
  <w:style w:type="numbering" w:customStyle="1" w:styleId="NoList32141">
    <w:name w:val="No List32141"/>
    <w:next w:val="NoList"/>
    <w:uiPriority w:val="99"/>
    <w:semiHidden/>
    <w:unhideWhenUsed/>
    <w:rsid w:val="0032584D"/>
  </w:style>
  <w:style w:type="numbering" w:customStyle="1" w:styleId="NoList841">
    <w:name w:val="No List841"/>
    <w:next w:val="NoList"/>
    <w:uiPriority w:val="99"/>
    <w:semiHidden/>
    <w:unhideWhenUsed/>
    <w:rsid w:val="0032584D"/>
  </w:style>
  <w:style w:type="numbering" w:customStyle="1" w:styleId="NoList941">
    <w:name w:val="No List941"/>
    <w:next w:val="NoList"/>
    <w:uiPriority w:val="99"/>
    <w:semiHidden/>
    <w:unhideWhenUsed/>
    <w:rsid w:val="0032584D"/>
  </w:style>
  <w:style w:type="numbering" w:customStyle="1" w:styleId="NoList8141">
    <w:name w:val="No List8141"/>
    <w:next w:val="NoList"/>
    <w:uiPriority w:val="99"/>
    <w:semiHidden/>
    <w:unhideWhenUsed/>
    <w:rsid w:val="0032584D"/>
  </w:style>
  <w:style w:type="numbering" w:customStyle="1" w:styleId="NoList9131">
    <w:name w:val="No List9131"/>
    <w:next w:val="NoList"/>
    <w:uiPriority w:val="99"/>
    <w:semiHidden/>
    <w:unhideWhenUsed/>
    <w:rsid w:val="0032584D"/>
  </w:style>
  <w:style w:type="numbering" w:customStyle="1" w:styleId="NoList1031">
    <w:name w:val="No List1031"/>
    <w:next w:val="NoList"/>
    <w:uiPriority w:val="99"/>
    <w:semiHidden/>
    <w:unhideWhenUsed/>
    <w:rsid w:val="0032584D"/>
  </w:style>
  <w:style w:type="numbering" w:customStyle="1" w:styleId="LFO19131">
    <w:name w:val="LFO19131"/>
    <w:basedOn w:val="NoList"/>
    <w:rsid w:val="0032584D"/>
  </w:style>
  <w:style w:type="numbering" w:customStyle="1" w:styleId="12110">
    <w:name w:val="无列表1211"/>
    <w:next w:val="NoList"/>
    <w:semiHidden/>
    <w:rsid w:val="0032584D"/>
  </w:style>
  <w:style w:type="numbering" w:customStyle="1" w:styleId="12111">
    <w:name w:val="リストなし1211"/>
    <w:next w:val="NoList"/>
    <w:uiPriority w:val="99"/>
    <w:semiHidden/>
    <w:unhideWhenUsed/>
    <w:rsid w:val="0032584D"/>
  </w:style>
  <w:style w:type="numbering" w:customStyle="1" w:styleId="111112">
    <w:name w:val="リストなし11111"/>
    <w:next w:val="NoList"/>
    <w:uiPriority w:val="99"/>
    <w:semiHidden/>
    <w:unhideWhenUsed/>
    <w:rsid w:val="0032584D"/>
  </w:style>
  <w:style w:type="numbering" w:customStyle="1" w:styleId="NoList1311">
    <w:name w:val="No List1311"/>
    <w:next w:val="NoList"/>
    <w:uiPriority w:val="99"/>
    <w:semiHidden/>
    <w:unhideWhenUsed/>
    <w:rsid w:val="0032584D"/>
  </w:style>
  <w:style w:type="numbering" w:customStyle="1" w:styleId="NoList2311">
    <w:name w:val="No List2311"/>
    <w:next w:val="NoList"/>
    <w:uiPriority w:val="99"/>
    <w:semiHidden/>
    <w:unhideWhenUsed/>
    <w:rsid w:val="0032584D"/>
  </w:style>
  <w:style w:type="numbering" w:customStyle="1" w:styleId="NoList3311">
    <w:name w:val="No List3311"/>
    <w:next w:val="NoList"/>
    <w:uiPriority w:val="99"/>
    <w:semiHidden/>
    <w:unhideWhenUsed/>
    <w:rsid w:val="0032584D"/>
  </w:style>
  <w:style w:type="numbering" w:customStyle="1" w:styleId="NoList4311">
    <w:name w:val="No List4311"/>
    <w:next w:val="NoList"/>
    <w:uiPriority w:val="99"/>
    <w:semiHidden/>
    <w:unhideWhenUsed/>
    <w:rsid w:val="0032584D"/>
  </w:style>
  <w:style w:type="numbering" w:customStyle="1" w:styleId="NoList5211">
    <w:name w:val="No List5211"/>
    <w:next w:val="NoList"/>
    <w:uiPriority w:val="99"/>
    <w:semiHidden/>
    <w:unhideWhenUsed/>
    <w:rsid w:val="0032584D"/>
  </w:style>
  <w:style w:type="numbering" w:customStyle="1" w:styleId="NoList6211">
    <w:name w:val="No List6211"/>
    <w:next w:val="NoList"/>
    <w:uiPriority w:val="99"/>
    <w:semiHidden/>
    <w:unhideWhenUsed/>
    <w:rsid w:val="0032584D"/>
  </w:style>
  <w:style w:type="numbering" w:customStyle="1" w:styleId="NoList7211">
    <w:name w:val="No List7211"/>
    <w:next w:val="NoList"/>
    <w:uiPriority w:val="99"/>
    <w:semiHidden/>
    <w:unhideWhenUsed/>
    <w:rsid w:val="0032584D"/>
  </w:style>
  <w:style w:type="numbering" w:customStyle="1" w:styleId="NoList11211">
    <w:name w:val="No List11211"/>
    <w:next w:val="NoList"/>
    <w:uiPriority w:val="99"/>
    <w:semiHidden/>
    <w:unhideWhenUsed/>
    <w:rsid w:val="0032584D"/>
  </w:style>
  <w:style w:type="numbering" w:customStyle="1" w:styleId="NoList21211">
    <w:name w:val="No List21211"/>
    <w:next w:val="NoList"/>
    <w:uiPriority w:val="99"/>
    <w:semiHidden/>
    <w:unhideWhenUsed/>
    <w:rsid w:val="0032584D"/>
  </w:style>
  <w:style w:type="numbering" w:customStyle="1" w:styleId="NoList31211">
    <w:name w:val="No List31211"/>
    <w:next w:val="NoList"/>
    <w:uiPriority w:val="99"/>
    <w:semiHidden/>
    <w:unhideWhenUsed/>
    <w:rsid w:val="0032584D"/>
  </w:style>
  <w:style w:type="numbering" w:customStyle="1" w:styleId="NoList41211">
    <w:name w:val="No List41211"/>
    <w:next w:val="NoList"/>
    <w:uiPriority w:val="99"/>
    <w:semiHidden/>
    <w:unhideWhenUsed/>
    <w:rsid w:val="0032584D"/>
  </w:style>
  <w:style w:type="numbering" w:customStyle="1" w:styleId="NoList51111">
    <w:name w:val="No List51111"/>
    <w:next w:val="NoList"/>
    <w:uiPriority w:val="99"/>
    <w:semiHidden/>
    <w:unhideWhenUsed/>
    <w:rsid w:val="0032584D"/>
  </w:style>
  <w:style w:type="numbering" w:customStyle="1" w:styleId="NoList61111">
    <w:name w:val="No List61111"/>
    <w:next w:val="NoList"/>
    <w:uiPriority w:val="99"/>
    <w:semiHidden/>
    <w:unhideWhenUsed/>
    <w:rsid w:val="0032584D"/>
  </w:style>
  <w:style w:type="numbering" w:customStyle="1" w:styleId="NoList71111">
    <w:name w:val="No List71111"/>
    <w:next w:val="NoList"/>
    <w:uiPriority w:val="99"/>
    <w:semiHidden/>
    <w:unhideWhenUsed/>
    <w:rsid w:val="0032584D"/>
  </w:style>
  <w:style w:type="numbering" w:customStyle="1" w:styleId="NoList81111">
    <w:name w:val="No List81111"/>
    <w:next w:val="NoList"/>
    <w:uiPriority w:val="99"/>
    <w:semiHidden/>
    <w:unhideWhenUsed/>
    <w:rsid w:val="0032584D"/>
  </w:style>
  <w:style w:type="numbering" w:customStyle="1" w:styleId="NoList12211">
    <w:name w:val="No List12211"/>
    <w:next w:val="NoList"/>
    <w:uiPriority w:val="99"/>
    <w:semiHidden/>
    <w:rsid w:val="0032584D"/>
  </w:style>
  <w:style w:type="numbering" w:customStyle="1" w:styleId="NoList111211">
    <w:name w:val="No List111211"/>
    <w:next w:val="NoList"/>
    <w:uiPriority w:val="99"/>
    <w:semiHidden/>
    <w:unhideWhenUsed/>
    <w:rsid w:val="0032584D"/>
  </w:style>
  <w:style w:type="numbering" w:customStyle="1" w:styleId="112110">
    <w:name w:val="无列表11211"/>
    <w:next w:val="NoList"/>
    <w:semiHidden/>
    <w:rsid w:val="0032584D"/>
  </w:style>
  <w:style w:type="numbering" w:customStyle="1" w:styleId="NoList22211">
    <w:name w:val="No List22211"/>
    <w:next w:val="NoList"/>
    <w:uiPriority w:val="99"/>
    <w:semiHidden/>
    <w:unhideWhenUsed/>
    <w:rsid w:val="0032584D"/>
  </w:style>
  <w:style w:type="numbering" w:customStyle="1" w:styleId="NoList32211">
    <w:name w:val="No List32211"/>
    <w:next w:val="NoList"/>
    <w:uiPriority w:val="99"/>
    <w:semiHidden/>
    <w:unhideWhenUsed/>
    <w:rsid w:val="0032584D"/>
  </w:style>
  <w:style w:type="numbering" w:customStyle="1" w:styleId="NoList42111">
    <w:name w:val="No List42111"/>
    <w:next w:val="NoList"/>
    <w:uiPriority w:val="99"/>
    <w:semiHidden/>
    <w:unhideWhenUsed/>
    <w:rsid w:val="0032584D"/>
  </w:style>
  <w:style w:type="numbering" w:customStyle="1" w:styleId="NoList211111">
    <w:name w:val="No List211111"/>
    <w:next w:val="NoList"/>
    <w:uiPriority w:val="99"/>
    <w:semiHidden/>
    <w:unhideWhenUsed/>
    <w:rsid w:val="0032584D"/>
  </w:style>
  <w:style w:type="numbering" w:customStyle="1" w:styleId="NoList311111">
    <w:name w:val="No List311111"/>
    <w:next w:val="NoList"/>
    <w:uiPriority w:val="99"/>
    <w:semiHidden/>
    <w:unhideWhenUsed/>
    <w:rsid w:val="0032584D"/>
  </w:style>
  <w:style w:type="numbering" w:customStyle="1" w:styleId="NoList411111">
    <w:name w:val="No List411111"/>
    <w:next w:val="NoList"/>
    <w:uiPriority w:val="99"/>
    <w:semiHidden/>
    <w:unhideWhenUsed/>
    <w:rsid w:val="0032584D"/>
  </w:style>
  <w:style w:type="numbering" w:customStyle="1" w:styleId="NoList111111111">
    <w:name w:val="No List111111111"/>
    <w:next w:val="NoList"/>
    <w:uiPriority w:val="99"/>
    <w:semiHidden/>
    <w:unhideWhenUsed/>
    <w:rsid w:val="0032584D"/>
  </w:style>
  <w:style w:type="numbering" w:customStyle="1" w:styleId="NoList121111">
    <w:name w:val="No List121111"/>
    <w:next w:val="NoList"/>
    <w:uiPriority w:val="99"/>
    <w:semiHidden/>
    <w:unhideWhenUsed/>
    <w:rsid w:val="0032584D"/>
  </w:style>
  <w:style w:type="numbering" w:customStyle="1" w:styleId="NoList221111">
    <w:name w:val="No List221111"/>
    <w:next w:val="NoList"/>
    <w:uiPriority w:val="99"/>
    <w:semiHidden/>
    <w:unhideWhenUsed/>
    <w:rsid w:val="0032584D"/>
  </w:style>
  <w:style w:type="numbering" w:customStyle="1" w:styleId="NoList321111">
    <w:name w:val="No List321111"/>
    <w:next w:val="NoList"/>
    <w:uiPriority w:val="99"/>
    <w:semiHidden/>
    <w:unhideWhenUsed/>
    <w:rsid w:val="0032584D"/>
  </w:style>
  <w:style w:type="numbering" w:customStyle="1" w:styleId="NoList1411">
    <w:name w:val="No List1411"/>
    <w:next w:val="NoList"/>
    <w:uiPriority w:val="99"/>
    <w:semiHidden/>
    <w:unhideWhenUsed/>
    <w:rsid w:val="0032584D"/>
  </w:style>
  <w:style w:type="numbering" w:customStyle="1" w:styleId="NoList1511">
    <w:name w:val="No List1511"/>
    <w:next w:val="NoList"/>
    <w:uiPriority w:val="99"/>
    <w:semiHidden/>
    <w:unhideWhenUsed/>
    <w:rsid w:val="0032584D"/>
  </w:style>
  <w:style w:type="numbering" w:customStyle="1" w:styleId="NoList2411">
    <w:name w:val="No List2411"/>
    <w:next w:val="NoList"/>
    <w:uiPriority w:val="99"/>
    <w:semiHidden/>
    <w:unhideWhenUsed/>
    <w:rsid w:val="0032584D"/>
  </w:style>
  <w:style w:type="numbering" w:customStyle="1" w:styleId="NoList3411">
    <w:name w:val="No List3411"/>
    <w:next w:val="NoList"/>
    <w:uiPriority w:val="99"/>
    <w:semiHidden/>
    <w:unhideWhenUsed/>
    <w:rsid w:val="0032584D"/>
  </w:style>
  <w:style w:type="numbering" w:customStyle="1" w:styleId="NoList4411">
    <w:name w:val="No List4411"/>
    <w:next w:val="NoList"/>
    <w:uiPriority w:val="99"/>
    <w:semiHidden/>
    <w:unhideWhenUsed/>
    <w:rsid w:val="0032584D"/>
  </w:style>
  <w:style w:type="numbering" w:customStyle="1" w:styleId="NoList5311">
    <w:name w:val="No List5311"/>
    <w:next w:val="NoList"/>
    <w:uiPriority w:val="99"/>
    <w:semiHidden/>
    <w:unhideWhenUsed/>
    <w:rsid w:val="0032584D"/>
  </w:style>
  <w:style w:type="numbering" w:customStyle="1" w:styleId="NoList6311">
    <w:name w:val="No List6311"/>
    <w:next w:val="NoList"/>
    <w:uiPriority w:val="99"/>
    <w:semiHidden/>
    <w:unhideWhenUsed/>
    <w:rsid w:val="0032584D"/>
  </w:style>
  <w:style w:type="numbering" w:customStyle="1" w:styleId="NoList7311">
    <w:name w:val="No List7311"/>
    <w:next w:val="NoList"/>
    <w:uiPriority w:val="99"/>
    <w:semiHidden/>
    <w:unhideWhenUsed/>
    <w:rsid w:val="0032584D"/>
  </w:style>
  <w:style w:type="numbering" w:customStyle="1" w:styleId="NoList8211">
    <w:name w:val="No List8211"/>
    <w:next w:val="NoList"/>
    <w:uiPriority w:val="99"/>
    <w:semiHidden/>
    <w:unhideWhenUsed/>
    <w:rsid w:val="0032584D"/>
  </w:style>
  <w:style w:type="numbering" w:customStyle="1" w:styleId="NoList9211">
    <w:name w:val="No List9211"/>
    <w:next w:val="NoList"/>
    <w:uiPriority w:val="99"/>
    <w:semiHidden/>
    <w:unhideWhenUsed/>
    <w:rsid w:val="0032584D"/>
  </w:style>
  <w:style w:type="numbering" w:customStyle="1" w:styleId="NoList11311">
    <w:name w:val="No List11311"/>
    <w:next w:val="NoList"/>
    <w:uiPriority w:val="99"/>
    <w:semiHidden/>
    <w:unhideWhenUsed/>
    <w:rsid w:val="0032584D"/>
  </w:style>
  <w:style w:type="numbering" w:customStyle="1" w:styleId="NoList21311">
    <w:name w:val="No List21311"/>
    <w:next w:val="NoList"/>
    <w:uiPriority w:val="99"/>
    <w:semiHidden/>
    <w:unhideWhenUsed/>
    <w:rsid w:val="0032584D"/>
  </w:style>
  <w:style w:type="numbering" w:customStyle="1" w:styleId="NoList31311">
    <w:name w:val="No List31311"/>
    <w:next w:val="NoList"/>
    <w:uiPriority w:val="99"/>
    <w:semiHidden/>
    <w:unhideWhenUsed/>
    <w:rsid w:val="0032584D"/>
  </w:style>
  <w:style w:type="numbering" w:customStyle="1" w:styleId="NoList41311">
    <w:name w:val="No List41311"/>
    <w:next w:val="NoList"/>
    <w:uiPriority w:val="99"/>
    <w:semiHidden/>
    <w:unhideWhenUsed/>
    <w:rsid w:val="0032584D"/>
  </w:style>
  <w:style w:type="numbering" w:customStyle="1" w:styleId="NoList51211">
    <w:name w:val="No List51211"/>
    <w:next w:val="NoList"/>
    <w:uiPriority w:val="99"/>
    <w:semiHidden/>
    <w:unhideWhenUsed/>
    <w:rsid w:val="0032584D"/>
  </w:style>
  <w:style w:type="numbering" w:customStyle="1" w:styleId="NoList61211">
    <w:name w:val="No List61211"/>
    <w:next w:val="NoList"/>
    <w:uiPriority w:val="99"/>
    <w:semiHidden/>
    <w:unhideWhenUsed/>
    <w:rsid w:val="0032584D"/>
  </w:style>
  <w:style w:type="numbering" w:customStyle="1" w:styleId="NoList71211">
    <w:name w:val="No List71211"/>
    <w:next w:val="NoList"/>
    <w:uiPriority w:val="99"/>
    <w:semiHidden/>
    <w:unhideWhenUsed/>
    <w:rsid w:val="0032584D"/>
  </w:style>
  <w:style w:type="numbering" w:customStyle="1" w:styleId="NoList81211">
    <w:name w:val="No List81211"/>
    <w:next w:val="NoList"/>
    <w:uiPriority w:val="99"/>
    <w:semiHidden/>
    <w:unhideWhenUsed/>
    <w:rsid w:val="0032584D"/>
  </w:style>
  <w:style w:type="numbering" w:customStyle="1" w:styleId="NoList91111">
    <w:name w:val="No List91111"/>
    <w:next w:val="NoList"/>
    <w:uiPriority w:val="99"/>
    <w:semiHidden/>
    <w:unhideWhenUsed/>
    <w:rsid w:val="0032584D"/>
  </w:style>
  <w:style w:type="numbering" w:customStyle="1" w:styleId="NoList10111">
    <w:name w:val="No List10111"/>
    <w:next w:val="NoList"/>
    <w:uiPriority w:val="99"/>
    <w:semiHidden/>
    <w:unhideWhenUsed/>
    <w:rsid w:val="0032584D"/>
  </w:style>
  <w:style w:type="numbering" w:customStyle="1" w:styleId="NoList12311">
    <w:name w:val="No List12311"/>
    <w:next w:val="NoList"/>
    <w:uiPriority w:val="99"/>
    <w:semiHidden/>
    <w:rsid w:val="0032584D"/>
  </w:style>
  <w:style w:type="numbering" w:customStyle="1" w:styleId="NoList111311">
    <w:name w:val="No List111311"/>
    <w:next w:val="NoList"/>
    <w:uiPriority w:val="99"/>
    <w:semiHidden/>
    <w:unhideWhenUsed/>
    <w:rsid w:val="0032584D"/>
  </w:style>
  <w:style w:type="numbering" w:customStyle="1" w:styleId="13110">
    <w:name w:val="无列表1311"/>
    <w:next w:val="NoList"/>
    <w:semiHidden/>
    <w:rsid w:val="0032584D"/>
  </w:style>
  <w:style w:type="numbering" w:customStyle="1" w:styleId="13111">
    <w:name w:val="リストなし1311"/>
    <w:next w:val="NoList"/>
    <w:uiPriority w:val="99"/>
    <w:semiHidden/>
    <w:unhideWhenUsed/>
    <w:rsid w:val="0032584D"/>
  </w:style>
  <w:style w:type="numbering" w:customStyle="1" w:styleId="113110">
    <w:name w:val="无列表11311"/>
    <w:next w:val="NoList"/>
    <w:semiHidden/>
    <w:rsid w:val="0032584D"/>
  </w:style>
  <w:style w:type="numbering" w:customStyle="1" w:styleId="112111">
    <w:name w:val="リストなし11211"/>
    <w:next w:val="NoList"/>
    <w:uiPriority w:val="99"/>
    <w:semiHidden/>
    <w:unhideWhenUsed/>
    <w:rsid w:val="0032584D"/>
  </w:style>
  <w:style w:type="numbering" w:customStyle="1" w:styleId="NoList22311">
    <w:name w:val="No List22311"/>
    <w:next w:val="NoList"/>
    <w:uiPriority w:val="99"/>
    <w:semiHidden/>
    <w:unhideWhenUsed/>
    <w:rsid w:val="0032584D"/>
  </w:style>
  <w:style w:type="numbering" w:customStyle="1" w:styleId="NoList32311">
    <w:name w:val="No List32311"/>
    <w:next w:val="NoList"/>
    <w:uiPriority w:val="99"/>
    <w:semiHidden/>
    <w:unhideWhenUsed/>
    <w:rsid w:val="0032584D"/>
  </w:style>
  <w:style w:type="numbering" w:customStyle="1" w:styleId="NoList42211">
    <w:name w:val="No List42211"/>
    <w:next w:val="NoList"/>
    <w:uiPriority w:val="99"/>
    <w:semiHidden/>
    <w:unhideWhenUsed/>
    <w:rsid w:val="0032584D"/>
  </w:style>
  <w:style w:type="numbering" w:customStyle="1" w:styleId="NoList211211">
    <w:name w:val="No List211211"/>
    <w:next w:val="NoList"/>
    <w:uiPriority w:val="99"/>
    <w:semiHidden/>
    <w:unhideWhenUsed/>
    <w:rsid w:val="0032584D"/>
  </w:style>
  <w:style w:type="numbering" w:customStyle="1" w:styleId="NoList311211">
    <w:name w:val="No List311211"/>
    <w:next w:val="NoList"/>
    <w:uiPriority w:val="99"/>
    <w:semiHidden/>
    <w:unhideWhenUsed/>
    <w:rsid w:val="0032584D"/>
  </w:style>
  <w:style w:type="numbering" w:customStyle="1" w:styleId="NoList411211">
    <w:name w:val="No List411211"/>
    <w:next w:val="NoList"/>
    <w:uiPriority w:val="99"/>
    <w:semiHidden/>
    <w:unhideWhenUsed/>
    <w:rsid w:val="0032584D"/>
  </w:style>
  <w:style w:type="numbering" w:customStyle="1" w:styleId="111211">
    <w:name w:val="无列表111211"/>
    <w:next w:val="NoList"/>
    <w:semiHidden/>
    <w:rsid w:val="0032584D"/>
  </w:style>
  <w:style w:type="numbering" w:customStyle="1" w:styleId="NoList1111211">
    <w:name w:val="No List1111211"/>
    <w:next w:val="NoList"/>
    <w:uiPriority w:val="99"/>
    <w:semiHidden/>
    <w:unhideWhenUsed/>
    <w:rsid w:val="0032584D"/>
  </w:style>
  <w:style w:type="numbering" w:customStyle="1" w:styleId="NoList121211">
    <w:name w:val="No List121211"/>
    <w:next w:val="NoList"/>
    <w:uiPriority w:val="99"/>
    <w:semiHidden/>
    <w:unhideWhenUsed/>
    <w:rsid w:val="0032584D"/>
  </w:style>
  <w:style w:type="numbering" w:customStyle="1" w:styleId="NoList221211">
    <w:name w:val="No List221211"/>
    <w:next w:val="NoList"/>
    <w:uiPriority w:val="99"/>
    <w:semiHidden/>
    <w:unhideWhenUsed/>
    <w:rsid w:val="0032584D"/>
  </w:style>
  <w:style w:type="numbering" w:customStyle="1" w:styleId="NoList321211">
    <w:name w:val="No List321211"/>
    <w:next w:val="NoList"/>
    <w:uiPriority w:val="99"/>
    <w:semiHidden/>
    <w:unhideWhenUsed/>
    <w:rsid w:val="0032584D"/>
  </w:style>
  <w:style w:type="numbering" w:customStyle="1" w:styleId="NoList1611">
    <w:name w:val="No List1611"/>
    <w:next w:val="NoList"/>
    <w:uiPriority w:val="99"/>
    <w:semiHidden/>
    <w:unhideWhenUsed/>
    <w:rsid w:val="0032584D"/>
  </w:style>
  <w:style w:type="numbering" w:customStyle="1" w:styleId="NoList1711">
    <w:name w:val="No List1711"/>
    <w:next w:val="NoList"/>
    <w:uiPriority w:val="99"/>
    <w:semiHidden/>
    <w:unhideWhenUsed/>
    <w:rsid w:val="0032584D"/>
  </w:style>
  <w:style w:type="numbering" w:customStyle="1" w:styleId="NoList2511">
    <w:name w:val="No List2511"/>
    <w:next w:val="NoList"/>
    <w:uiPriority w:val="99"/>
    <w:semiHidden/>
    <w:unhideWhenUsed/>
    <w:rsid w:val="0032584D"/>
  </w:style>
  <w:style w:type="numbering" w:customStyle="1" w:styleId="NoList3511">
    <w:name w:val="No List3511"/>
    <w:next w:val="NoList"/>
    <w:uiPriority w:val="99"/>
    <w:semiHidden/>
    <w:unhideWhenUsed/>
    <w:rsid w:val="0032584D"/>
  </w:style>
  <w:style w:type="numbering" w:customStyle="1" w:styleId="NoList4511">
    <w:name w:val="No List4511"/>
    <w:next w:val="NoList"/>
    <w:uiPriority w:val="99"/>
    <w:semiHidden/>
    <w:unhideWhenUsed/>
    <w:rsid w:val="0032584D"/>
  </w:style>
  <w:style w:type="numbering" w:customStyle="1" w:styleId="NoList5411">
    <w:name w:val="No List5411"/>
    <w:next w:val="NoList"/>
    <w:uiPriority w:val="99"/>
    <w:semiHidden/>
    <w:unhideWhenUsed/>
    <w:rsid w:val="0032584D"/>
  </w:style>
  <w:style w:type="numbering" w:customStyle="1" w:styleId="NoList6411">
    <w:name w:val="No List6411"/>
    <w:next w:val="NoList"/>
    <w:uiPriority w:val="99"/>
    <w:semiHidden/>
    <w:unhideWhenUsed/>
    <w:rsid w:val="0032584D"/>
  </w:style>
  <w:style w:type="numbering" w:customStyle="1" w:styleId="NoList7411">
    <w:name w:val="No List7411"/>
    <w:next w:val="NoList"/>
    <w:uiPriority w:val="99"/>
    <w:semiHidden/>
    <w:unhideWhenUsed/>
    <w:rsid w:val="0032584D"/>
  </w:style>
  <w:style w:type="numbering" w:customStyle="1" w:styleId="NoList8311">
    <w:name w:val="No List8311"/>
    <w:next w:val="NoList"/>
    <w:uiPriority w:val="99"/>
    <w:semiHidden/>
    <w:unhideWhenUsed/>
    <w:rsid w:val="0032584D"/>
  </w:style>
  <w:style w:type="numbering" w:customStyle="1" w:styleId="NoList9311">
    <w:name w:val="No List9311"/>
    <w:next w:val="NoList"/>
    <w:uiPriority w:val="99"/>
    <w:semiHidden/>
    <w:unhideWhenUsed/>
    <w:rsid w:val="0032584D"/>
  </w:style>
  <w:style w:type="numbering" w:customStyle="1" w:styleId="NoList11411">
    <w:name w:val="No List11411"/>
    <w:next w:val="NoList"/>
    <w:uiPriority w:val="99"/>
    <w:semiHidden/>
    <w:unhideWhenUsed/>
    <w:rsid w:val="0032584D"/>
  </w:style>
  <w:style w:type="numbering" w:customStyle="1" w:styleId="NoList21411">
    <w:name w:val="No List21411"/>
    <w:next w:val="NoList"/>
    <w:uiPriority w:val="99"/>
    <w:semiHidden/>
    <w:unhideWhenUsed/>
    <w:rsid w:val="0032584D"/>
  </w:style>
  <w:style w:type="numbering" w:customStyle="1" w:styleId="NoList31411">
    <w:name w:val="No List31411"/>
    <w:next w:val="NoList"/>
    <w:uiPriority w:val="99"/>
    <w:semiHidden/>
    <w:unhideWhenUsed/>
    <w:rsid w:val="0032584D"/>
  </w:style>
  <w:style w:type="numbering" w:customStyle="1" w:styleId="NoList41411">
    <w:name w:val="No List41411"/>
    <w:next w:val="NoList"/>
    <w:uiPriority w:val="99"/>
    <w:semiHidden/>
    <w:unhideWhenUsed/>
    <w:rsid w:val="0032584D"/>
  </w:style>
  <w:style w:type="numbering" w:customStyle="1" w:styleId="NoList51311">
    <w:name w:val="No List51311"/>
    <w:next w:val="NoList"/>
    <w:uiPriority w:val="99"/>
    <w:semiHidden/>
    <w:unhideWhenUsed/>
    <w:rsid w:val="0032584D"/>
  </w:style>
  <w:style w:type="numbering" w:customStyle="1" w:styleId="NoList61311">
    <w:name w:val="No List61311"/>
    <w:next w:val="NoList"/>
    <w:uiPriority w:val="99"/>
    <w:semiHidden/>
    <w:unhideWhenUsed/>
    <w:rsid w:val="0032584D"/>
  </w:style>
  <w:style w:type="numbering" w:customStyle="1" w:styleId="NoList71311">
    <w:name w:val="No List71311"/>
    <w:next w:val="NoList"/>
    <w:uiPriority w:val="99"/>
    <w:semiHidden/>
    <w:unhideWhenUsed/>
    <w:rsid w:val="0032584D"/>
  </w:style>
  <w:style w:type="numbering" w:customStyle="1" w:styleId="NoList81311">
    <w:name w:val="No List81311"/>
    <w:next w:val="NoList"/>
    <w:uiPriority w:val="99"/>
    <w:semiHidden/>
    <w:unhideWhenUsed/>
    <w:rsid w:val="0032584D"/>
  </w:style>
  <w:style w:type="numbering" w:customStyle="1" w:styleId="NoList91211">
    <w:name w:val="No List91211"/>
    <w:next w:val="NoList"/>
    <w:uiPriority w:val="99"/>
    <w:semiHidden/>
    <w:unhideWhenUsed/>
    <w:rsid w:val="0032584D"/>
  </w:style>
  <w:style w:type="numbering" w:customStyle="1" w:styleId="LFO19311">
    <w:name w:val="LFO19311"/>
    <w:basedOn w:val="NoList"/>
    <w:rsid w:val="0032584D"/>
  </w:style>
  <w:style w:type="numbering" w:customStyle="1" w:styleId="NoList10211">
    <w:name w:val="No List10211"/>
    <w:next w:val="NoList"/>
    <w:uiPriority w:val="99"/>
    <w:semiHidden/>
    <w:unhideWhenUsed/>
    <w:rsid w:val="0032584D"/>
  </w:style>
  <w:style w:type="numbering" w:customStyle="1" w:styleId="LFO191211">
    <w:name w:val="LFO191211"/>
    <w:basedOn w:val="NoList"/>
    <w:rsid w:val="0032584D"/>
  </w:style>
  <w:style w:type="numbering" w:customStyle="1" w:styleId="NoList12411">
    <w:name w:val="No List12411"/>
    <w:next w:val="NoList"/>
    <w:uiPriority w:val="99"/>
    <w:semiHidden/>
    <w:rsid w:val="0032584D"/>
  </w:style>
  <w:style w:type="numbering" w:customStyle="1" w:styleId="NoList111411">
    <w:name w:val="No List111411"/>
    <w:next w:val="NoList"/>
    <w:uiPriority w:val="99"/>
    <w:semiHidden/>
    <w:unhideWhenUsed/>
    <w:rsid w:val="0032584D"/>
  </w:style>
  <w:style w:type="numbering" w:customStyle="1" w:styleId="14110">
    <w:name w:val="无列表1411"/>
    <w:next w:val="NoList"/>
    <w:semiHidden/>
    <w:rsid w:val="0032584D"/>
  </w:style>
  <w:style w:type="numbering" w:customStyle="1" w:styleId="14111">
    <w:name w:val="リストなし1411"/>
    <w:next w:val="NoList"/>
    <w:uiPriority w:val="99"/>
    <w:semiHidden/>
    <w:unhideWhenUsed/>
    <w:rsid w:val="0032584D"/>
  </w:style>
  <w:style w:type="numbering" w:customStyle="1" w:styleId="114110">
    <w:name w:val="无列表11411"/>
    <w:next w:val="NoList"/>
    <w:semiHidden/>
    <w:rsid w:val="0032584D"/>
  </w:style>
  <w:style w:type="numbering" w:customStyle="1" w:styleId="113111">
    <w:name w:val="リストなし11311"/>
    <w:next w:val="NoList"/>
    <w:uiPriority w:val="99"/>
    <w:semiHidden/>
    <w:unhideWhenUsed/>
    <w:rsid w:val="0032584D"/>
  </w:style>
  <w:style w:type="numbering" w:customStyle="1" w:styleId="NoList22411">
    <w:name w:val="No List22411"/>
    <w:next w:val="NoList"/>
    <w:uiPriority w:val="99"/>
    <w:semiHidden/>
    <w:unhideWhenUsed/>
    <w:rsid w:val="0032584D"/>
  </w:style>
  <w:style w:type="numbering" w:customStyle="1" w:styleId="NoList32411">
    <w:name w:val="No List32411"/>
    <w:next w:val="NoList"/>
    <w:uiPriority w:val="99"/>
    <w:semiHidden/>
    <w:unhideWhenUsed/>
    <w:rsid w:val="0032584D"/>
  </w:style>
  <w:style w:type="numbering" w:customStyle="1" w:styleId="NoList42311">
    <w:name w:val="No List42311"/>
    <w:next w:val="NoList"/>
    <w:uiPriority w:val="99"/>
    <w:semiHidden/>
    <w:unhideWhenUsed/>
    <w:rsid w:val="0032584D"/>
  </w:style>
  <w:style w:type="numbering" w:customStyle="1" w:styleId="NoList211311">
    <w:name w:val="No List211311"/>
    <w:next w:val="NoList"/>
    <w:uiPriority w:val="99"/>
    <w:semiHidden/>
    <w:unhideWhenUsed/>
    <w:rsid w:val="0032584D"/>
  </w:style>
  <w:style w:type="numbering" w:customStyle="1" w:styleId="NoList311311">
    <w:name w:val="No List311311"/>
    <w:next w:val="NoList"/>
    <w:uiPriority w:val="99"/>
    <w:semiHidden/>
    <w:unhideWhenUsed/>
    <w:rsid w:val="0032584D"/>
  </w:style>
  <w:style w:type="numbering" w:customStyle="1" w:styleId="NoList411311">
    <w:name w:val="No List411311"/>
    <w:next w:val="NoList"/>
    <w:uiPriority w:val="99"/>
    <w:semiHidden/>
    <w:unhideWhenUsed/>
    <w:rsid w:val="0032584D"/>
  </w:style>
  <w:style w:type="numbering" w:customStyle="1" w:styleId="111311">
    <w:name w:val="无列表111311"/>
    <w:next w:val="NoList"/>
    <w:semiHidden/>
    <w:rsid w:val="0032584D"/>
  </w:style>
  <w:style w:type="numbering" w:customStyle="1" w:styleId="NoList1111311">
    <w:name w:val="No List1111311"/>
    <w:next w:val="NoList"/>
    <w:uiPriority w:val="99"/>
    <w:semiHidden/>
    <w:unhideWhenUsed/>
    <w:rsid w:val="0032584D"/>
  </w:style>
  <w:style w:type="numbering" w:customStyle="1" w:styleId="NoList121311">
    <w:name w:val="No List121311"/>
    <w:next w:val="NoList"/>
    <w:uiPriority w:val="99"/>
    <w:semiHidden/>
    <w:unhideWhenUsed/>
    <w:rsid w:val="0032584D"/>
  </w:style>
  <w:style w:type="numbering" w:customStyle="1" w:styleId="NoList221311">
    <w:name w:val="No List221311"/>
    <w:next w:val="NoList"/>
    <w:uiPriority w:val="99"/>
    <w:semiHidden/>
    <w:unhideWhenUsed/>
    <w:rsid w:val="0032584D"/>
  </w:style>
  <w:style w:type="numbering" w:customStyle="1" w:styleId="NoList321311">
    <w:name w:val="No List321311"/>
    <w:next w:val="NoList"/>
    <w:uiPriority w:val="99"/>
    <w:semiHidden/>
    <w:unhideWhenUsed/>
    <w:rsid w:val="0032584D"/>
  </w:style>
  <w:style w:type="numbering" w:customStyle="1" w:styleId="NoList20">
    <w:name w:val="No List20"/>
    <w:next w:val="NoList"/>
    <w:uiPriority w:val="99"/>
    <w:semiHidden/>
    <w:unhideWhenUsed/>
    <w:rsid w:val="0032584D"/>
  </w:style>
  <w:style w:type="numbering" w:customStyle="1" w:styleId="NoList117">
    <w:name w:val="No List117"/>
    <w:next w:val="NoList"/>
    <w:uiPriority w:val="99"/>
    <w:semiHidden/>
    <w:unhideWhenUsed/>
    <w:rsid w:val="0032584D"/>
  </w:style>
  <w:style w:type="numbering" w:customStyle="1" w:styleId="NoList28">
    <w:name w:val="No List28"/>
    <w:next w:val="NoList"/>
    <w:uiPriority w:val="99"/>
    <w:semiHidden/>
    <w:unhideWhenUsed/>
    <w:rsid w:val="0032584D"/>
  </w:style>
  <w:style w:type="numbering" w:customStyle="1" w:styleId="NoList38">
    <w:name w:val="No List38"/>
    <w:next w:val="NoList"/>
    <w:uiPriority w:val="99"/>
    <w:semiHidden/>
    <w:unhideWhenUsed/>
    <w:rsid w:val="0032584D"/>
  </w:style>
  <w:style w:type="numbering" w:customStyle="1" w:styleId="NoList48">
    <w:name w:val="No List48"/>
    <w:next w:val="NoList"/>
    <w:uiPriority w:val="99"/>
    <w:semiHidden/>
    <w:unhideWhenUsed/>
    <w:rsid w:val="0032584D"/>
  </w:style>
  <w:style w:type="numbering" w:customStyle="1" w:styleId="NoList57">
    <w:name w:val="No List57"/>
    <w:next w:val="NoList"/>
    <w:uiPriority w:val="99"/>
    <w:semiHidden/>
    <w:unhideWhenUsed/>
    <w:rsid w:val="0032584D"/>
  </w:style>
  <w:style w:type="numbering" w:customStyle="1" w:styleId="NoList118">
    <w:name w:val="No List118"/>
    <w:next w:val="NoList"/>
    <w:uiPriority w:val="99"/>
    <w:semiHidden/>
    <w:unhideWhenUsed/>
    <w:rsid w:val="0032584D"/>
  </w:style>
  <w:style w:type="numbering" w:customStyle="1" w:styleId="NoList217">
    <w:name w:val="No List217"/>
    <w:next w:val="NoList"/>
    <w:uiPriority w:val="99"/>
    <w:semiHidden/>
    <w:unhideWhenUsed/>
    <w:rsid w:val="0032584D"/>
  </w:style>
  <w:style w:type="numbering" w:customStyle="1" w:styleId="NoList317">
    <w:name w:val="No List317"/>
    <w:next w:val="NoList"/>
    <w:uiPriority w:val="99"/>
    <w:semiHidden/>
    <w:unhideWhenUsed/>
    <w:rsid w:val="0032584D"/>
  </w:style>
  <w:style w:type="numbering" w:customStyle="1" w:styleId="NoList417">
    <w:name w:val="No List417"/>
    <w:next w:val="NoList"/>
    <w:uiPriority w:val="99"/>
    <w:semiHidden/>
    <w:unhideWhenUsed/>
    <w:rsid w:val="0032584D"/>
  </w:style>
  <w:style w:type="numbering" w:customStyle="1" w:styleId="NoList67">
    <w:name w:val="No List67"/>
    <w:next w:val="NoList"/>
    <w:uiPriority w:val="99"/>
    <w:semiHidden/>
    <w:unhideWhenUsed/>
    <w:rsid w:val="0032584D"/>
  </w:style>
  <w:style w:type="numbering" w:customStyle="1" w:styleId="171">
    <w:name w:val="无列表17"/>
    <w:next w:val="NoList"/>
    <w:semiHidden/>
    <w:rsid w:val="0032584D"/>
  </w:style>
  <w:style w:type="numbering" w:customStyle="1" w:styleId="172">
    <w:name w:val="リストなし17"/>
    <w:next w:val="NoList"/>
    <w:uiPriority w:val="99"/>
    <w:semiHidden/>
    <w:unhideWhenUsed/>
    <w:rsid w:val="0032584D"/>
  </w:style>
  <w:style w:type="numbering" w:customStyle="1" w:styleId="1170">
    <w:name w:val="无列表117"/>
    <w:next w:val="NoList"/>
    <w:semiHidden/>
    <w:rsid w:val="0032584D"/>
  </w:style>
  <w:style w:type="numbering" w:customStyle="1" w:styleId="1161">
    <w:name w:val="リストなし116"/>
    <w:next w:val="NoList"/>
    <w:uiPriority w:val="99"/>
    <w:semiHidden/>
    <w:unhideWhenUsed/>
    <w:rsid w:val="0032584D"/>
  </w:style>
  <w:style w:type="numbering" w:customStyle="1" w:styleId="NoList1117">
    <w:name w:val="No List1117"/>
    <w:next w:val="NoList"/>
    <w:uiPriority w:val="99"/>
    <w:semiHidden/>
    <w:unhideWhenUsed/>
    <w:rsid w:val="0032584D"/>
  </w:style>
  <w:style w:type="numbering" w:customStyle="1" w:styleId="NoList77">
    <w:name w:val="No List77"/>
    <w:next w:val="NoList"/>
    <w:uiPriority w:val="99"/>
    <w:semiHidden/>
    <w:unhideWhenUsed/>
    <w:rsid w:val="0032584D"/>
  </w:style>
  <w:style w:type="numbering" w:customStyle="1" w:styleId="NoList127">
    <w:name w:val="No List127"/>
    <w:next w:val="NoList"/>
    <w:uiPriority w:val="99"/>
    <w:semiHidden/>
    <w:unhideWhenUsed/>
    <w:rsid w:val="0032584D"/>
  </w:style>
  <w:style w:type="numbering" w:customStyle="1" w:styleId="NoList227">
    <w:name w:val="No List227"/>
    <w:next w:val="NoList"/>
    <w:uiPriority w:val="99"/>
    <w:semiHidden/>
    <w:unhideWhenUsed/>
    <w:rsid w:val="0032584D"/>
  </w:style>
  <w:style w:type="numbering" w:customStyle="1" w:styleId="NoList327">
    <w:name w:val="No List327"/>
    <w:next w:val="NoList"/>
    <w:uiPriority w:val="99"/>
    <w:semiHidden/>
    <w:unhideWhenUsed/>
    <w:rsid w:val="0032584D"/>
  </w:style>
  <w:style w:type="numbering" w:customStyle="1" w:styleId="NoList426">
    <w:name w:val="No List426"/>
    <w:next w:val="NoList"/>
    <w:uiPriority w:val="99"/>
    <w:semiHidden/>
    <w:unhideWhenUsed/>
    <w:rsid w:val="0032584D"/>
  </w:style>
  <w:style w:type="numbering" w:customStyle="1" w:styleId="NoList516">
    <w:name w:val="No List516"/>
    <w:next w:val="NoList"/>
    <w:uiPriority w:val="99"/>
    <w:semiHidden/>
    <w:unhideWhenUsed/>
    <w:rsid w:val="0032584D"/>
  </w:style>
  <w:style w:type="numbering" w:customStyle="1" w:styleId="NoList2116">
    <w:name w:val="No List2116"/>
    <w:next w:val="NoList"/>
    <w:uiPriority w:val="99"/>
    <w:semiHidden/>
    <w:unhideWhenUsed/>
    <w:rsid w:val="0032584D"/>
  </w:style>
  <w:style w:type="numbering" w:customStyle="1" w:styleId="NoList3116">
    <w:name w:val="No List3116"/>
    <w:next w:val="NoList"/>
    <w:uiPriority w:val="99"/>
    <w:semiHidden/>
    <w:unhideWhenUsed/>
    <w:rsid w:val="0032584D"/>
  </w:style>
  <w:style w:type="numbering" w:customStyle="1" w:styleId="NoList4116">
    <w:name w:val="No List4116"/>
    <w:next w:val="NoList"/>
    <w:uiPriority w:val="99"/>
    <w:semiHidden/>
    <w:unhideWhenUsed/>
    <w:rsid w:val="0032584D"/>
  </w:style>
  <w:style w:type="numbering" w:customStyle="1" w:styleId="NoList616">
    <w:name w:val="No List616"/>
    <w:next w:val="NoList"/>
    <w:uiPriority w:val="99"/>
    <w:semiHidden/>
    <w:unhideWhenUsed/>
    <w:rsid w:val="0032584D"/>
  </w:style>
  <w:style w:type="numbering" w:customStyle="1" w:styleId="11160">
    <w:name w:val="无列表1116"/>
    <w:next w:val="NoList"/>
    <w:semiHidden/>
    <w:rsid w:val="0032584D"/>
  </w:style>
  <w:style w:type="numbering" w:customStyle="1" w:styleId="NoList11116">
    <w:name w:val="No List11116"/>
    <w:next w:val="NoList"/>
    <w:uiPriority w:val="99"/>
    <w:semiHidden/>
    <w:unhideWhenUsed/>
    <w:rsid w:val="0032584D"/>
  </w:style>
  <w:style w:type="numbering" w:customStyle="1" w:styleId="NoList716">
    <w:name w:val="No List716"/>
    <w:next w:val="NoList"/>
    <w:uiPriority w:val="99"/>
    <w:semiHidden/>
    <w:unhideWhenUsed/>
    <w:rsid w:val="0032584D"/>
  </w:style>
  <w:style w:type="numbering" w:customStyle="1" w:styleId="NoList1216">
    <w:name w:val="No List1216"/>
    <w:next w:val="NoList"/>
    <w:uiPriority w:val="99"/>
    <w:semiHidden/>
    <w:unhideWhenUsed/>
    <w:rsid w:val="0032584D"/>
  </w:style>
  <w:style w:type="numbering" w:customStyle="1" w:styleId="NoList2216">
    <w:name w:val="No List2216"/>
    <w:next w:val="NoList"/>
    <w:uiPriority w:val="99"/>
    <w:semiHidden/>
    <w:unhideWhenUsed/>
    <w:rsid w:val="0032584D"/>
  </w:style>
  <w:style w:type="numbering" w:customStyle="1" w:styleId="NoList3216">
    <w:name w:val="No List3216"/>
    <w:next w:val="NoList"/>
    <w:uiPriority w:val="99"/>
    <w:semiHidden/>
    <w:unhideWhenUsed/>
    <w:rsid w:val="0032584D"/>
  </w:style>
  <w:style w:type="numbering" w:customStyle="1" w:styleId="NoList86">
    <w:name w:val="No List86"/>
    <w:next w:val="NoList"/>
    <w:uiPriority w:val="99"/>
    <w:semiHidden/>
    <w:unhideWhenUsed/>
    <w:rsid w:val="0032584D"/>
  </w:style>
  <w:style w:type="numbering" w:customStyle="1" w:styleId="NoList133">
    <w:name w:val="No List133"/>
    <w:next w:val="NoList"/>
    <w:uiPriority w:val="99"/>
    <w:semiHidden/>
    <w:unhideWhenUsed/>
    <w:rsid w:val="0032584D"/>
  </w:style>
  <w:style w:type="numbering" w:customStyle="1" w:styleId="NoList233">
    <w:name w:val="No List233"/>
    <w:next w:val="NoList"/>
    <w:uiPriority w:val="99"/>
    <w:semiHidden/>
    <w:unhideWhenUsed/>
    <w:rsid w:val="0032584D"/>
  </w:style>
  <w:style w:type="numbering" w:customStyle="1" w:styleId="NoList333">
    <w:name w:val="No List333"/>
    <w:next w:val="NoList"/>
    <w:uiPriority w:val="99"/>
    <w:semiHidden/>
    <w:unhideWhenUsed/>
    <w:rsid w:val="0032584D"/>
  </w:style>
  <w:style w:type="numbering" w:customStyle="1" w:styleId="NoList433">
    <w:name w:val="No List433"/>
    <w:next w:val="NoList"/>
    <w:uiPriority w:val="99"/>
    <w:semiHidden/>
    <w:unhideWhenUsed/>
    <w:rsid w:val="0032584D"/>
  </w:style>
  <w:style w:type="numbering" w:customStyle="1" w:styleId="NoList523">
    <w:name w:val="No List523"/>
    <w:next w:val="NoList"/>
    <w:uiPriority w:val="99"/>
    <w:semiHidden/>
    <w:unhideWhenUsed/>
    <w:rsid w:val="0032584D"/>
  </w:style>
  <w:style w:type="numbering" w:customStyle="1" w:styleId="NoList623">
    <w:name w:val="No List623"/>
    <w:next w:val="NoList"/>
    <w:uiPriority w:val="99"/>
    <w:semiHidden/>
    <w:unhideWhenUsed/>
    <w:rsid w:val="0032584D"/>
  </w:style>
  <w:style w:type="numbering" w:customStyle="1" w:styleId="NoList723">
    <w:name w:val="No List723"/>
    <w:next w:val="NoList"/>
    <w:uiPriority w:val="99"/>
    <w:semiHidden/>
    <w:unhideWhenUsed/>
    <w:rsid w:val="0032584D"/>
  </w:style>
  <w:style w:type="numbering" w:customStyle="1" w:styleId="NoList816">
    <w:name w:val="No List816"/>
    <w:next w:val="NoList"/>
    <w:uiPriority w:val="99"/>
    <w:semiHidden/>
    <w:unhideWhenUsed/>
    <w:rsid w:val="0032584D"/>
  </w:style>
  <w:style w:type="numbering" w:customStyle="1" w:styleId="NoList96">
    <w:name w:val="No List96"/>
    <w:next w:val="NoList"/>
    <w:uiPriority w:val="99"/>
    <w:semiHidden/>
    <w:unhideWhenUsed/>
    <w:rsid w:val="0032584D"/>
  </w:style>
  <w:style w:type="numbering" w:customStyle="1" w:styleId="NoList1123">
    <w:name w:val="No List1123"/>
    <w:next w:val="NoList"/>
    <w:uiPriority w:val="99"/>
    <w:semiHidden/>
    <w:unhideWhenUsed/>
    <w:rsid w:val="0032584D"/>
  </w:style>
  <w:style w:type="numbering" w:customStyle="1" w:styleId="NoList2123">
    <w:name w:val="No List2123"/>
    <w:next w:val="NoList"/>
    <w:uiPriority w:val="99"/>
    <w:semiHidden/>
    <w:unhideWhenUsed/>
    <w:rsid w:val="0032584D"/>
  </w:style>
  <w:style w:type="numbering" w:customStyle="1" w:styleId="NoList3123">
    <w:name w:val="No List3123"/>
    <w:next w:val="NoList"/>
    <w:uiPriority w:val="99"/>
    <w:semiHidden/>
    <w:unhideWhenUsed/>
    <w:rsid w:val="0032584D"/>
  </w:style>
  <w:style w:type="numbering" w:customStyle="1" w:styleId="NoList4123">
    <w:name w:val="No List4123"/>
    <w:next w:val="NoList"/>
    <w:uiPriority w:val="99"/>
    <w:semiHidden/>
    <w:unhideWhenUsed/>
    <w:rsid w:val="0032584D"/>
  </w:style>
  <w:style w:type="numbering" w:customStyle="1" w:styleId="NoList5113">
    <w:name w:val="No List5113"/>
    <w:next w:val="NoList"/>
    <w:uiPriority w:val="99"/>
    <w:semiHidden/>
    <w:unhideWhenUsed/>
    <w:rsid w:val="0032584D"/>
  </w:style>
  <w:style w:type="numbering" w:customStyle="1" w:styleId="NoList6113">
    <w:name w:val="No List6113"/>
    <w:next w:val="NoList"/>
    <w:uiPriority w:val="99"/>
    <w:semiHidden/>
    <w:unhideWhenUsed/>
    <w:rsid w:val="0032584D"/>
  </w:style>
  <w:style w:type="numbering" w:customStyle="1" w:styleId="NoList7113">
    <w:name w:val="No List7113"/>
    <w:next w:val="NoList"/>
    <w:uiPriority w:val="99"/>
    <w:semiHidden/>
    <w:unhideWhenUsed/>
    <w:rsid w:val="0032584D"/>
  </w:style>
  <w:style w:type="numbering" w:customStyle="1" w:styleId="NoList8113">
    <w:name w:val="No List8113"/>
    <w:next w:val="NoList"/>
    <w:uiPriority w:val="99"/>
    <w:semiHidden/>
    <w:unhideWhenUsed/>
    <w:rsid w:val="0032584D"/>
  </w:style>
  <w:style w:type="numbering" w:customStyle="1" w:styleId="NoList915">
    <w:name w:val="No List915"/>
    <w:next w:val="NoList"/>
    <w:uiPriority w:val="99"/>
    <w:semiHidden/>
    <w:unhideWhenUsed/>
    <w:rsid w:val="0032584D"/>
  </w:style>
  <w:style w:type="numbering" w:customStyle="1" w:styleId="LFO197">
    <w:name w:val="LFO197"/>
    <w:basedOn w:val="NoList"/>
    <w:rsid w:val="0032584D"/>
  </w:style>
  <w:style w:type="numbering" w:customStyle="1" w:styleId="NoList105">
    <w:name w:val="No List105"/>
    <w:next w:val="NoList"/>
    <w:uiPriority w:val="99"/>
    <w:semiHidden/>
    <w:unhideWhenUsed/>
    <w:rsid w:val="0032584D"/>
  </w:style>
  <w:style w:type="numbering" w:customStyle="1" w:styleId="LFO1915">
    <w:name w:val="LFO1915"/>
    <w:basedOn w:val="NoList"/>
    <w:rsid w:val="0032584D"/>
  </w:style>
  <w:style w:type="numbering" w:customStyle="1" w:styleId="NoList1223">
    <w:name w:val="No List1223"/>
    <w:next w:val="NoList"/>
    <w:uiPriority w:val="99"/>
    <w:semiHidden/>
    <w:rsid w:val="0032584D"/>
  </w:style>
  <w:style w:type="numbering" w:customStyle="1" w:styleId="NoList11123">
    <w:name w:val="No List11123"/>
    <w:next w:val="NoList"/>
    <w:uiPriority w:val="99"/>
    <w:semiHidden/>
    <w:unhideWhenUsed/>
    <w:rsid w:val="0032584D"/>
  </w:style>
  <w:style w:type="numbering" w:customStyle="1" w:styleId="1231">
    <w:name w:val="无列表123"/>
    <w:next w:val="NoList"/>
    <w:semiHidden/>
    <w:rsid w:val="0032584D"/>
  </w:style>
  <w:style w:type="numbering" w:customStyle="1" w:styleId="1232">
    <w:name w:val="リストなし123"/>
    <w:next w:val="NoList"/>
    <w:uiPriority w:val="99"/>
    <w:semiHidden/>
    <w:unhideWhenUsed/>
    <w:rsid w:val="0032584D"/>
  </w:style>
  <w:style w:type="numbering" w:customStyle="1" w:styleId="1123">
    <w:name w:val="无列表1123"/>
    <w:next w:val="NoList"/>
    <w:semiHidden/>
    <w:rsid w:val="0032584D"/>
  </w:style>
  <w:style w:type="numbering" w:customStyle="1" w:styleId="11133">
    <w:name w:val="リストなし1113"/>
    <w:next w:val="NoList"/>
    <w:uiPriority w:val="99"/>
    <w:semiHidden/>
    <w:unhideWhenUsed/>
    <w:rsid w:val="0032584D"/>
  </w:style>
  <w:style w:type="numbering" w:customStyle="1" w:styleId="NoList2223">
    <w:name w:val="No List2223"/>
    <w:next w:val="NoList"/>
    <w:uiPriority w:val="99"/>
    <w:semiHidden/>
    <w:unhideWhenUsed/>
    <w:rsid w:val="0032584D"/>
  </w:style>
  <w:style w:type="numbering" w:customStyle="1" w:styleId="NoList3223">
    <w:name w:val="No List3223"/>
    <w:next w:val="NoList"/>
    <w:uiPriority w:val="99"/>
    <w:semiHidden/>
    <w:unhideWhenUsed/>
    <w:rsid w:val="0032584D"/>
  </w:style>
  <w:style w:type="numbering" w:customStyle="1" w:styleId="NoList4213">
    <w:name w:val="No List4213"/>
    <w:next w:val="NoList"/>
    <w:uiPriority w:val="99"/>
    <w:semiHidden/>
    <w:unhideWhenUsed/>
    <w:rsid w:val="0032584D"/>
  </w:style>
  <w:style w:type="numbering" w:customStyle="1" w:styleId="NoList21113">
    <w:name w:val="No List21113"/>
    <w:next w:val="NoList"/>
    <w:uiPriority w:val="99"/>
    <w:semiHidden/>
    <w:unhideWhenUsed/>
    <w:rsid w:val="0032584D"/>
  </w:style>
  <w:style w:type="numbering" w:customStyle="1" w:styleId="NoList31113">
    <w:name w:val="No List31113"/>
    <w:next w:val="NoList"/>
    <w:uiPriority w:val="99"/>
    <w:semiHidden/>
    <w:unhideWhenUsed/>
    <w:rsid w:val="0032584D"/>
  </w:style>
  <w:style w:type="numbering" w:customStyle="1" w:styleId="NoList41113">
    <w:name w:val="No List41113"/>
    <w:next w:val="NoList"/>
    <w:uiPriority w:val="99"/>
    <w:semiHidden/>
    <w:unhideWhenUsed/>
    <w:rsid w:val="0032584D"/>
  </w:style>
  <w:style w:type="numbering" w:customStyle="1" w:styleId="11113">
    <w:name w:val="无列表11113"/>
    <w:next w:val="NoList"/>
    <w:semiHidden/>
    <w:rsid w:val="0032584D"/>
  </w:style>
  <w:style w:type="numbering" w:customStyle="1" w:styleId="NoList111113">
    <w:name w:val="No List111113"/>
    <w:next w:val="NoList"/>
    <w:uiPriority w:val="99"/>
    <w:semiHidden/>
    <w:unhideWhenUsed/>
    <w:rsid w:val="0032584D"/>
  </w:style>
  <w:style w:type="numbering" w:customStyle="1" w:styleId="NoList12113">
    <w:name w:val="No List12113"/>
    <w:next w:val="NoList"/>
    <w:uiPriority w:val="99"/>
    <w:semiHidden/>
    <w:unhideWhenUsed/>
    <w:rsid w:val="0032584D"/>
  </w:style>
  <w:style w:type="numbering" w:customStyle="1" w:styleId="NoList22113">
    <w:name w:val="No List22113"/>
    <w:next w:val="NoList"/>
    <w:uiPriority w:val="99"/>
    <w:semiHidden/>
    <w:unhideWhenUsed/>
    <w:rsid w:val="0032584D"/>
  </w:style>
  <w:style w:type="numbering" w:customStyle="1" w:styleId="NoList32113">
    <w:name w:val="No List32113"/>
    <w:next w:val="NoList"/>
    <w:uiPriority w:val="99"/>
    <w:semiHidden/>
    <w:unhideWhenUsed/>
    <w:rsid w:val="0032584D"/>
  </w:style>
  <w:style w:type="numbering" w:customStyle="1" w:styleId="NoList143">
    <w:name w:val="No List143"/>
    <w:next w:val="NoList"/>
    <w:uiPriority w:val="99"/>
    <w:semiHidden/>
    <w:unhideWhenUsed/>
    <w:rsid w:val="0032584D"/>
  </w:style>
  <w:style w:type="numbering" w:customStyle="1" w:styleId="NoList153">
    <w:name w:val="No List153"/>
    <w:next w:val="NoList"/>
    <w:uiPriority w:val="99"/>
    <w:semiHidden/>
    <w:unhideWhenUsed/>
    <w:rsid w:val="0032584D"/>
  </w:style>
  <w:style w:type="numbering" w:customStyle="1" w:styleId="NoList243">
    <w:name w:val="No List243"/>
    <w:next w:val="NoList"/>
    <w:uiPriority w:val="99"/>
    <w:semiHidden/>
    <w:unhideWhenUsed/>
    <w:rsid w:val="0032584D"/>
  </w:style>
  <w:style w:type="numbering" w:customStyle="1" w:styleId="NoList343">
    <w:name w:val="No List343"/>
    <w:next w:val="NoList"/>
    <w:uiPriority w:val="99"/>
    <w:semiHidden/>
    <w:unhideWhenUsed/>
    <w:rsid w:val="0032584D"/>
  </w:style>
  <w:style w:type="numbering" w:customStyle="1" w:styleId="NoList443">
    <w:name w:val="No List443"/>
    <w:next w:val="NoList"/>
    <w:uiPriority w:val="99"/>
    <w:semiHidden/>
    <w:unhideWhenUsed/>
    <w:rsid w:val="0032584D"/>
  </w:style>
  <w:style w:type="numbering" w:customStyle="1" w:styleId="NoList533">
    <w:name w:val="No List533"/>
    <w:next w:val="NoList"/>
    <w:uiPriority w:val="99"/>
    <w:semiHidden/>
    <w:unhideWhenUsed/>
    <w:rsid w:val="0032584D"/>
  </w:style>
  <w:style w:type="numbering" w:customStyle="1" w:styleId="NoList633">
    <w:name w:val="No List633"/>
    <w:next w:val="NoList"/>
    <w:uiPriority w:val="99"/>
    <w:semiHidden/>
    <w:unhideWhenUsed/>
    <w:rsid w:val="0032584D"/>
  </w:style>
  <w:style w:type="numbering" w:customStyle="1" w:styleId="NoList733">
    <w:name w:val="No List733"/>
    <w:next w:val="NoList"/>
    <w:uiPriority w:val="99"/>
    <w:semiHidden/>
    <w:unhideWhenUsed/>
    <w:rsid w:val="0032584D"/>
  </w:style>
  <w:style w:type="numbering" w:customStyle="1" w:styleId="NoList823">
    <w:name w:val="No List823"/>
    <w:next w:val="NoList"/>
    <w:uiPriority w:val="99"/>
    <w:semiHidden/>
    <w:unhideWhenUsed/>
    <w:rsid w:val="0032584D"/>
  </w:style>
  <w:style w:type="numbering" w:customStyle="1" w:styleId="NoList923">
    <w:name w:val="No List923"/>
    <w:next w:val="NoList"/>
    <w:uiPriority w:val="99"/>
    <w:semiHidden/>
    <w:unhideWhenUsed/>
    <w:rsid w:val="0032584D"/>
  </w:style>
  <w:style w:type="numbering" w:customStyle="1" w:styleId="NoList1133">
    <w:name w:val="No List1133"/>
    <w:next w:val="NoList"/>
    <w:uiPriority w:val="99"/>
    <w:semiHidden/>
    <w:unhideWhenUsed/>
    <w:rsid w:val="0032584D"/>
  </w:style>
  <w:style w:type="numbering" w:customStyle="1" w:styleId="NoList2133">
    <w:name w:val="No List2133"/>
    <w:next w:val="NoList"/>
    <w:uiPriority w:val="99"/>
    <w:semiHidden/>
    <w:unhideWhenUsed/>
    <w:rsid w:val="0032584D"/>
  </w:style>
  <w:style w:type="numbering" w:customStyle="1" w:styleId="NoList3133">
    <w:name w:val="No List3133"/>
    <w:next w:val="NoList"/>
    <w:uiPriority w:val="99"/>
    <w:semiHidden/>
    <w:unhideWhenUsed/>
    <w:rsid w:val="0032584D"/>
  </w:style>
  <w:style w:type="numbering" w:customStyle="1" w:styleId="NoList4133">
    <w:name w:val="No List4133"/>
    <w:next w:val="NoList"/>
    <w:uiPriority w:val="99"/>
    <w:semiHidden/>
    <w:unhideWhenUsed/>
    <w:rsid w:val="0032584D"/>
  </w:style>
  <w:style w:type="numbering" w:customStyle="1" w:styleId="NoList5123">
    <w:name w:val="No List5123"/>
    <w:next w:val="NoList"/>
    <w:uiPriority w:val="99"/>
    <w:semiHidden/>
    <w:unhideWhenUsed/>
    <w:rsid w:val="0032584D"/>
  </w:style>
  <w:style w:type="numbering" w:customStyle="1" w:styleId="NoList6123">
    <w:name w:val="No List6123"/>
    <w:next w:val="NoList"/>
    <w:uiPriority w:val="99"/>
    <w:semiHidden/>
    <w:unhideWhenUsed/>
    <w:rsid w:val="0032584D"/>
  </w:style>
  <w:style w:type="numbering" w:customStyle="1" w:styleId="NoList7123">
    <w:name w:val="No List7123"/>
    <w:next w:val="NoList"/>
    <w:uiPriority w:val="99"/>
    <w:semiHidden/>
    <w:unhideWhenUsed/>
    <w:rsid w:val="0032584D"/>
  </w:style>
  <w:style w:type="numbering" w:customStyle="1" w:styleId="NoList8123">
    <w:name w:val="No List8123"/>
    <w:next w:val="NoList"/>
    <w:uiPriority w:val="99"/>
    <w:semiHidden/>
    <w:unhideWhenUsed/>
    <w:rsid w:val="0032584D"/>
  </w:style>
  <w:style w:type="numbering" w:customStyle="1" w:styleId="NoList9113">
    <w:name w:val="No List9113"/>
    <w:next w:val="NoList"/>
    <w:uiPriority w:val="99"/>
    <w:semiHidden/>
    <w:unhideWhenUsed/>
    <w:rsid w:val="0032584D"/>
  </w:style>
  <w:style w:type="numbering" w:customStyle="1" w:styleId="LFO1923">
    <w:name w:val="LFO1923"/>
    <w:basedOn w:val="NoList"/>
    <w:rsid w:val="0032584D"/>
  </w:style>
  <w:style w:type="numbering" w:customStyle="1" w:styleId="NoList1013">
    <w:name w:val="No List1013"/>
    <w:next w:val="NoList"/>
    <w:uiPriority w:val="99"/>
    <w:semiHidden/>
    <w:unhideWhenUsed/>
    <w:rsid w:val="0032584D"/>
  </w:style>
  <w:style w:type="numbering" w:customStyle="1" w:styleId="LFO19113">
    <w:name w:val="LFO19113"/>
    <w:basedOn w:val="NoList"/>
    <w:rsid w:val="0032584D"/>
  </w:style>
  <w:style w:type="numbering" w:customStyle="1" w:styleId="NoList1233">
    <w:name w:val="No List1233"/>
    <w:next w:val="NoList"/>
    <w:uiPriority w:val="99"/>
    <w:semiHidden/>
    <w:rsid w:val="0032584D"/>
  </w:style>
  <w:style w:type="numbering" w:customStyle="1" w:styleId="NoList11133">
    <w:name w:val="No List11133"/>
    <w:next w:val="NoList"/>
    <w:uiPriority w:val="99"/>
    <w:semiHidden/>
    <w:unhideWhenUsed/>
    <w:rsid w:val="0032584D"/>
  </w:style>
  <w:style w:type="numbering" w:customStyle="1" w:styleId="1331">
    <w:name w:val="无列表133"/>
    <w:next w:val="NoList"/>
    <w:semiHidden/>
    <w:rsid w:val="0032584D"/>
  </w:style>
  <w:style w:type="numbering" w:customStyle="1" w:styleId="1332">
    <w:name w:val="リストなし133"/>
    <w:next w:val="NoList"/>
    <w:uiPriority w:val="99"/>
    <w:semiHidden/>
    <w:unhideWhenUsed/>
    <w:rsid w:val="0032584D"/>
  </w:style>
  <w:style w:type="numbering" w:customStyle="1" w:styleId="1133">
    <w:name w:val="无列表1133"/>
    <w:next w:val="NoList"/>
    <w:semiHidden/>
    <w:rsid w:val="0032584D"/>
  </w:style>
  <w:style w:type="numbering" w:customStyle="1" w:styleId="11230">
    <w:name w:val="リストなし1123"/>
    <w:next w:val="NoList"/>
    <w:uiPriority w:val="99"/>
    <w:semiHidden/>
    <w:unhideWhenUsed/>
    <w:rsid w:val="0032584D"/>
  </w:style>
  <w:style w:type="numbering" w:customStyle="1" w:styleId="NoList2233">
    <w:name w:val="No List2233"/>
    <w:next w:val="NoList"/>
    <w:uiPriority w:val="99"/>
    <w:semiHidden/>
    <w:unhideWhenUsed/>
    <w:rsid w:val="0032584D"/>
  </w:style>
  <w:style w:type="numbering" w:customStyle="1" w:styleId="NoList3233">
    <w:name w:val="No List3233"/>
    <w:next w:val="NoList"/>
    <w:uiPriority w:val="99"/>
    <w:semiHidden/>
    <w:unhideWhenUsed/>
    <w:rsid w:val="0032584D"/>
  </w:style>
  <w:style w:type="numbering" w:customStyle="1" w:styleId="NoList4223">
    <w:name w:val="No List4223"/>
    <w:next w:val="NoList"/>
    <w:uiPriority w:val="99"/>
    <w:semiHidden/>
    <w:unhideWhenUsed/>
    <w:rsid w:val="0032584D"/>
  </w:style>
  <w:style w:type="numbering" w:customStyle="1" w:styleId="NoList21123">
    <w:name w:val="No List21123"/>
    <w:next w:val="NoList"/>
    <w:uiPriority w:val="99"/>
    <w:semiHidden/>
    <w:unhideWhenUsed/>
    <w:rsid w:val="0032584D"/>
  </w:style>
  <w:style w:type="numbering" w:customStyle="1" w:styleId="NoList31123">
    <w:name w:val="No List31123"/>
    <w:next w:val="NoList"/>
    <w:uiPriority w:val="99"/>
    <w:semiHidden/>
    <w:unhideWhenUsed/>
    <w:rsid w:val="0032584D"/>
  </w:style>
  <w:style w:type="numbering" w:customStyle="1" w:styleId="NoList41123">
    <w:name w:val="No List41123"/>
    <w:next w:val="NoList"/>
    <w:uiPriority w:val="99"/>
    <w:semiHidden/>
    <w:unhideWhenUsed/>
    <w:rsid w:val="0032584D"/>
  </w:style>
  <w:style w:type="numbering" w:customStyle="1" w:styleId="11123">
    <w:name w:val="无列表11123"/>
    <w:next w:val="NoList"/>
    <w:semiHidden/>
    <w:rsid w:val="0032584D"/>
  </w:style>
  <w:style w:type="numbering" w:customStyle="1" w:styleId="NoList111123">
    <w:name w:val="No List111123"/>
    <w:next w:val="NoList"/>
    <w:uiPriority w:val="99"/>
    <w:semiHidden/>
    <w:unhideWhenUsed/>
    <w:rsid w:val="0032584D"/>
  </w:style>
  <w:style w:type="numbering" w:customStyle="1" w:styleId="NoList12123">
    <w:name w:val="No List12123"/>
    <w:next w:val="NoList"/>
    <w:uiPriority w:val="99"/>
    <w:semiHidden/>
    <w:unhideWhenUsed/>
    <w:rsid w:val="0032584D"/>
  </w:style>
  <w:style w:type="numbering" w:customStyle="1" w:styleId="NoList22123">
    <w:name w:val="No List22123"/>
    <w:next w:val="NoList"/>
    <w:uiPriority w:val="99"/>
    <w:semiHidden/>
    <w:unhideWhenUsed/>
    <w:rsid w:val="0032584D"/>
  </w:style>
  <w:style w:type="numbering" w:customStyle="1" w:styleId="NoList32123">
    <w:name w:val="No List32123"/>
    <w:next w:val="NoList"/>
    <w:uiPriority w:val="99"/>
    <w:semiHidden/>
    <w:unhideWhenUsed/>
    <w:rsid w:val="0032584D"/>
  </w:style>
  <w:style w:type="numbering" w:customStyle="1" w:styleId="NoList163">
    <w:name w:val="No List163"/>
    <w:next w:val="NoList"/>
    <w:uiPriority w:val="99"/>
    <w:semiHidden/>
    <w:unhideWhenUsed/>
    <w:rsid w:val="0032584D"/>
  </w:style>
  <w:style w:type="numbering" w:customStyle="1" w:styleId="NoList173">
    <w:name w:val="No List173"/>
    <w:next w:val="NoList"/>
    <w:uiPriority w:val="99"/>
    <w:semiHidden/>
    <w:unhideWhenUsed/>
    <w:rsid w:val="0032584D"/>
  </w:style>
  <w:style w:type="numbering" w:customStyle="1" w:styleId="NoList253">
    <w:name w:val="No List253"/>
    <w:next w:val="NoList"/>
    <w:uiPriority w:val="99"/>
    <w:semiHidden/>
    <w:unhideWhenUsed/>
    <w:rsid w:val="0032584D"/>
  </w:style>
  <w:style w:type="numbering" w:customStyle="1" w:styleId="NoList353">
    <w:name w:val="No List353"/>
    <w:next w:val="NoList"/>
    <w:uiPriority w:val="99"/>
    <w:semiHidden/>
    <w:unhideWhenUsed/>
    <w:rsid w:val="0032584D"/>
  </w:style>
  <w:style w:type="numbering" w:customStyle="1" w:styleId="NoList453">
    <w:name w:val="No List453"/>
    <w:next w:val="NoList"/>
    <w:uiPriority w:val="99"/>
    <w:semiHidden/>
    <w:unhideWhenUsed/>
    <w:rsid w:val="0032584D"/>
  </w:style>
  <w:style w:type="numbering" w:customStyle="1" w:styleId="NoList543">
    <w:name w:val="No List543"/>
    <w:next w:val="NoList"/>
    <w:uiPriority w:val="99"/>
    <w:semiHidden/>
    <w:unhideWhenUsed/>
    <w:rsid w:val="0032584D"/>
  </w:style>
  <w:style w:type="numbering" w:customStyle="1" w:styleId="NoList643">
    <w:name w:val="No List643"/>
    <w:next w:val="NoList"/>
    <w:uiPriority w:val="99"/>
    <w:semiHidden/>
    <w:unhideWhenUsed/>
    <w:rsid w:val="0032584D"/>
  </w:style>
  <w:style w:type="numbering" w:customStyle="1" w:styleId="NoList743">
    <w:name w:val="No List743"/>
    <w:next w:val="NoList"/>
    <w:uiPriority w:val="99"/>
    <w:semiHidden/>
    <w:unhideWhenUsed/>
    <w:rsid w:val="0032584D"/>
  </w:style>
  <w:style w:type="numbering" w:customStyle="1" w:styleId="NoList833">
    <w:name w:val="No List833"/>
    <w:next w:val="NoList"/>
    <w:uiPriority w:val="99"/>
    <w:semiHidden/>
    <w:unhideWhenUsed/>
    <w:rsid w:val="0032584D"/>
  </w:style>
  <w:style w:type="numbering" w:customStyle="1" w:styleId="NoList933">
    <w:name w:val="No List933"/>
    <w:next w:val="NoList"/>
    <w:uiPriority w:val="99"/>
    <w:semiHidden/>
    <w:unhideWhenUsed/>
    <w:rsid w:val="0032584D"/>
  </w:style>
  <w:style w:type="numbering" w:customStyle="1" w:styleId="NoList1143">
    <w:name w:val="No List1143"/>
    <w:next w:val="NoList"/>
    <w:uiPriority w:val="99"/>
    <w:semiHidden/>
    <w:unhideWhenUsed/>
    <w:rsid w:val="0032584D"/>
  </w:style>
  <w:style w:type="numbering" w:customStyle="1" w:styleId="NoList2143">
    <w:name w:val="No List2143"/>
    <w:next w:val="NoList"/>
    <w:uiPriority w:val="99"/>
    <w:semiHidden/>
    <w:unhideWhenUsed/>
    <w:rsid w:val="0032584D"/>
  </w:style>
  <w:style w:type="numbering" w:customStyle="1" w:styleId="NoList3143">
    <w:name w:val="No List3143"/>
    <w:next w:val="NoList"/>
    <w:uiPriority w:val="99"/>
    <w:semiHidden/>
    <w:unhideWhenUsed/>
    <w:rsid w:val="0032584D"/>
  </w:style>
  <w:style w:type="numbering" w:customStyle="1" w:styleId="NoList4143">
    <w:name w:val="No List4143"/>
    <w:next w:val="NoList"/>
    <w:uiPriority w:val="99"/>
    <w:semiHidden/>
    <w:unhideWhenUsed/>
    <w:rsid w:val="0032584D"/>
  </w:style>
  <w:style w:type="numbering" w:customStyle="1" w:styleId="NoList5133">
    <w:name w:val="No List5133"/>
    <w:next w:val="NoList"/>
    <w:uiPriority w:val="99"/>
    <w:semiHidden/>
    <w:unhideWhenUsed/>
    <w:rsid w:val="0032584D"/>
  </w:style>
  <w:style w:type="numbering" w:customStyle="1" w:styleId="NoList6133">
    <w:name w:val="No List6133"/>
    <w:next w:val="NoList"/>
    <w:uiPriority w:val="99"/>
    <w:semiHidden/>
    <w:unhideWhenUsed/>
    <w:rsid w:val="0032584D"/>
  </w:style>
  <w:style w:type="numbering" w:customStyle="1" w:styleId="NoList7133">
    <w:name w:val="No List7133"/>
    <w:next w:val="NoList"/>
    <w:uiPriority w:val="99"/>
    <w:semiHidden/>
    <w:unhideWhenUsed/>
    <w:rsid w:val="0032584D"/>
  </w:style>
  <w:style w:type="numbering" w:customStyle="1" w:styleId="NoList8133">
    <w:name w:val="No List8133"/>
    <w:next w:val="NoList"/>
    <w:uiPriority w:val="99"/>
    <w:semiHidden/>
    <w:unhideWhenUsed/>
    <w:rsid w:val="0032584D"/>
  </w:style>
  <w:style w:type="numbering" w:customStyle="1" w:styleId="NoList9123">
    <w:name w:val="No List9123"/>
    <w:next w:val="NoList"/>
    <w:uiPriority w:val="99"/>
    <w:semiHidden/>
    <w:unhideWhenUsed/>
    <w:rsid w:val="0032584D"/>
  </w:style>
  <w:style w:type="numbering" w:customStyle="1" w:styleId="LFO1933">
    <w:name w:val="LFO1933"/>
    <w:basedOn w:val="NoList"/>
    <w:rsid w:val="0032584D"/>
  </w:style>
  <w:style w:type="numbering" w:customStyle="1" w:styleId="NoList1023">
    <w:name w:val="No List1023"/>
    <w:next w:val="NoList"/>
    <w:uiPriority w:val="99"/>
    <w:semiHidden/>
    <w:unhideWhenUsed/>
    <w:rsid w:val="0032584D"/>
  </w:style>
  <w:style w:type="numbering" w:customStyle="1" w:styleId="LFO19123">
    <w:name w:val="LFO19123"/>
    <w:basedOn w:val="NoList"/>
    <w:rsid w:val="0032584D"/>
  </w:style>
  <w:style w:type="numbering" w:customStyle="1" w:styleId="NoList1243">
    <w:name w:val="No List1243"/>
    <w:next w:val="NoList"/>
    <w:uiPriority w:val="99"/>
    <w:semiHidden/>
    <w:rsid w:val="0032584D"/>
  </w:style>
  <w:style w:type="numbering" w:customStyle="1" w:styleId="NoList11143">
    <w:name w:val="No List11143"/>
    <w:next w:val="NoList"/>
    <w:uiPriority w:val="99"/>
    <w:semiHidden/>
    <w:unhideWhenUsed/>
    <w:rsid w:val="0032584D"/>
  </w:style>
  <w:style w:type="numbering" w:customStyle="1" w:styleId="1431">
    <w:name w:val="无列表143"/>
    <w:next w:val="NoList"/>
    <w:semiHidden/>
    <w:rsid w:val="0032584D"/>
  </w:style>
  <w:style w:type="numbering" w:customStyle="1" w:styleId="1432">
    <w:name w:val="リストなし143"/>
    <w:next w:val="NoList"/>
    <w:uiPriority w:val="99"/>
    <w:semiHidden/>
    <w:unhideWhenUsed/>
    <w:rsid w:val="0032584D"/>
  </w:style>
  <w:style w:type="numbering" w:customStyle="1" w:styleId="1143">
    <w:name w:val="无列表1143"/>
    <w:next w:val="NoList"/>
    <w:semiHidden/>
    <w:rsid w:val="0032584D"/>
  </w:style>
  <w:style w:type="numbering" w:customStyle="1" w:styleId="11330">
    <w:name w:val="リストなし1133"/>
    <w:next w:val="NoList"/>
    <w:uiPriority w:val="99"/>
    <w:semiHidden/>
    <w:unhideWhenUsed/>
    <w:rsid w:val="0032584D"/>
  </w:style>
  <w:style w:type="numbering" w:customStyle="1" w:styleId="NoList2243">
    <w:name w:val="No List2243"/>
    <w:next w:val="NoList"/>
    <w:uiPriority w:val="99"/>
    <w:semiHidden/>
    <w:unhideWhenUsed/>
    <w:rsid w:val="0032584D"/>
  </w:style>
  <w:style w:type="numbering" w:customStyle="1" w:styleId="NoList3243">
    <w:name w:val="No List3243"/>
    <w:next w:val="NoList"/>
    <w:uiPriority w:val="99"/>
    <w:semiHidden/>
    <w:unhideWhenUsed/>
    <w:rsid w:val="0032584D"/>
  </w:style>
  <w:style w:type="numbering" w:customStyle="1" w:styleId="NoList4233">
    <w:name w:val="No List4233"/>
    <w:next w:val="NoList"/>
    <w:uiPriority w:val="99"/>
    <w:semiHidden/>
    <w:unhideWhenUsed/>
    <w:rsid w:val="0032584D"/>
  </w:style>
  <w:style w:type="numbering" w:customStyle="1" w:styleId="NoList21133">
    <w:name w:val="No List21133"/>
    <w:next w:val="NoList"/>
    <w:uiPriority w:val="99"/>
    <w:semiHidden/>
    <w:unhideWhenUsed/>
    <w:rsid w:val="0032584D"/>
  </w:style>
  <w:style w:type="numbering" w:customStyle="1" w:styleId="NoList31133">
    <w:name w:val="No List31133"/>
    <w:next w:val="NoList"/>
    <w:uiPriority w:val="99"/>
    <w:semiHidden/>
    <w:unhideWhenUsed/>
    <w:rsid w:val="0032584D"/>
  </w:style>
  <w:style w:type="numbering" w:customStyle="1" w:styleId="NoList41133">
    <w:name w:val="No List41133"/>
    <w:next w:val="NoList"/>
    <w:uiPriority w:val="99"/>
    <w:semiHidden/>
    <w:unhideWhenUsed/>
    <w:rsid w:val="0032584D"/>
  </w:style>
  <w:style w:type="numbering" w:customStyle="1" w:styleId="111330">
    <w:name w:val="无列表11133"/>
    <w:next w:val="NoList"/>
    <w:semiHidden/>
    <w:rsid w:val="0032584D"/>
  </w:style>
  <w:style w:type="numbering" w:customStyle="1" w:styleId="NoList111133">
    <w:name w:val="No List111133"/>
    <w:next w:val="NoList"/>
    <w:uiPriority w:val="99"/>
    <w:semiHidden/>
    <w:unhideWhenUsed/>
    <w:rsid w:val="0032584D"/>
  </w:style>
  <w:style w:type="numbering" w:customStyle="1" w:styleId="NoList12133">
    <w:name w:val="No List12133"/>
    <w:next w:val="NoList"/>
    <w:uiPriority w:val="99"/>
    <w:semiHidden/>
    <w:unhideWhenUsed/>
    <w:rsid w:val="0032584D"/>
  </w:style>
  <w:style w:type="numbering" w:customStyle="1" w:styleId="NoList22133">
    <w:name w:val="No List22133"/>
    <w:next w:val="NoList"/>
    <w:uiPriority w:val="99"/>
    <w:semiHidden/>
    <w:unhideWhenUsed/>
    <w:rsid w:val="0032584D"/>
  </w:style>
  <w:style w:type="numbering" w:customStyle="1" w:styleId="NoList32133">
    <w:name w:val="No List32133"/>
    <w:next w:val="NoList"/>
    <w:uiPriority w:val="99"/>
    <w:semiHidden/>
    <w:unhideWhenUsed/>
    <w:rsid w:val="0032584D"/>
  </w:style>
  <w:style w:type="numbering" w:customStyle="1" w:styleId="NoList182">
    <w:name w:val="No List182"/>
    <w:next w:val="NoList"/>
    <w:uiPriority w:val="99"/>
    <w:semiHidden/>
    <w:unhideWhenUsed/>
    <w:rsid w:val="0032584D"/>
  </w:style>
  <w:style w:type="numbering" w:customStyle="1" w:styleId="1521">
    <w:name w:val="无列表152"/>
    <w:next w:val="NoList"/>
    <w:semiHidden/>
    <w:rsid w:val="0032584D"/>
  </w:style>
  <w:style w:type="numbering" w:customStyle="1" w:styleId="1522">
    <w:name w:val="リストなし152"/>
    <w:next w:val="NoList"/>
    <w:uiPriority w:val="99"/>
    <w:semiHidden/>
    <w:unhideWhenUsed/>
    <w:rsid w:val="0032584D"/>
  </w:style>
  <w:style w:type="numbering" w:customStyle="1" w:styleId="NoList191">
    <w:name w:val="No List191"/>
    <w:next w:val="NoList"/>
    <w:uiPriority w:val="99"/>
    <w:semiHidden/>
    <w:unhideWhenUsed/>
    <w:rsid w:val="0032584D"/>
  </w:style>
  <w:style w:type="numbering" w:customStyle="1" w:styleId="1152">
    <w:name w:val="无列表1152"/>
    <w:next w:val="NoList"/>
    <w:semiHidden/>
    <w:rsid w:val="0032584D"/>
  </w:style>
  <w:style w:type="numbering" w:customStyle="1" w:styleId="11421">
    <w:name w:val="リストなし1142"/>
    <w:next w:val="NoList"/>
    <w:uiPriority w:val="99"/>
    <w:semiHidden/>
    <w:unhideWhenUsed/>
    <w:rsid w:val="0032584D"/>
  </w:style>
  <w:style w:type="numbering" w:customStyle="1" w:styleId="NoList262">
    <w:name w:val="No List262"/>
    <w:next w:val="NoList"/>
    <w:uiPriority w:val="99"/>
    <w:semiHidden/>
    <w:unhideWhenUsed/>
    <w:rsid w:val="0032584D"/>
  </w:style>
  <w:style w:type="numbering" w:customStyle="1" w:styleId="NoList362">
    <w:name w:val="No List362"/>
    <w:next w:val="NoList"/>
    <w:uiPriority w:val="99"/>
    <w:semiHidden/>
    <w:unhideWhenUsed/>
    <w:rsid w:val="0032584D"/>
  </w:style>
  <w:style w:type="numbering" w:customStyle="1" w:styleId="NoList1152">
    <w:name w:val="No List1152"/>
    <w:next w:val="NoList"/>
    <w:uiPriority w:val="99"/>
    <w:semiHidden/>
    <w:unhideWhenUsed/>
    <w:rsid w:val="0032584D"/>
  </w:style>
  <w:style w:type="numbering" w:customStyle="1" w:styleId="NoList462">
    <w:name w:val="No List462"/>
    <w:next w:val="NoList"/>
    <w:uiPriority w:val="99"/>
    <w:semiHidden/>
    <w:unhideWhenUsed/>
    <w:rsid w:val="0032584D"/>
  </w:style>
  <w:style w:type="numbering" w:customStyle="1" w:styleId="NoList552">
    <w:name w:val="No List552"/>
    <w:next w:val="NoList"/>
    <w:uiPriority w:val="99"/>
    <w:semiHidden/>
    <w:unhideWhenUsed/>
    <w:rsid w:val="0032584D"/>
  </w:style>
  <w:style w:type="numbering" w:customStyle="1" w:styleId="NoList11152">
    <w:name w:val="No List11152"/>
    <w:next w:val="NoList"/>
    <w:uiPriority w:val="99"/>
    <w:semiHidden/>
    <w:unhideWhenUsed/>
    <w:rsid w:val="0032584D"/>
  </w:style>
  <w:style w:type="numbering" w:customStyle="1" w:styleId="NoList2152">
    <w:name w:val="No List2152"/>
    <w:next w:val="NoList"/>
    <w:uiPriority w:val="99"/>
    <w:semiHidden/>
    <w:unhideWhenUsed/>
    <w:rsid w:val="0032584D"/>
  </w:style>
  <w:style w:type="numbering" w:customStyle="1" w:styleId="NoList3152">
    <w:name w:val="No List3152"/>
    <w:next w:val="NoList"/>
    <w:uiPriority w:val="99"/>
    <w:semiHidden/>
    <w:unhideWhenUsed/>
    <w:rsid w:val="0032584D"/>
  </w:style>
  <w:style w:type="numbering" w:customStyle="1" w:styleId="NoList4152">
    <w:name w:val="No List4152"/>
    <w:next w:val="NoList"/>
    <w:uiPriority w:val="99"/>
    <w:semiHidden/>
    <w:unhideWhenUsed/>
    <w:rsid w:val="0032584D"/>
  </w:style>
  <w:style w:type="numbering" w:customStyle="1" w:styleId="NoList652">
    <w:name w:val="No List652"/>
    <w:next w:val="NoList"/>
    <w:uiPriority w:val="99"/>
    <w:semiHidden/>
    <w:unhideWhenUsed/>
    <w:rsid w:val="0032584D"/>
  </w:style>
  <w:style w:type="numbering" w:customStyle="1" w:styleId="NoList752">
    <w:name w:val="No List752"/>
    <w:next w:val="NoList"/>
    <w:uiPriority w:val="99"/>
    <w:semiHidden/>
    <w:unhideWhenUsed/>
    <w:rsid w:val="0032584D"/>
  </w:style>
  <w:style w:type="numbering" w:customStyle="1" w:styleId="NoList1252">
    <w:name w:val="No List1252"/>
    <w:next w:val="NoList"/>
    <w:uiPriority w:val="99"/>
    <w:semiHidden/>
    <w:unhideWhenUsed/>
    <w:rsid w:val="0032584D"/>
  </w:style>
  <w:style w:type="numbering" w:customStyle="1" w:styleId="NoList2252">
    <w:name w:val="No List2252"/>
    <w:next w:val="NoList"/>
    <w:uiPriority w:val="99"/>
    <w:semiHidden/>
    <w:unhideWhenUsed/>
    <w:rsid w:val="0032584D"/>
  </w:style>
  <w:style w:type="numbering" w:customStyle="1" w:styleId="NoList3252">
    <w:name w:val="No List3252"/>
    <w:next w:val="NoList"/>
    <w:uiPriority w:val="99"/>
    <w:semiHidden/>
    <w:unhideWhenUsed/>
    <w:rsid w:val="0032584D"/>
  </w:style>
  <w:style w:type="numbering" w:customStyle="1" w:styleId="NoList4242">
    <w:name w:val="No List4242"/>
    <w:next w:val="NoList"/>
    <w:uiPriority w:val="99"/>
    <w:semiHidden/>
    <w:unhideWhenUsed/>
    <w:rsid w:val="0032584D"/>
  </w:style>
  <w:style w:type="numbering" w:customStyle="1" w:styleId="NoList5142">
    <w:name w:val="No List5142"/>
    <w:next w:val="NoList"/>
    <w:uiPriority w:val="99"/>
    <w:semiHidden/>
    <w:unhideWhenUsed/>
    <w:rsid w:val="0032584D"/>
  </w:style>
  <w:style w:type="numbering" w:customStyle="1" w:styleId="NoList21142">
    <w:name w:val="No List21142"/>
    <w:next w:val="NoList"/>
    <w:uiPriority w:val="99"/>
    <w:semiHidden/>
    <w:unhideWhenUsed/>
    <w:rsid w:val="0032584D"/>
  </w:style>
  <w:style w:type="numbering" w:customStyle="1" w:styleId="NoList31142">
    <w:name w:val="No List31142"/>
    <w:next w:val="NoList"/>
    <w:uiPriority w:val="99"/>
    <w:semiHidden/>
    <w:unhideWhenUsed/>
    <w:rsid w:val="0032584D"/>
  </w:style>
  <w:style w:type="numbering" w:customStyle="1" w:styleId="NoList41142">
    <w:name w:val="No List41142"/>
    <w:next w:val="NoList"/>
    <w:uiPriority w:val="99"/>
    <w:semiHidden/>
    <w:unhideWhenUsed/>
    <w:rsid w:val="0032584D"/>
  </w:style>
  <w:style w:type="numbering" w:customStyle="1" w:styleId="NoList6142">
    <w:name w:val="No List6142"/>
    <w:next w:val="NoList"/>
    <w:uiPriority w:val="99"/>
    <w:semiHidden/>
    <w:unhideWhenUsed/>
    <w:rsid w:val="0032584D"/>
  </w:style>
  <w:style w:type="numbering" w:customStyle="1" w:styleId="11142">
    <w:name w:val="无列表11142"/>
    <w:next w:val="NoList"/>
    <w:semiHidden/>
    <w:rsid w:val="0032584D"/>
  </w:style>
  <w:style w:type="numbering" w:customStyle="1" w:styleId="NoList111142">
    <w:name w:val="No List111142"/>
    <w:next w:val="NoList"/>
    <w:uiPriority w:val="99"/>
    <w:semiHidden/>
    <w:unhideWhenUsed/>
    <w:rsid w:val="0032584D"/>
  </w:style>
  <w:style w:type="numbering" w:customStyle="1" w:styleId="NoList7142">
    <w:name w:val="No List7142"/>
    <w:next w:val="NoList"/>
    <w:uiPriority w:val="99"/>
    <w:semiHidden/>
    <w:unhideWhenUsed/>
    <w:rsid w:val="0032584D"/>
  </w:style>
  <w:style w:type="numbering" w:customStyle="1" w:styleId="NoList12142">
    <w:name w:val="No List12142"/>
    <w:next w:val="NoList"/>
    <w:uiPriority w:val="99"/>
    <w:semiHidden/>
    <w:unhideWhenUsed/>
    <w:rsid w:val="0032584D"/>
  </w:style>
  <w:style w:type="numbering" w:customStyle="1" w:styleId="NoList22142">
    <w:name w:val="No List22142"/>
    <w:next w:val="NoList"/>
    <w:uiPriority w:val="99"/>
    <w:semiHidden/>
    <w:unhideWhenUsed/>
    <w:rsid w:val="0032584D"/>
  </w:style>
  <w:style w:type="numbering" w:customStyle="1" w:styleId="NoList32142">
    <w:name w:val="No List32142"/>
    <w:next w:val="NoList"/>
    <w:uiPriority w:val="99"/>
    <w:semiHidden/>
    <w:unhideWhenUsed/>
    <w:rsid w:val="0032584D"/>
  </w:style>
  <w:style w:type="numbering" w:customStyle="1" w:styleId="NoList842">
    <w:name w:val="No List842"/>
    <w:next w:val="NoList"/>
    <w:uiPriority w:val="99"/>
    <w:semiHidden/>
    <w:unhideWhenUsed/>
    <w:rsid w:val="0032584D"/>
  </w:style>
  <w:style w:type="numbering" w:customStyle="1" w:styleId="NoList942">
    <w:name w:val="No List942"/>
    <w:next w:val="NoList"/>
    <w:uiPriority w:val="99"/>
    <w:semiHidden/>
    <w:unhideWhenUsed/>
    <w:rsid w:val="0032584D"/>
  </w:style>
  <w:style w:type="numbering" w:customStyle="1" w:styleId="NoList8142">
    <w:name w:val="No List8142"/>
    <w:next w:val="NoList"/>
    <w:uiPriority w:val="99"/>
    <w:semiHidden/>
    <w:unhideWhenUsed/>
    <w:rsid w:val="0032584D"/>
  </w:style>
  <w:style w:type="numbering" w:customStyle="1" w:styleId="NoList9132">
    <w:name w:val="No List9132"/>
    <w:next w:val="NoList"/>
    <w:uiPriority w:val="99"/>
    <w:semiHidden/>
    <w:unhideWhenUsed/>
    <w:rsid w:val="0032584D"/>
  </w:style>
  <w:style w:type="numbering" w:customStyle="1" w:styleId="NoList1032">
    <w:name w:val="No List1032"/>
    <w:next w:val="NoList"/>
    <w:uiPriority w:val="99"/>
    <w:semiHidden/>
    <w:unhideWhenUsed/>
    <w:rsid w:val="0032584D"/>
  </w:style>
  <w:style w:type="numbering" w:customStyle="1" w:styleId="LFO19132">
    <w:name w:val="LFO19132"/>
    <w:basedOn w:val="NoList"/>
    <w:rsid w:val="0032584D"/>
  </w:style>
  <w:style w:type="numbering" w:customStyle="1" w:styleId="12120">
    <w:name w:val="无列表1212"/>
    <w:next w:val="NoList"/>
    <w:semiHidden/>
    <w:rsid w:val="0032584D"/>
  </w:style>
  <w:style w:type="numbering" w:customStyle="1" w:styleId="12121">
    <w:name w:val="リストなし1212"/>
    <w:next w:val="NoList"/>
    <w:uiPriority w:val="99"/>
    <w:semiHidden/>
    <w:unhideWhenUsed/>
    <w:rsid w:val="0032584D"/>
  </w:style>
  <w:style w:type="numbering" w:customStyle="1" w:styleId="111121">
    <w:name w:val="リストなし11112"/>
    <w:next w:val="NoList"/>
    <w:uiPriority w:val="99"/>
    <w:semiHidden/>
    <w:unhideWhenUsed/>
    <w:rsid w:val="0032584D"/>
  </w:style>
  <w:style w:type="numbering" w:customStyle="1" w:styleId="NoList1312">
    <w:name w:val="No List1312"/>
    <w:next w:val="NoList"/>
    <w:uiPriority w:val="99"/>
    <w:semiHidden/>
    <w:unhideWhenUsed/>
    <w:rsid w:val="0032584D"/>
  </w:style>
  <w:style w:type="numbering" w:customStyle="1" w:styleId="NoList2312">
    <w:name w:val="No List2312"/>
    <w:next w:val="NoList"/>
    <w:uiPriority w:val="99"/>
    <w:semiHidden/>
    <w:unhideWhenUsed/>
    <w:rsid w:val="0032584D"/>
  </w:style>
  <w:style w:type="numbering" w:customStyle="1" w:styleId="NoList3312">
    <w:name w:val="No List3312"/>
    <w:next w:val="NoList"/>
    <w:uiPriority w:val="99"/>
    <w:semiHidden/>
    <w:unhideWhenUsed/>
    <w:rsid w:val="0032584D"/>
  </w:style>
  <w:style w:type="numbering" w:customStyle="1" w:styleId="NoList4312">
    <w:name w:val="No List4312"/>
    <w:next w:val="NoList"/>
    <w:uiPriority w:val="99"/>
    <w:semiHidden/>
    <w:unhideWhenUsed/>
    <w:rsid w:val="0032584D"/>
  </w:style>
  <w:style w:type="numbering" w:customStyle="1" w:styleId="NoList5212">
    <w:name w:val="No List5212"/>
    <w:next w:val="NoList"/>
    <w:uiPriority w:val="99"/>
    <w:semiHidden/>
    <w:unhideWhenUsed/>
    <w:rsid w:val="0032584D"/>
  </w:style>
  <w:style w:type="numbering" w:customStyle="1" w:styleId="NoList6212">
    <w:name w:val="No List6212"/>
    <w:next w:val="NoList"/>
    <w:uiPriority w:val="99"/>
    <w:semiHidden/>
    <w:unhideWhenUsed/>
    <w:rsid w:val="0032584D"/>
  </w:style>
  <w:style w:type="numbering" w:customStyle="1" w:styleId="NoList7212">
    <w:name w:val="No List7212"/>
    <w:next w:val="NoList"/>
    <w:uiPriority w:val="99"/>
    <w:semiHidden/>
    <w:unhideWhenUsed/>
    <w:rsid w:val="0032584D"/>
  </w:style>
  <w:style w:type="numbering" w:customStyle="1" w:styleId="NoList11212">
    <w:name w:val="No List11212"/>
    <w:next w:val="NoList"/>
    <w:uiPriority w:val="99"/>
    <w:semiHidden/>
    <w:unhideWhenUsed/>
    <w:rsid w:val="0032584D"/>
  </w:style>
  <w:style w:type="numbering" w:customStyle="1" w:styleId="NoList21212">
    <w:name w:val="No List21212"/>
    <w:next w:val="NoList"/>
    <w:uiPriority w:val="99"/>
    <w:semiHidden/>
    <w:unhideWhenUsed/>
    <w:rsid w:val="0032584D"/>
  </w:style>
  <w:style w:type="numbering" w:customStyle="1" w:styleId="NoList31212">
    <w:name w:val="No List31212"/>
    <w:next w:val="NoList"/>
    <w:uiPriority w:val="99"/>
    <w:semiHidden/>
    <w:unhideWhenUsed/>
    <w:rsid w:val="0032584D"/>
  </w:style>
  <w:style w:type="numbering" w:customStyle="1" w:styleId="NoList41212">
    <w:name w:val="No List41212"/>
    <w:next w:val="NoList"/>
    <w:uiPriority w:val="99"/>
    <w:semiHidden/>
    <w:unhideWhenUsed/>
    <w:rsid w:val="0032584D"/>
  </w:style>
  <w:style w:type="numbering" w:customStyle="1" w:styleId="NoList51112">
    <w:name w:val="No List51112"/>
    <w:next w:val="NoList"/>
    <w:uiPriority w:val="99"/>
    <w:semiHidden/>
    <w:unhideWhenUsed/>
    <w:rsid w:val="0032584D"/>
  </w:style>
  <w:style w:type="numbering" w:customStyle="1" w:styleId="NoList61112">
    <w:name w:val="No List61112"/>
    <w:next w:val="NoList"/>
    <w:uiPriority w:val="99"/>
    <w:semiHidden/>
    <w:unhideWhenUsed/>
    <w:rsid w:val="0032584D"/>
  </w:style>
  <w:style w:type="numbering" w:customStyle="1" w:styleId="NoList71112">
    <w:name w:val="No List71112"/>
    <w:next w:val="NoList"/>
    <w:uiPriority w:val="99"/>
    <w:semiHidden/>
    <w:unhideWhenUsed/>
    <w:rsid w:val="0032584D"/>
  </w:style>
  <w:style w:type="numbering" w:customStyle="1" w:styleId="NoList81112">
    <w:name w:val="No List81112"/>
    <w:next w:val="NoList"/>
    <w:uiPriority w:val="99"/>
    <w:semiHidden/>
    <w:unhideWhenUsed/>
    <w:rsid w:val="0032584D"/>
  </w:style>
  <w:style w:type="numbering" w:customStyle="1" w:styleId="NoList12212">
    <w:name w:val="No List12212"/>
    <w:next w:val="NoList"/>
    <w:uiPriority w:val="99"/>
    <w:semiHidden/>
    <w:rsid w:val="0032584D"/>
  </w:style>
  <w:style w:type="numbering" w:customStyle="1" w:styleId="NoList111212">
    <w:name w:val="No List111212"/>
    <w:next w:val="NoList"/>
    <w:uiPriority w:val="99"/>
    <w:semiHidden/>
    <w:unhideWhenUsed/>
    <w:rsid w:val="0032584D"/>
  </w:style>
  <w:style w:type="numbering" w:customStyle="1" w:styleId="11212">
    <w:name w:val="无列表11212"/>
    <w:next w:val="NoList"/>
    <w:semiHidden/>
    <w:rsid w:val="0032584D"/>
  </w:style>
  <w:style w:type="numbering" w:customStyle="1" w:styleId="NoList22212">
    <w:name w:val="No List22212"/>
    <w:next w:val="NoList"/>
    <w:uiPriority w:val="99"/>
    <w:semiHidden/>
    <w:unhideWhenUsed/>
    <w:rsid w:val="0032584D"/>
  </w:style>
  <w:style w:type="numbering" w:customStyle="1" w:styleId="NoList32212">
    <w:name w:val="No List32212"/>
    <w:next w:val="NoList"/>
    <w:uiPriority w:val="99"/>
    <w:semiHidden/>
    <w:unhideWhenUsed/>
    <w:rsid w:val="0032584D"/>
  </w:style>
  <w:style w:type="numbering" w:customStyle="1" w:styleId="NoList42112">
    <w:name w:val="No List42112"/>
    <w:next w:val="NoList"/>
    <w:uiPriority w:val="99"/>
    <w:semiHidden/>
    <w:unhideWhenUsed/>
    <w:rsid w:val="0032584D"/>
  </w:style>
  <w:style w:type="numbering" w:customStyle="1" w:styleId="NoList211112">
    <w:name w:val="No List211112"/>
    <w:next w:val="NoList"/>
    <w:uiPriority w:val="99"/>
    <w:semiHidden/>
    <w:unhideWhenUsed/>
    <w:rsid w:val="0032584D"/>
  </w:style>
  <w:style w:type="numbering" w:customStyle="1" w:styleId="NoList311112">
    <w:name w:val="No List311112"/>
    <w:next w:val="NoList"/>
    <w:uiPriority w:val="99"/>
    <w:semiHidden/>
    <w:unhideWhenUsed/>
    <w:rsid w:val="0032584D"/>
  </w:style>
  <w:style w:type="numbering" w:customStyle="1" w:styleId="NoList411112">
    <w:name w:val="No List411112"/>
    <w:next w:val="NoList"/>
    <w:uiPriority w:val="99"/>
    <w:semiHidden/>
    <w:unhideWhenUsed/>
    <w:rsid w:val="0032584D"/>
  </w:style>
  <w:style w:type="numbering" w:customStyle="1" w:styleId="1111120">
    <w:name w:val="无列表111112"/>
    <w:next w:val="NoList"/>
    <w:semiHidden/>
    <w:rsid w:val="0032584D"/>
  </w:style>
  <w:style w:type="numbering" w:customStyle="1" w:styleId="NoList1111112">
    <w:name w:val="No List1111112"/>
    <w:next w:val="NoList"/>
    <w:uiPriority w:val="99"/>
    <w:semiHidden/>
    <w:unhideWhenUsed/>
    <w:rsid w:val="0032584D"/>
  </w:style>
  <w:style w:type="numbering" w:customStyle="1" w:styleId="NoList121112">
    <w:name w:val="No List121112"/>
    <w:next w:val="NoList"/>
    <w:uiPriority w:val="99"/>
    <w:semiHidden/>
    <w:unhideWhenUsed/>
    <w:rsid w:val="0032584D"/>
  </w:style>
  <w:style w:type="numbering" w:customStyle="1" w:styleId="NoList221112">
    <w:name w:val="No List221112"/>
    <w:next w:val="NoList"/>
    <w:uiPriority w:val="99"/>
    <w:semiHidden/>
    <w:unhideWhenUsed/>
    <w:rsid w:val="0032584D"/>
  </w:style>
  <w:style w:type="numbering" w:customStyle="1" w:styleId="NoList321112">
    <w:name w:val="No List321112"/>
    <w:next w:val="NoList"/>
    <w:uiPriority w:val="99"/>
    <w:semiHidden/>
    <w:unhideWhenUsed/>
    <w:rsid w:val="0032584D"/>
  </w:style>
  <w:style w:type="numbering" w:customStyle="1" w:styleId="NoList1412">
    <w:name w:val="No List1412"/>
    <w:next w:val="NoList"/>
    <w:uiPriority w:val="99"/>
    <w:semiHidden/>
    <w:unhideWhenUsed/>
    <w:rsid w:val="0032584D"/>
  </w:style>
  <w:style w:type="numbering" w:customStyle="1" w:styleId="NoList1512">
    <w:name w:val="No List1512"/>
    <w:next w:val="NoList"/>
    <w:uiPriority w:val="99"/>
    <w:semiHidden/>
    <w:unhideWhenUsed/>
    <w:rsid w:val="0032584D"/>
  </w:style>
  <w:style w:type="numbering" w:customStyle="1" w:styleId="NoList2412">
    <w:name w:val="No List2412"/>
    <w:next w:val="NoList"/>
    <w:uiPriority w:val="99"/>
    <w:semiHidden/>
    <w:unhideWhenUsed/>
    <w:rsid w:val="0032584D"/>
  </w:style>
  <w:style w:type="numbering" w:customStyle="1" w:styleId="NoList3412">
    <w:name w:val="No List3412"/>
    <w:next w:val="NoList"/>
    <w:uiPriority w:val="99"/>
    <w:semiHidden/>
    <w:unhideWhenUsed/>
    <w:rsid w:val="0032584D"/>
  </w:style>
  <w:style w:type="numbering" w:customStyle="1" w:styleId="NoList4412">
    <w:name w:val="No List4412"/>
    <w:next w:val="NoList"/>
    <w:uiPriority w:val="99"/>
    <w:semiHidden/>
    <w:unhideWhenUsed/>
    <w:rsid w:val="0032584D"/>
  </w:style>
  <w:style w:type="numbering" w:customStyle="1" w:styleId="NoList5312">
    <w:name w:val="No List5312"/>
    <w:next w:val="NoList"/>
    <w:uiPriority w:val="99"/>
    <w:semiHidden/>
    <w:unhideWhenUsed/>
    <w:rsid w:val="0032584D"/>
  </w:style>
  <w:style w:type="numbering" w:customStyle="1" w:styleId="NoList6312">
    <w:name w:val="No List6312"/>
    <w:next w:val="NoList"/>
    <w:uiPriority w:val="99"/>
    <w:semiHidden/>
    <w:unhideWhenUsed/>
    <w:rsid w:val="0032584D"/>
  </w:style>
  <w:style w:type="numbering" w:customStyle="1" w:styleId="NoList7312">
    <w:name w:val="No List7312"/>
    <w:next w:val="NoList"/>
    <w:uiPriority w:val="99"/>
    <w:semiHidden/>
    <w:unhideWhenUsed/>
    <w:rsid w:val="0032584D"/>
  </w:style>
  <w:style w:type="numbering" w:customStyle="1" w:styleId="NoList8212">
    <w:name w:val="No List8212"/>
    <w:next w:val="NoList"/>
    <w:uiPriority w:val="99"/>
    <w:semiHidden/>
    <w:unhideWhenUsed/>
    <w:rsid w:val="0032584D"/>
  </w:style>
  <w:style w:type="numbering" w:customStyle="1" w:styleId="NoList9212">
    <w:name w:val="No List9212"/>
    <w:next w:val="NoList"/>
    <w:uiPriority w:val="99"/>
    <w:semiHidden/>
    <w:unhideWhenUsed/>
    <w:rsid w:val="0032584D"/>
  </w:style>
  <w:style w:type="numbering" w:customStyle="1" w:styleId="NoList11312">
    <w:name w:val="No List11312"/>
    <w:next w:val="NoList"/>
    <w:uiPriority w:val="99"/>
    <w:semiHidden/>
    <w:unhideWhenUsed/>
    <w:rsid w:val="0032584D"/>
  </w:style>
  <w:style w:type="numbering" w:customStyle="1" w:styleId="NoList21312">
    <w:name w:val="No List21312"/>
    <w:next w:val="NoList"/>
    <w:uiPriority w:val="99"/>
    <w:semiHidden/>
    <w:unhideWhenUsed/>
    <w:rsid w:val="0032584D"/>
  </w:style>
  <w:style w:type="numbering" w:customStyle="1" w:styleId="NoList31312">
    <w:name w:val="No List31312"/>
    <w:next w:val="NoList"/>
    <w:uiPriority w:val="99"/>
    <w:semiHidden/>
    <w:unhideWhenUsed/>
    <w:rsid w:val="0032584D"/>
  </w:style>
  <w:style w:type="numbering" w:customStyle="1" w:styleId="NoList41312">
    <w:name w:val="No List41312"/>
    <w:next w:val="NoList"/>
    <w:uiPriority w:val="99"/>
    <w:semiHidden/>
    <w:unhideWhenUsed/>
    <w:rsid w:val="0032584D"/>
  </w:style>
  <w:style w:type="numbering" w:customStyle="1" w:styleId="NoList51212">
    <w:name w:val="No List51212"/>
    <w:next w:val="NoList"/>
    <w:uiPriority w:val="99"/>
    <w:semiHidden/>
    <w:unhideWhenUsed/>
    <w:rsid w:val="0032584D"/>
  </w:style>
  <w:style w:type="numbering" w:customStyle="1" w:styleId="NoList61212">
    <w:name w:val="No List61212"/>
    <w:next w:val="NoList"/>
    <w:uiPriority w:val="99"/>
    <w:semiHidden/>
    <w:unhideWhenUsed/>
    <w:rsid w:val="0032584D"/>
  </w:style>
  <w:style w:type="numbering" w:customStyle="1" w:styleId="NoList71212">
    <w:name w:val="No List71212"/>
    <w:next w:val="NoList"/>
    <w:uiPriority w:val="99"/>
    <w:semiHidden/>
    <w:unhideWhenUsed/>
    <w:rsid w:val="0032584D"/>
  </w:style>
  <w:style w:type="numbering" w:customStyle="1" w:styleId="NoList81212">
    <w:name w:val="No List81212"/>
    <w:next w:val="NoList"/>
    <w:uiPriority w:val="99"/>
    <w:semiHidden/>
    <w:unhideWhenUsed/>
    <w:rsid w:val="0032584D"/>
  </w:style>
  <w:style w:type="numbering" w:customStyle="1" w:styleId="NoList91112">
    <w:name w:val="No List91112"/>
    <w:next w:val="NoList"/>
    <w:uiPriority w:val="99"/>
    <w:semiHidden/>
    <w:unhideWhenUsed/>
    <w:rsid w:val="0032584D"/>
  </w:style>
  <w:style w:type="numbering" w:customStyle="1" w:styleId="LFO19212">
    <w:name w:val="LFO19212"/>
    <w:basedOn w:val="NoList"/>
    <w:rsid w:val="0032584D"/>
  </w:style>
  <w:style w:type="numbering" w:customStyle="1" w:styleId="NoList10112">
    <w:name w:val="No List10112"/>
    <w:next w:val="NoList"/>
    <w:uiPriority w:val="99"/>
    <w:semiHidden/>
    <w:unhideWhenUsed/>
    <w:rsid w:val="0032584D"/>
  </w:style>
  <w:style w:type="numbering" w:customStyle="1" w:styleId="LFO191112">
    <w:name w:val="LFO191112"/>
    <w:basedOn w:val="NoList"/>
    <w:rsid w:val="0032584D"/>
  </w:style>
  <w:style w:type="numbering" w:customStyle="1" w:styleId="NoList12312">
    <w:name w:val="No List12312"/>
    <w:next w:val="NoList"/>
    <w:uiPriority w:val="99"/>
    <w:semiHidden/>
    <w:rsid w:val="0032584D"/>
  </w:style>
  <w:style w:type="numbering" w:customStyle="1" w:styleId="NoList111312">
    <w:name w:val="No List111312"/>
    <w:next w:val="NoList"/>
    <w:uiPriority w:val="99"/>
    <w:semiHidden/>
    <w:unhideWhenUsed/>
    <w:rsid w:val="0032584D"/>
  </w:style>
  <w:style w:type="numbering" w:customStyle="1" w:styleId="13120">
    <w:name w:val="无列表1312"/>
    <w:next w:val="NoList"/>
    <w:semiHidden/>
    <w:rsid w:val="0032584D"/>
  </w:style>
  <w:style w:type="numbering" w:customStyle="1" w:styleId="13121">
    <w:name w:val="リストなし1312"/>
    <w:next w:val="NoList"/>
    <w:uiPriority w:val="99"/>
    <w:semiHidden/>
    <w:unhideWhenUsed/>
    <w:rsid w:val="0032584D"/>
  </w:style>
  <w:style w:type="numbering" w:customStyle="1" w:styleId="11312">
    <w:name w:val="无列表11312"/>
    <w:next w:val="NoList"/>
    <w:semiHidden/>
    <w:rsid w:val="0032584D"/>
  </w:style>
  <w:style w:type="numbering" w:customStyle="1" w:styleId="112120">
    <w:name w:val="リストなし11212"/>
    <w:next w:val="NoList"/>
    <w:uiPriority w:val="99"/>
    <w:semiHidden/>
    <w:unhideWhenUsed/>
    <w:rsid w:val="0032584D"/>
  </w:style>
  <w:style w:type="numbering" w:customStyle="1" w:styleId="NoList22312">
    <w:name w:val="No List22312"/>
    <w:next w:val="NoList"/>
    <w:uiPriority w:val="99"/>
    <w:semiHidden/>
    <w:unhideWhenUsed/>
    <w:rsid w:val="0032584D"/>
  </w:style>
  <w:style w:type="numbering" w:customStyle="1" w:styleId="NoList32312">
    <w:name w:val="No List32312"/>
    <w:next w:val="NoList"/>
    <w:uiPriority w:val="99"/>
    <w:semiHidden/>
    <w:unhideWhenUsed/>
    <w:rsid w:val="0032584D"/>
  </w:style>
  <w:style w:type="numbering" w:customStyle="1" w:styleId="NoList42212">
    <w:name w:val="No List42212"/>
    <w:next w:val="NoList"/>
    <w:uiPriority w:val="99"/>
    <w:semiHidden/>
    <w:unhideWhenUsed/>
    <w:rsid w:val="0032584D"/>
  </w:style>
  <w:style w:type="numbering" w:customStyle="1" w:styleId="NoList211212">
    <w:name w:val="No List211212"/>
    <w:next w:val="NoList"/>
    <w:uiPriority w:val="99"/>
    <w:semiHidden/>
    <w:unhideWhenUsed/>
    <w:rsid w:val="0032584D"/>
  </w:style>
  <w:style w:type="numbering" w:customStyle="1" w:styleId="NoList311212">
    <w:name w:val="No List311212"/>
    <w:next w:val="NoList"/>
    <w:uiPriority w:val="99"/>
    <w:semiHidden/>
    <w:unhideWhenUsed/>
    <w:rsid w:val="0032584D"/>
  </w:style>
  <w:style w:type="numbering" w:customStyle="1" w:styleId="NoList411212">
    <w:name w:val="No List411212"/>
    <w:next w:val="NoList"/>
    <w:uiPriority w:val="99"/>
    <w:semiHidden/>
    <w:unhideWhenUsed/>
    <w:rsid w:val="0032584D"/>
  </w:style>
  <w:style w:type="numbering" w:customStyle="1" w:styleId="111212">
    <w:name w:val="无列表111212"/>
    <w:next w:val="NoList"/>
    <w:semiHidden/>
    <w:rsid w:val="0032584D"/>
  </w:style>
  <w:style w:type="numbering" w:customStyle="1" w:styleId="NoList1111212">
    <w:name w:val="No List1111212"/>
    <w:next w:val="NoList"/>
    <w:uiPriority w:val="99"/>
    <w:semiHidden/>
    <w:unhideWhenUsed/>
    <w:rsid w:val="0032584D"/>
  </w:style>
  <w:style w:type="numbering" w:customStyle="1" w:styleId="NoList121212">
    <w:name w:val="No List121212"/>
    <w:next w:val="NoList"/>
    <w:uiPriority w:val="99"/>
    <w:semiHidden/>
    <w:unhideWhenUsed/>
    <w:rsid w:val="0032584D"/>
  </w:style>
  <w:style w:type="numbering" w:customStyle="1" w:styleId="NoList221212">
    <w:name w:val="No List221212"/>
    <w:next w:val="NoList"/>
    <w:uiPriority w:val="99"/>
    <w:semiHidden/>
    <w:unhideWhenUsed/>
    <w:rsid w:val="0032584D"/>
  </w:style>
  <w:style w:type="numbering" w:customStyle="1" w:styleId="NoList321212">
    <w:name w:val="No List321212"/>
    <w:next w:val="NoList"/>
    <w:uiPriority w:val="99"/>
    <w:semiHidden/>
    <w:unhideWhenUsed/>
    <w:rsid w:val="0032584D"/>
  </w:style>
  <w:style w:type="numbering" w:customStyle="1" w:styleId="NoList1612">
    <w:name w:val="No List1612"/>
    <w:next w:val="NoList"/>
    <w:uiPriority w:val="99"/>
    <w:semiHidden/>
    <w:unhideWhenUsed/>
    <w:rsid w:val="0032584D"/>
  </w:style>
  <w:style w:type="numbering" w:customStyle="1" w:styleId="NoList1712">
    <w:name w:val="No List1712"/>
    <w:next w:val="NoList"/>
    <w:uiPriority w:val="99"/>
    <w:semiHidden/>
    <w:unhideWhenUsed/>
    <w:rsid w:val="0032584D"/>
  </w:style>
  <w:style w:type="numbering" w:customStyle="1" w:styleId="NoList2512">
    <w:name w:val="No List2512"/>
    <w:next w:val="NoList"/>
    <w:uiPriority w:val="99"/>
    <w:semiHidden/>
    <w:unhideWhenUsed/>
    <w:rsid w:val="0032584D"/>
  </w:style>
  <w:style w:type="numbering" w:customStyle="1" w:styleId="NoList3512">
    <w:name w:val="No List3512"/>
    <w:next w:val="NoList"/>
    <w:uiPriority w:val="99"/>
    <w:semiHidden/>
    <w:unhideWhenUsed/>
    <w:rsid w:val="0032584D"/>
  </w:style>
  <w:style w:type="numbering" w:customStyle="1" w:styleId="NoList4512">
    <w:name w:val="No List4512"/>
    <w:next w:val="NoList"/>
    <w:uiPriority w:val="99"/>
    <w:semiHidden/>
    <w:unhideWhenUsed/>
    <w:rsid w:val="0032584D"/>
  </w:style>
  <w:style w:type="numbering" w:customStyle="1" w:styleId="NoList5412">
    <w:name w:val="No List5412"/>
    <w:next w:val="NoList"/>
    <w:uiPriority w:val="99"/>
    <w:semiHidden/>
    <w:unhideWhenUsed/>
    <w:rsid w:val="0032584D"/>
  </w:style>
  <w:style w:type="numbering" w:customStyle="1" w:styleId="NoList6412">
    <w:name w:val="No List6412"/>
    <w:next w:val="NoList"/>
    <w:uiPriority w:val="99"/>
    <w:semiHidden/>
    <w:unhideWhenUsed/>
    <w:rsid w:val="0032584D"/>
  </w:style>
  <w:style w:type="numbering" w:customStyle="1" w:styleId="NoList7412">
    <w:name w:val="No List7412"/>
    <w:next w:val="NoList"/>
    <w:uiPriority w:val="99"/>
    <w:semiHidden/>
    <w:unhideWhenUsed/>
    <w:rsid w:val="0032584D"/>
  </w:style>
  <w:style w:type="numbering" w:customStyle="1" w:styleId="NoList8312">
    <w:name w:val="No List8312"/>
    <w:next w:val="NoList"/>
    <w:uiPriority w:val="99"/>
    <w:semiHidden/>
    <w:unhideWhenUsed/>
    <w:rsid w:val="0032584D"/>
  </w:style>
  <w:style w:type="numbering" w:customStyle="1" w:styleId="NoList9312">
    <w:name w:val="No List9312"/>
    <w:next w:val="NoList"/>
    <w:uiPriority w:val="99"/>
    <w:semiHidden/>
    <w:unhideWhenUsed/>
    <w:rsid w:val="0032584D"/>
  </w:style>
  <w:style w:type="numbering" w:customStyle="1" w:styleId="NoList11412">
    <w:name w:val="No List11412"/>
    <w:next w:val="NoList"/>
    <w:uiPriority w:val="99"/>
    <w:semiHidden/>
    <w:unhideWhenUsed/>
    <w:rsid w:val="0032584D"/>
  </w:style>
  <w:style w:type="numbering" w:customStyle="1" w:styleId="NoList21412">
    <w:name w:val="No List21412"/>
    <w:next w:val="NoList"/>
    <w:uiPriority w:val="99"/>
    <w:semiHidden/>
    <w:unhideWhenUsed/>
    <w:rsid w:val="0032584D"/>
  </w:style>
  <w:style w:type="numbering" w:customStyle="1" w:styleId="NoList31412">
    <w:name w:val="No List31412"/>
    <w:next w:val="NoList"/>
    <w:uiPriority w:val="99"/>
    <w:semiHidden/>
    <w:unhideWhenUsed/>
    <w:rsid w:val="0032584D"/>
  </w:style>
  <w:style w:type="numbering" w:customStyle="1" w:styleId="NoList41412">
    <w:name w:val="No List41412"/>
    <w:next w:val="NoList"/>
    <w:uiPriority w:val="99"/>
    <w:semiHidden/>
    <w:unhideWhenUsed/>
    <w:rsid w:val="0032584D"/>
  </w:style>
  <w:style w:type="numbering" w:customStyle="1" w:styleId="NoList51312">
    <w:name w:val="No List51312"/>
    <w:next w:val="NoList"/>
    <w:uiPriority w:val="99"/>
    <w:semiHidden/>
    <w:unhideWhenUsed/>
    <w:rsid w:val="0032584D"/>
  </w:style>
  <w:style w:type="numbering" w:customStyle="1" w:styleId="NoList61312">
    <w:name w:val="No List61312"/>
    <w:next w:val="NoList"/>
    <w:uiPriority w:val="99"/>
    <w:semiHidden/>
    <w:unhideWhenUsed/>
    <w:rsid w:val="0032584D"/>
  </w:style>
  <w:style w:type="numbering" w:customStyle="1" w:styleId="NoList71312">
    <w:name w:val="No List71312"/>
    <w:next w:val="NoList"/>
    <w:uiPriority w:val="99"/>
    <w:semiHidden/>
    <w:unhideWhenUsed/>
    <w:rsid w:val="0032584D"/>
  </w:style>
  <w:style w:type="numbering" w:customStyle="1" w:styleId="NoList81312">
    <w:name w:val="No List81312"/>
    <w:next w:val="NoList"/>
    <w:uiPriority w:val="99"/>
    <w:semiHidden/>
    <w:unhideWhenUsed/>
    <w:rsid w:val="0032584D"/>
  </w:style>
  <w:style w:type="numbering" w:customStyle="1" w:styleId="NoList91212">
    <w:name w:val="No List91212"/>
    <w:next w:val="NoList"/>
    <w:uiPriority w:val="99"/>
    <w:semiHidden/>
    <w:unhideWhenUsed/>
    <w:rsid w:val="0032584D"/>
  </w:style>
  <w:style w:type="numbering" w:customStyle="1" w:styleId="LFO19312">
    <w:name w:val="LFO19312"/>
    <w:basedOn w:val="NoList"/>
    <w:rsid w:val="0032584D"/>
  </w:style>
  <w:style w:type="numbering" w:customStyle="1" w:styleId="NoList10212">
    <w:name w:val="No List10212"/>
    <w:next w:val="NoList"/>
    <w:uiPriority w:val="99"/>
    <w:semiHidden/>
    <w:unhideWhenUsed/>
    <w:rsid w:val="0032584D"/>
  </w:style>
  <w:style w:type="numbering" w:customStyle="1" w:styleId="LFO191212">
    <w:name w:val="LFO191212"/>
    <w:basedOn w:val="NoList"/>
    <w:rsid w:val="0032584D"/>
  </w:style>
  <w:style w:type="numbering" w:customStyle="1" w:styleId="NoList12412">
    <w:name w:val="No List12412"/>
    <w:next w:val="NoList"/>
    <w:uiPriority w:val="99"/>
    <w:semiHidden/>
    <w:rsid w:val="0032584D"/>
  </w:style>
  <w:style w:type="numbering" w:customStyle="1" w:styleId="NoList111412">
    <w:name w:val="No List111412"/>
    <w:next w:val="NoList"/>
    <w:uiPriority w:val="99"/>
    <w:semiHidden/>
    <w:unhideWhenUsed/>
    <w:rsid w:val="0032584D"/>
  </w:style>
  <w:style w:type="numbering" w:customStyle="1" w:styleId="1412">
    <w:name w:val="无列表1412"/>
    <w:next w:val="NoList"/>
    <w:semiHidden/>
    <w:rsid w:val="0032584D"/>
  </w:style>
  <w:style w:type="numbering" w:customStyle="1" w:styleId="14120">
    <w:name w:val="リストなし1412"/>
    <w:next w:val="NoList"/>
    <w:uiPriority w:val="99"/>
    <w:semiHidden/>
    <w:unhideWhenUsed/>
    <w:rsid w:val="0032584D"/>
  </w:style>
  <w:style w:type="numbering" w:customStyle="1" w:styleId="11412">
    <w:name w:val="无列表11412"/>
    <w:next w:val="NoList"/>
    <w:semiHidden/>
    <w:rsid w:val="0032584D"/>
  </w:style>
  <w:style w:type="numbering" w:customStyle="1" w:styleId="113120">
    <w:name w:val="リストなし11312"/>
    <w:next w:val="NoList"/>
    <w:uiPriority w:val="99"/>
    <w:semiHidden/>
    <w:unhideWhenUsed/>
    <w:rsid w:val="0032584D"/>
  </w:style>
  <w:style w:type="numbering" w:customStyle="1" w:styleId="NoList22412">
    <w:name w:val="No List22412"/>
    <w:next w:val="NoList"/>
    <w:uiPriority w:val="99"/>
    <w:semiHidden/>
    <w:unhideWhenUsed/>
    <w:rsid w:val="0032584D"/>
  </w:style>
  <w:style w:type="numbering" w:customStyle="1" w:styleId="NoList32412">
    <w:name w:val="No List32412"/>
    <w:next w:val="NoList"/>
    <w:uiPriority w:val="99"/>
    <w:semiHidden/>
    <w:unhideWhenUsed/>
    <w:rsid w:val="0032584D"/>
  </w:style>
  <w:style w:type="numbering" w:customStyle="1" w:styleId="NoList42312">
    <w:name w:val="No List42312"/>
    <w:next w:val="NoList"/>
    <w:uiPriority w:val="99"/>
    <w:semiHidden/>
    <w:unhideWhenUsed/>
    <w:rsid w:val="0032584D"/>
  </w:style>
  <w:style w:type="numbering" w:customStyle="1" w:styleId="NoList211312">
    <w:name w:val="No List211312"/>
    <w:next w:val="NoList"/>
    <w:uiPriority w:val="99"/>
    <w:semiHidden/>
    <w:unhideWhenUsed/>
    <w:rsid w:val="0032584D"/>
  </w:style>
  <w:style w:type="numbering" w:customStyle="1" w:styleId="NoList311312">
    <w:name w:val="No List311312"/>
    <w:next w:val="NoList"/>
    <w:uiPriority w:val="99"/>
    <w:semiHidden/>
    <w:unhideWhenUsed/>
    <w:rsid w:val="0032584D"/>
  </w:style>
  <w:style w:type="numbering" w:customStyle="1" w:styleId="NoList411312">
    <w:name w:val="No List411312"/>
    <w:next w:val="NoList"/>
    <w:uiPriority w:val="99"/>
    <w:semiHidden/>
    <w:unhideWhenUsed/>
    <w:rsid w:val="0032584D"/>
  </w:style>
  <w:style w:type="numbering" w:customStyle="1" w:styleId="111312">
    <w:name w:val="无列表111312"/>
    <w:next w:val="NoList"/>
    <w:semiHidden/>
    <w:rsid w:val="0032584D"/>
  </w:style>
  <w:style w:type="numbering" w:customStyle="1" w:styleId="NoList1111312">
    <w:name w:val="No List1111312"/>
    <w:next w:val="NoList"/>
    <w:uiPriority w:val="99"/>
    <w:semiHidden/>
    <w:unhideWhenUsed/>
    <w:rsid w:val="0032584D"/>
  </w:style>
  <w:style w:type="numbering" w:customStyle="1" w:styleId="NoList121312">
    <w:name w:val="No List121312"/>
    <w:next w:val="NoList"/>
    <w:uiPriority w:val="99"/>
    <w:semiHidden/>
    <w:unhideWhenUsed/>
    <w:rsid w:val="0032584D"/>
  </w:style>
  <w:style w:type="numbering" w:customStyle="1" w:styleId="NoList221312">
    <w:name w:val="No List221312"/>
    <w:next w:val="NoList"/>
    <w:uiPriority w:val="99"/>
    <w:semiHidden/>
    <w:unhideWhenUsed/>
    <w:rsid w:val="0032584D"/>
  </w:style>
  <w:style w:type="numbering" w:customStyle="1" w:styleId="NoList321312">
    <w:name w:val="No List321312"/>
    <w:next w:val="NoList"/>
    <w:uiPriority w:val="99"/>
    <w:semiHidden/>
    <w:unhideWhenUsed/>
    <w:rsid w:val="0032584D"/>
  </w:style>
  <w:style w:type="numbering" w:customStyle="1" w:styleId="224">
    <w:name w:val="无列表22"/>
    <w:next w:val="NoList"/>
    <w:uiPriority w:val="99"/>
    <w:semiHidden/>
    <w:unhideWhenUsed/>
    <w:rsid w:val="0032584D"/>
  </w:style>
  <w:style w:type="numbering" w:customStyle="1" w:styleId="324">
    <w:name w:val="无列表32"/>
    <w:next w:val="NoList"/>
    <w:uiPriority w:val="99"/>
    <w:semiHidden/>
    <w:unhideWhenUsed/>
    <w:rsid w:val="0032584D"/>
  </w:style>
  <w:style w:type="table" w:customStyle="1" w:styleId="TableClassic226">
    <w:name w:val="Table Classic 226"/>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2584D"/>
  </w:style>
  <w:style w:type="table" w:customStyle="1" w:styleId="TableGrid21211">
    <w:name w:val="Table Grid2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2584D"/>
    <w:rPr>
      <w:rFonts w:eastAsia="MS Mincho"/>
    </w:rPr>
    <w:tblPr/>
  </w:style>
  <w:style w:type="table" w:customStyle="1" w:styleId="TableGrid591">
    <w:name w:val="Table Grid59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584D"/>
    <w:rPr>
      <w:rFonts w:eastAsia="MS Mincho"/>
    </w:rPr>
    <w:tblPr/>
  </w:style>
  <w:style w:type="table" w:customStyle="1" w:styleId="TableGrid2291">
    <w:name w:val="Table Grid229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2584D"/>
  </w:style>
  <w:style w:type="table" w:customStyle="1" w:styleId="TableGrid21221">
    <w:name w:val="Table Grid2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584D"/>
    <w:rPr>
      <w:rFonts w:eastAsia="MS Mincho"/>
    </w:rPr>
    <w:tblPr/>
  </w:style>
  <w:style w:type="table" w:customStyle="1" w:styleId="Tabellengitternetz11122">
    <w:name w:val="Tabellengitternetz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2584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2584D"/>
  </w:style>
  <w:style w:type="numbering" w:customStyle="1" w:styleId="NoList3111111">
    <w:name w:val="No List3111111"/>
    <w:next w:val="NoList"/>
    <w:uiPriority w:val="99"/>
    <w:semiHidden/>
    <w:unhideWhenUsed/>
    <w:rsid w:val="0032584D"/>
  </w:style>
  <w:style w:type="numbering" w:customStyle="1" w:styleId="NoList4111111">
    <w:name w:val="No List4111111"/>
    <w:next w:val="NoList"/>
    <w:uiPriority w:val="99"/>
    <w:semiHidden/>
    <w:unhideWhenUsed/>
    <w:rsid w:val="0032584D"/>
  </w:style>
  <w:style w:type="numbering" w:customStyle="1" w:styleId="NoList1111111111">
    <w:name w:val="No List1111111111"/>
    <w:next w:val="NoList"/>
    <w:uiPriority w:val="99"/>
    <w:semiHidden/>
    <w:unhideWhenUsed/>
    <w:rsid w:val="0032584D"/>
  </w:style>
  <w:style w:type="numbering" w:customStyle="1" w:styleId="NoList1211111">
    <w:name w:val="No List1211111"/>
    <w:next w:val="NoList"/>
    <w:uiPriority w:val="99"/>
    <w:semiHidden/>
    <w:unhideWhenUsed/>
    <w:rsid w:val="0032584D"/>
  </w:style>
  <w:style w:type="numbering" w:customStyle="1" w:styleId="LFO19111111">
    <w:name w:val="LFO19111111"/>
    <w:basedOn w:val="NoList"/>
    <w:rsid w:val="0032584D"/>
  </w:style>
  <w:style w:type="numbering" w:customStyle="1" w:styleId="KeineListe1">
    <w:name w:val="Keine Liste1"/>
    <w:next w:val="NoList"/>
    <w:uiPriority w:val="99"/>
    <w:semiHidden/>
    <w:unhideWhenUsed/>
    <w:rsid w:val="0032584D"/>
  </w:style>
  <w:style w:type="table" w:customStyle="1" w:styleId="Tabellenraster1">
    <w:name w:val="Tabellenraster1"/>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2584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584D"/>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32584D"/>
    <w:rPr>
      <w:rFonts w:ascii="Tms Rmn" w:eastAsia="Times New Roma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32584D"/>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2584D"/>
    <w:pPr>
      <w:spacing w:after="200" w:line="276" w:lineRule="auto"/>
      <w:ind w:left="720"/>
      <w:contextualSpacing/>
    </w:pPr>
    <w:rPr>
      <w:rFonts w:ascii="Arial" w:eastAsia="SimSun" w:hAnsi="Arial" w:cs="Arial"/>
      <w:szCs w:val="22"/>
      <w:lang w:val="en-US" w:eastAsia="zh-CN"/>
    </w:rPr>
  </w:style>
  <w:style w:type="character" w:customStyle="1" w:styleId="HellesRaster-Akzent21">
    <w:name w:val="Helles Raster - Akzent 21"/>
    <w:uiPriority w:val="99"/>
    <w:semiHidden/>
    <w:qFormat/>
    <w:rsid w:val="0032584D"/>
    <w:rPr>
      <w:color w:val="808080"/>
    </w:rPr>
  </w:style>
  <w:style w:type="paragraph" w:customStyle="1" w:styleId="DunkleListe-Akzent31">
    <w:name w:val="Dunkle Liste - Akzent 31"/>
    <w:hidden/>
    <w:uiPriority w:val="99"/>
    <w:semiHidden/>
    <w:qFormat/>
    <w:rsid w:val="0032584D"/>
    <w:rPr>
      <w:rFonts w:ascii="Calibri" w:hAnsi="Calibri"/>
      <w:sz w:val="22"/>
      <w:szCs w:val="22"/>
      <w:lang w:eastAsia="zh-CN"/>
    </w:rPr>
  </w:style>
  <w:style w:type="paragraph" w:customStyle="1" w:styleId="af">
    <w:name w:val="段"/>
    <w:uiPriority w:val="99"/>
    <w:qFormat/>
    <w:rsid w:val="0032584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qFormat/>
    <w:rsid w:val="0032584D"/>
    <w:rPr>
      <w:rFonts w:ascii="Arial" w:hAnsi="Arial" w:cs="Arial"/>
      <w:sz w:val="22"/>
      <w:szCs w:val="22"/>
      <w:lang w:eastAsia="zh-CN"/>
    </w:rPr>
  </w:style>
  <w:style w:type="character" w:customStyle="1" w:styleId="c-phonebook-results-content">
    <w:name w:val="c-phonebook-results-content"/>
    <w:basedOn w:val="DefaultParagraphFont"/>
    <w:qFormat/>
    <w:rsid w:val="0032584D"/>
  </w:style>
  <w:style w:type="table" w:customStyle="1" w:styleId="LightList1">
    <w:name w:val="Light List1"/>
    <w:basedOn w:val="TableNormal"/>
    <w:next w:val="TableNormal"/>
    <w:uiPriority w:val="61"/>
    <w:rsid w:val="0032584D"/>
    <w:rPr>
      <w:rFonts w:ascii="Calibri" w:eastAsia="Times New Roman"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32584D"/>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TableNormal"/>
    <w:uiPriority w:val="46"/>
    <w:rsid w:val="0032584D"/>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32584D"/>
    <w:rPr>
      <w:rFonts w:ascii="Calibri"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32584D"/>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32584D"/>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32584D"/>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2584D"/>
    <w:rPr>
      <w:rFonts w:eastAsia="MS Mincho"/>
    </w:rPr>
    <w:tblPr/>
  </w:style>
  <w:style w:type="table" w:customStyle="1" w:styleId="TableGrid417">
    <w:name w:val="Table Grid417"/>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2584D"/>
    <w:rPr>
      <w:rFonts w:eastAsia="MS Mincho"/>
    </w:rPr>
    <w:tblPr/>
  </w:style>
  <w:style w:type="table" w:customStyle="1" w:styleId="Tabellengitternetz123">
    <w:name w:val="Tabellengitternetz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2584D"/>
    <w:rPr>
      <w:rFonts w:eastAsia="MS Mincho"/>
    </w:rPr>
    <w:tblPr/>
  </w:style>
  <w:style w:type="table" w:customStyle="1" w:styleId="Tabellengitternetz11123">
    <w:name w:val="Tabellengitternetz1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61775">
      <w:bodyDiv w:val="1"/>
      <w:marLeft w:val="0"/>
      <w:marRight w:val="0"/>
      <w:marTop w:val="0"/>
      <w:marBottom w:val="0"/>
      <w:divBdr>
        <w:top w:val="none" w:sz="0" w:space="0" w:color="auto"/>
        <w:left w:val="none" w:sz="0" w:space="0" w:color="auto"/>
        <w:bottom w:val="none" w:sz="0" w:space="0" w:color="auto"/>
        <w:right w:val="none" w:sz="0" w:space="0" w:color="auto"/>
      </w:divBdr>
    </w:div>
    <w:div w:id="230504117">
      <w:bodyDiv w:val="1"/>
      <w:marLeft w:val="0"/>
      <w:marRight w:val="0"/>
      <w:marTop w:val="0"/>
      <w:marBottom w:val="0"/>
      <w:divBdr>
        <w:top w:val="none" w:sz="0" w:space="0" w:color="auto"/>
        <w:left w:val="none" w:sz="0" w:space="0" w:color="auto"/>
        <w:bottom w:val="none" w:sz="0" w:space="0" w:color="auto"/>
        <w:right w:val="none" w:sz="0" w:space="0" w:color="auto"/>
      </w:divBdr>
    </w:div>
    <w:div w:id="255019386">
      <w:bodyDiv w:val="1"/>
      <w:marLeft w:val="0"/>
      <w:marRight w:val="0"/>
      <w:marTop w:val="0"/>
      <w:marBottom w:val="0"/>
      <w:divBdr>
        <w:top w:val="none" w:sz="0" w:space="0" w:color="auto"/>
        <w:left w:val="none" w:sz="0" w:space="0" w:color="auto"/>
        <w:bottom w:val="none" w:sz="0" w:space="0" w:color="auto"/>
        <w:right w:val="none" w:sz="0" w:space="0" w:color="auto"/>
      </w:divBdr>
    </w:div>
    <w:div w:id="444080925">
      <w:bodyDiv w:val="1"/>
      <w:marLeft w:val="0"/>
      <w:marRight w:val="0"/>
      <w:marTop w:val="0"/>
      <w:marBottom w:val="0"/>
      <w:divBdr>
        <w:top w:val="none" w:sz="0" w:space="0" w:color="auto"/>
        <w:left w:val="none" w:sz="0" w:space="0" w:color="auto"/>
        <w:bottom w:val="none" w:sz="0" w:space="0" w:color="auto"/>
        <w:right w:val="none" w:sz="0" w:space="0" w:color="auto"/>
      </w:divBdr>
    </w:div>
    <w:div w:id="579481891">
      <w:bodyDiv w:val="1"/>
      <w:marLeft w:val="0"/>
      <w:marRight w:val="0"/>
      <w:marTop w:val="0"/>
      <w:marBottom w:val="0"/>
      <w:divBdr>
        <w:top w:val="none" w:sz="0" w:space="0" w:color="auto"/>
        <w:left w:val="none" w:sz="0" w:space="0" w:color="auto"/>
        <w:bottom w:val="none" w:sz="0" w:space="0" w:color="auto"/>
        <w:right w:val="none" w:sz="0" w:space="0" w:color="auto"/>
      </w:divBdr>
    </w:div>
    <w:div w:id="796096969">
      <w:bodyDiv w:val="1"/>
      <w:marLeft w:val="0"/>
      <w:marRight w:val="0"/>
      <w:marTop w:val="0"/>
      <w:marBottom w:val="0"/>
      <w:divBdr>
        <w:top w:val="none" w:sz="0" w:space="0" w:color="auto"/>
        <w:left w:val="none" w:sz="0" w:space="0" w:color="auto"/>
        <w:bottom w:val="none" w:sz="0" w:space="0" w:color="auto"/>
        <w:right w:val="none" w:sz="0" w:space="0" w:color="auto"/>
      </w:divBdr>
    </w:div>
    <w:div w:id="885218341">
      <w:bodyDiv w:val="1"/>
      <w:marLeft w:val="0"/>
      <w:marRight w:val="0"/>
      <w:marTop w:val="0"/>
      <w:marBottom w:val="0"/>
      <w:divBdr>
        <w:top w:val="none" w:sz="0" w:space="0" w:color="auto"/>
        <w:left w:val="none" w:sz="0" w:space="0" w:color="auto"/>
        <w:bottom w:val="none" w:sz="0" w:space="0" w:color="auto"/>
        <w:right w:val="none" w:sz="0" w:space="0" w:color="auto"/>
      </w:divBdr>
    </w:div>
    <w:div w:id="899175478">
      <w:bodyDiv w:val="1"/>
      <w:marLeft w:val="0"/>
      <w:marRight w:val="0"/>
      <w:marTop w:val="0"/>
      <w:marBottom w:val="0"/>
      <w:divBdr>
        <w:top w:val="none" w:sz="0" w:space="0" w:color="auto"/>
        <w:left w:val="none" w:sz="0" w:space="0" w:color="auto"/>
        <w:bottom w:val="none" w:sz="0" w:space="0" w:color="auto"/>
        <w:right w:val="none" w:sz="0" w:space="0" w:color="auto"/>
      </w:divBdr>
    </w:div>
    <w:div w:id="952901474">
      <w:bodyDiv w:val="1"/>
      <w:marLeft w:val="0"/>
      <w:marRight w:val="0"/>
      <w:marTop w:val="0"/>
      <w:marBottom w:val="0"/>
      <w:divBdr>
        <w:top w:val="none" w:sz="0" w:space="0" w:color="auto"/>
        <w:left w:val="none" w:sz="0" w:space="0" w:color="auto"/>
        <w:bottom w:val="none" w:sz="0" w:space="0" w:color="auto"/>
        <w:right w:val="none" w:sz="0" w:space="0" w:color="auto"/>
      </w:divBdr>
    </w:div>
    <w:div w:id="1078014573">
      <w:bodyDiv w:val="1"/>
      <w:marLeft w:val="0"/>
      <w:marRight w:val="0"/>
      <w:marTop w:val="0"/>
      <w:marBottom w:val="0"/>
      <w:divBdr>
        <w:top w:val="none" w:sz="0" w:space="0" w:color="auto"/>
        <w:left w:val="none" w:sz="0" w:space="0" w:color="auto"/>
        <w:bottom w:val="none" w:sz="0" w:space="0" w:color="auto"/>
        <w:right w:val="none" w:sz="0" w:space="0" w:color="auto"/>
      </w:divBdr>
    </w:div>
    <w:div w:id="1256355127">
      <w:bodyDiv w:val="1"/>
      <w:marLeft w:val="0"/>
      <w:marRight w:val="0"/>
      <w:marTop w:val="0"/>
      <w:marBottom w:val="0"/>
      <w:divBdr>
        <w:top w:val="none" w:sz="0" w:space="0" w:color="auto"/>
        <w:left w:val="none" w:sz="0" w:space="0" w:color="auto"/>
        <w:bottom w:val="none" w:sz="0" w:space="0" w:color="auto"/>
        <w:right w:val="none" w:sz="0" w:space="0" w:color="auto"/>
      </w:divBdr>
    </w:div>
    <w:div w:id="1357729461">
      <w:bodyDiv w:val="1"/>
      <w:marLeft w:val="0"/>
      <w:marRight w:val="0"/>
      <w:marTop w:val="0"/>
      <w:marBottom w:val="0"/>
      <w:divBdr>
        <w:top w:val="none" w:sz="0" w:space="0" w:color="auto"/>
        <w:left w:val="none" w:sz="0" w:space="0" w:color="auto"/>
        <w:bottom w:val="none" w:sz="0" w:space="0" w:color="auto"/>
        <w:right w:val="none" w:sz="0" w:space="0" w:color="auto"/>
      </w:divBdr>
    </w:div>
    <w:div w:id="1745493138">
      <w:bodyDiv w:val="1"/>
      <w:marLeft w:val="0"/>
      <w:marRight w:val="0"/>
      <w:marTop w:val="0"/>
      <w:marBottom w:val="0"/>
      <w:divBdr>
        <w:top w:val="none" w:sz="0" w:space="0" w:color="auto"/>
        <w:left w:val="none" w:sz="0" w:space="0" w:color="auto"/>
        <w:bottom w:val="none" w:sz="0" w:space="0" w:color="auto"/>
        <w:right w:val="none" w:sz="0" w:space="0" w:color="auto"/>
      </w:divBdr>
    </w:div>
    <w:div w:id="1819110810">
      <w:bodyDiv w:val="1"/>
      <w:marLeft w:val="0"/>
      <w:marRight w:val="0"/>
      <w:marTop w:val="0"/>
      <w:marBottom w:val="0"/>
      <w:divBdr>
        <w:top w:val="none" w:sz="0" w:space="0" w:color="auto"/>
        <w:left w:val="none" w:sz="0" w:space="0" w:color="auto"/>
        <w:bottom w:val="none" w:sz="0" w:space="0" w:color="auto"/>
        <w:right w:val="none" w:sz="0" w:space="0" w:color="auto"/>
      </w:divBdr>
    </w:div>
    <w:div w:id="2031949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C0C5172-058C-4A6A-800A-298314E172A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1</TotalTime>
  <Pages>6</Pages>
  <Words>2546</Words>
  <Characters>14517</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TSG-RAN WG4</vt:lpstr>
    </vt:vector>
  </TitlesOfParts>
  <Company>Skyworks</Company>
  <LinksUpToDate>false</LinksUpToDate>
  <CharactersWithSpaces>17029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Laurent Noel</dc:creator>
  <cp:keywords>3GPP RAN WG4</cp:keywords>
  <cp:lastModifiedBy>Laurent Noel</cp:lastModifiedBy>
  <cp:revision>2</cp:revision>
  <cp:lastPrinted>2024-08-08T01:37:00Z</cp:lastPrinted>
  <dcterms:created xsi:type="dcterms:W3CDTF">2024-11-08T23:45:00Z</dcterms:created>
  <dcterms:modified xsi:type="dcterms:W3CDTF">2024-11-08T23:45:00Z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y fmtid="{D5CDD505-2E9C-101B-9397-08002B2CF9AE}" pid="17" name="ICV">
    <vt:lpwstr>CBBDD58FAA8C4F0C91EB7114651E7230</vt:lpwstr>
  </property>
</Properties>
</file>